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476" w:rsidRPr="00FC1FA6" w:rsidRDefault="00436476" w:rsidP="00F616D4">
      <w:pPr>
        <w:spacing w:after="0" w:line="240" w:lineRule="auto"/>
        <w:jc w:val="center"/>
        <w:rPr>
          <w:sz w:val="28"/>
          <w:szCs w:val="28"/>
        </w:rPr>
      </w:pPr>
    </w:p>
    <w:p w:rsidR="00436476" w:rsidRPr="00621B3E" w:rsidRDefault="00436476" w:rsidP="00F616D4">
      <w:pPr>
        <w:spacing w:after="0" w:line="240" w:lineRule="auto"/>
        <w:jc w:val="center"/>
        <w:rPr>
          <w:sz w:val="28"/>
          <w:szCs w:val="28"/>
        </w:rPr>
      </w:pPr>
    </w:p>
    <w:p w:rsidR="00436476" w:rsidRPr="001B455B"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Pr="007330E6" w:rsidRDefault="00436476" w:rsidP="00485CDE">
      <w:pPr>
        <w:spacing w:after="0" w:line="240" w:lineRule="auto"/>
        <w:jc w:val="center"/>
        <w:rPr>
          <w:b/>
          <w:sz w:val="56"/>
          <w:szCs w:val="56"/>
        </w:rPr>
      </w:pPr>
      <w:r w:rsidRPr="007330E6">
        <w:rPr>
          <w:b/>
          <w:sz w:val="56"/>
          <w:szCs w:val="56"/>
        </w:rPr>
        <w:t>ПЛАН РАЗВОЈА</w:t>
      </w:r>
    </w:p>
    <w:p w:rsidR="00436476" w:rsidRPr="007330E6" w:rsidRDefault="00436476" w:rsidP="00485CDE">
      <w:pPr>
        <w:spacing w:after="0" w:line="240" w:lineRule="auto"/>
        <w:jc w:val="center"/>
        <w:rPr>
          <w:b/>
          <w:sz w:val="56"/>
          <w:szCs w:val="56"/>
        </w:rPr>
      </w:pPr>
      <w:r>
        <w:rPr>
          <w:b/>
          <w:sz w:val="56"/>
          <w:szCs w:val="56"/>
        </w:rPr>
        <w:t>КРЕАТИ</w:t>
      </w:r>
      <w:r w:rsidRPr="007330E6">
        <w:rPr>
          <w:b/>
          <w:sz w:val="56"/>
          <w:szCs w:val="56"/>
        </w:rPr>
        <w:t>ВНИХ ИНДУСТРИЈА</w:t>
      </w:r>
    </w:p>
    <w:p w:rsidR="00436476" w:rsidRDefault="00436476" w:rsidP="00F728DF">
      <w:pPr>
        <w:spacing w:after="0" w:line="240" w:lineRule="auto"/>
        <w:jc w:val="center"/>
        <w:rPr>
          <w:b/>
          <w:sz w:val="56"/>
          <w:szCs w:val="56"/>
        </w:rPr>
      </w:pPr>
      <w:r w:rsidRPr="007330E6">
        <w:rPr>
          <w:b/>
          <w:sz w:val="56"/>
          <w:szCs w:val="56"/>
        </w:rPr>
        <w:t>У ВРАЊУ</w:t>
      </w:r>
    </w:p>
    <w:p w:rsidR="00436476" w:rsidRPr="007330E6" w:rsidRDefault="00436476" w:rsidP="00F728DF">
      <w:pPr>
        <w:spacing w:after="0" w:line="240" w:lineRule="auto"/>
        <w:jc w:val="center"/>
        <w:rPr>
          <w:b/>
          <w:sz w:val="56"/>
          <w:szCs w:val="56"/>
        </w:rPr>
      </w:pPr>
    </w:p>
    <w:p w:rsidR="00436476" w:rsidRPr="007330E6" w:rsidRDefault="00436476" w:rsidP="00485CDE">
      <w:pPr>
        <w:spacing w:after="0" w:line="240" w:lineRule="auto"/>
        <w:jc w:val="center"/>
        <w:rPr>
          <w:b/>
          <w:sz w:val="56"/>
          <w:szCs w:val="56"/>
        </w:rPr>
      </w:pPr>
      <w:r w:rsidRPr="007330E6">
        <w:rPr>
          <w:b/>
          <w:sz w:val="56"/>
          <w:szCs w:val="56"/>
        </w:rPr>
        <w:t>2019 - 2023</w:t>
      </w:r>
    </w:p>
    <w:p w:rsidR="00436476"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Pr="00485CDE" w:rsidRDefault="00436476" w:rsidP="00485CDE">
      <w:pPr>
        <w:spacing w:after="0" w:line="240" w:lineRule="auto"/>
        <w:jc w:val="both"/>
        <w:rPr>
          <w:b/>
          <w:sz w:val="24"/>
          <w:szCs w:val="24"/>
        </w:rPr>
      </w:pPr>
    </w:p>
    <w:p w:rsidR="00436476" w:rsidRDefault="008716B3" w:rsidP="00485CDE">
      <w:pPr>
        <w:spacing w:after="0" w:line="240" w:lineRule="auto"/>
        <w:jc w:val="center"/>
        <w:rPr>
          <w:b/>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in;height:197.2pt;visibility:visible" filled="t">
            <v:imagedata r:id="rId7" o:title=""/>
          </v:shape>
        </w:pict>
      </w:r>
    </w:p>
    <w:p w:rsidR="00436476"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Default="00436476" w:rsidP="00485CDE">
      <w:pPr>
        <w:spacing w:after="0" w:line="240" w:lineRule="auto"/>
        <w:jc w:val="both"/>
        <w:rPr>
          <w:b/>
          <w:sz w:val="24"/>
          <w:szCs w:val="24"/>
        </w:rPr>
      </w:pPr>
    </w:p>
    <w:p w:rsidR="00436476" w:rsidRPr="007330E6" w:rsidRDefault="00436476" w:rsidP="00485CDE">
      <w:pPr>
        <w:spacing w:after="0" w:line="240" w:lineRule="auto"/>
        <w:jc w:val="both"/>
        <w:rPr>
          <w:b/>
          <w:sz w:val="24"/>
          <w:szCs w:val="24"/>
        </w:rPr>
      </w:pPr>
    </w:p>
    <w:p w:rsidR="00436476" w:rsidRPr="00485CDE" w:rsidRDefault="00436476" w:rsidP="00485CDE">
      <w:pPr>
        <w:spacing w:after="0" w:line="240" w:lineRule="auto"/>
        <w:jc w:val="both"/>
        <w:rPr>
          <w:b/>
          <w:sz w:val="24"/>
          <w:szCs w:val="24"/>
        </w:rPr>
      </w:pPr>
    </w:p>
    <w:p w:rsidR="00436476" w:rsidRDefault="00436476" w:rsidP="00485CDE">
      <w:pPr>
        <w:spacing w:after="0" w:line="240" w:lineRule="auto"/>
        <w:jc w:val="center"/>
        <w:rPr>
          <w:b/>
          <w:sz w:val="24"/>
          <w:szCs w:val="24"/>
        </w:rPr>
      </w:pPr>
      <w:proofErr w:type="gramStart"/>
      <w:r>
        <w:rPr>
          <w:b/>
          <w:sz w:val="24"/>
          <w:szCs w:val="24"/>
        </w:rPr>
        <w:t>јануар</w:t>
      </w:r>
      <w:proofErr w:type="gramEnd"/>
      <w:r>
        <w:rPr>
          <w:b/>
          <w:sz w:val="24"/>
          <w:szCs w:val="24"/>
        </w:rPr>
        <w:t xml:space="preserve"> 2019.године</w:t>
      </w:r>
    </w:p>
    <w:p w:rsidR="00436476" w:rsidRDefault="00436476" w:rsidP="00DE679B">
      <w:pPr>
        <w:spacing w:after="0" w:line="240" w:lineRule="auto"/>
        <w:rPr>
          <w:b/>
          <w:sz w:val="24"/>
          <w:szCs w:val="24"/>
        </w:rPr>
      </w:pPr>
    </w:p>
    <w:p w:rsidR="00436476" w:rsidRPr="00485CDE" w:rsidRDefault="00436476" w:rsidP="00485CDE">
      <w:pPr>
        <w:spacing w:after="0" w:line="240" w:lineRule="auto"/>
        <w:jc w:val="center"/>
        <w:rPr>
          <w:b/>
          <w:sz w:val="24"/>
          <w:szCs w:val="24"/>
        </w:rPr>
      </w:pPr>
    </w:p>
    <w:p w:rsidR="00436476" w:rsidRDefault="00436476" w:rsidP="00C43117">
      <w:pPr>
        <w:spacing w:after="0" w:line="240" w:lineRule="auto"/>
        <w:jc w:val="center"/>
        <w:rPr>
          <w:b/>
          <w:sz w:val="32"/>
          <w:szCs w:val="32"/>
        </w:rPr>
      </w:pPr>
      <w:r w:rsidRPr="00C43117">
        <w:rPr>
          <w:b/>
          <w:sz w:val="32"/>
          <w:szCs w:val="32"/>
        </w:rPr>
        <w:t>САДРЖАЈ</w:t>
      </w:r>
    </w:p>
    <w:p w:rsidR="00436476" w:rsidRDefault="00436476" w:rsidP="00C43117">
      <w:pPr>
        <w:spacing w:after="0" w:line="240" w:lineRule="auto"/>
        <w:jc w:val="center"/>
        <w:rPr>
          <w:b/>
          <w:sz w:val="32"/>
          <w:szCs w:val="32"/>
        </w:rPr>
      </w:pPr>
    </w:p>
    <w:p w:rsidR="00436476" w:rsidRDefault="00436476" w:rsidP="00C43117">
      <w:pPr>
        <w:spacing w:after="0" w:line="240" w:lineRule="auto"/>
        <w:jc w:val="center"/>
        <w:rPr>
          <w:b/>
          <w:sz w:val="32"/>
          <w:szCs w:val="32"/>
        </w:rPr>
      </w:pPr>
    </w:p>
    <w:p w:rsidR="00436476" w:rsidRDefault="00436476" w:rsidP="004C6906">
      <w:pPr>
        <w:pStyle w:val="ListParagraph"/>
        <w:numPr>
          <w:ilvl w:val="0"/>
          <w:numId w:val="8"/>
        </w:numPr>
        <w:spacing w:after="0" w:line="240" w:lineRule="auto"/>
        <w:jc w:val="both"/>
        <w:rPr>
          <w:b/>
          <w:sz w:val="28"/>
          <w:szCs w:val="28"/>
        </w:rPr>
      </w:pPr>
      <w:r w:rsidRPr="00143112">
        <w:rPr>
          <w:b/>
          <w:sz w:val="28"/>
          <w:szCs w:val="28"/>
        </w:rPr>
        <w:t>УВОД</w:t>
      </w:r>
    </w:p>
    <w:p w:rsidR="00436476" w:rsidRPr="00143112" w:rsidRDefault="00436476" w:rsidP="009C00C6">
      <w:pPr>
        <w:pStyle w:val="ListParagraph"/>
        <w:spacing w:after="0" w:line="240" w:lineRule="auto"/>
        <w:jc w:val="both"/>
        <w:rPr>
          <w:b/>
          <w:sz w:val="28"/>
          <w:szCs w:val="28"/>
        </w:rPr>
      </w:pPr>
    </w:p>
    <w:p w:rsidR="00436476" w:rsidRDefault="00436476" w:rsidP="004C6906">
      <w:pPr>
        <w:pStyle w:val="ListParagraph"/>
        <w:numPr>
          <w:ilvl w:val="0"/>
          <w:numId w:val="8"/>
        </w:numPr>
        <w:spacing w:after="0" w:line="240" w:lineRule="auto"/>
        <w:jc w:val="both"/>
        <w:rPr>
          <w:b/>
          <w:sz w:val="28"/>
          <w:szCs w:val="28"/>
        </w:rPr>
      </w:pPr>
      <w:r w:rsidRPr="0042550E">
        <w:rPr>
          <w:b/>
          <w:sz w:val="28"/>
          <w:szCs w:val="28"/>
        </w:rPr>
        <w:t>ПОЈАМ КРЕАТИВНИХ ИНДУСТРИЈА</w:t>
      </w:r>
    </w:p>
    <w:p w:rsidR="00436476" w:rsidRPr="009C00C6" w:rsidRDefault="00436476" w:rsidP="009C00C6">
      <w:pPr>
        <w:spacing w:after="0" w:line="240" w:lineRule="auto"/>
        <w:jc w:val="both"/>
        <w:rPr>
          <w:b/>
          <w:sz w:val="28"/>
          <w:szCs w:val="28"/>
        </w:rPr>
      </w:pPr>
    </w:p>
    <w:p w:rsidR="00436476" w:rsidRPr="009C00C6" w:rsidRDefault="00436476" w:rsidP="004C6906">
      <w:pPr>
        <w:pStyle w:val="ListParagraph"/>
        <w:numPr>
          <w:ilvl w:val="0"/>
          <w:numId w:val="8"/>
        </w:numPr>
        <w:spacing w:after="0" w:line="240" w:lineRule="auto"/>
        <w:jc w:val="both"/>
        <w:rPr>
          <w:b/>
          <w:sz w:val="28"/>
          <w:szCs w:val="28"/>
        </w:rPr>
      </w:pPr>
      <w:r w:rsidRPr="0042550E">
        <w:rPr>
          <w:b/>
          <w:sz w:val="28"/>
          <w:szCs w:val="28"/>
        </w:rPr>
        <w:t>КОНЦЕПТИ КРЕАТИВНИХ ИНДУСТРИЈА</w:t>
      </w:r>
    </w:p>
    <w:p w:rsidR="00436476" w:rsidRPr="009C00C6" w:rsidRDefault="00436476" w:rsidP="009C00C6">
      <w:pPr>
        <w:spacing w:after="0" w:line="240" w:lineRule="auto"/>
        <w:jc w:val="both"/>
        <w:rPr>
          <w:b/>
          <w:sz w:val="28"/>
          <w:szCs w:val="28"/>
        </w:rPr>
      </w:pPr>
    </w:p>
    <w:p w:rsidR="00436476" w:rsidRPr="009C00C6" w:rsidRDefault="00436476" w:rsidP="004C6906">
      <w:pPr>
        <w:pStyle w:val="ListParagraph"/>
        <w:numPr>
          <w:ilvl w:val="0"/>
          <w:numId w:val="8"/>
        </w:numPr>
        <w:autoSpaceDE w:val="0"/>
        <w:autoSpaceDN w:val="0"/>
        <w:adjustRightInd w:val="0"/>
        <w:spacing w:after="0" w:line="240" w:lineRule="auto"/>
        <w:jc w:val="both"/>
        <w:rPr>
          <w:rFonts w:cs="BookmanOldStyle"/>
          <w:b/>
          <w:sz w:val="28"/>
          <w:szCs w:val="28"/>
        </w:rPr>
      </w:pPr>
      <w:r w:rsidRPr="0042550E">
        <w:rPr>
          <w:b/>
          <w:sz w:val="28"/>
          <w:szCs w:val="28"/>
        </w:rPr>
        <w:t xml:space="preserve">КРЕАТИВНЕ ИНДУСТРИЈЕ У СВЕТУ </w:t>
      </w:r>
    </w:p>
    <w:p w:rsidR="00436476" w:rsidRPr="009C00C6" w:rsidRDefault="00436476" w:rsidP="009C00C6">
      <w:pPr>
        <w:autoSpaceDE w:val="0"/>
        <w:autoSpaceDN w:val="0"/>
        <w:adjustRightInd w:val="0"/>
        <w:spacing w:after="0" w:line="240" w:lineRule="auto"/>
        <w:jc w:val="both"/>
        <w:rPr>
          <w:rFonts w:cs="BookmanOldStyle"/>
          <w:b/>
          <w:sz w:val="28"/>
          <w:szCs w:val="28"/>
        </w:rPr>
      </w:pPr>
    </w:p>
    <w:p w:rsidR="00436476" w:rsidRPr="009C00C6" w:rsidRDefault="00436476" w:rsidP="004C6906">
      <w:pPr>
        <w:pStyle w:val="ListParagraph"/>
        <w:numPr>
          <w:ilvl w:val="0"/>
          <w:numId w:val="8"/>
        </w:numPr>
        <w:autoSpaceDE w:val="0"/>
        <w:autoSpaceDN w:val="0"/>
        <w:adjustRightInd w:val="0"/>
        <w:spacing w:after="0" w:line="240" w:lineRule="auto"/>
        <w:jc w:val="both"/>
        <w:rPr>
          <w:rFonts w:cs="BookmanOldStyle"/>
          <w:b/>
          <w:sz w:val="28"/>
          <w:szCs w:val="28"/>
        </w:rPr>
      </w:pPr>
      <w:r w:rsidRPr="0042550E">
        <w:rPr>
          <w:rFonts w:cs="BookmanOldStyle"/>
          <w:b/>
          <w:sz w:val="28"/>
          <w:szCs w:val="28"/>
        </w:rPr>
        <w:t>ДРУШТВЕНИ И ЕКОНОМСКИ АСПЕКТ КРЕАТИВНИХ ИНДУСТРИЈА</w:t>
      </w:r>
    </w:p>
    <w:p w:rsidR="00436476" w:rsidRPr="009C00C6" w:rsidRDefault="00436476" w:rsidP="009C00C6">
      <w:pPr>
        <w:autoSpaceDE w:val="0"/>
        <w:autoSpaceDN w:val="0"/>
        <w:adjustRightInd w:val="0"/>
        <w:spacing w:after="0" w:line="240" w:lineRule="auto"/>
        <w:jc w:val="both"/>
        <w:rPr>
          <w:rFonts w:cs="BookmanOldStyle"/>
          <w:b/>
          <w:sz w:val="28"/>
          <w:szCs w:val="28"/>
        </w:rPr>
      </w:pPr>
    </w:p>
    <w:p w:rsidR="00436476" w:rsidRPr="009C00C6" w:rsidRDefault="00436476" w:rsidP="004C6906">
      <w:pPr>
        <w:pStyle w:val="ListParagraph"/>
        <w:numPr>
          <w:ilvl w:val="0"/>
          <w:numId w:val="8"/>
        </w:numPr>
        <w:autoSpaceDE w:val="0"/>
        <w:autoSpaceDN w:val="0"/>
        <w:adjustRightInd w:val="0"/>
        <w:spacing w:after="0" w:line="240" w:lineRule="auto"/>
        <w:jc w:val="both"/>
        <w:rPr>
          <w:rFonts w:cs="BookmanOldStyle"/>
          <w:b/>
          <w:sz w:val="28"/>
          <w:szCs w:val="28"/>
        </w:rPr>
      </w:pPr>
      <w:r>
        <w:rPr>
          <w:b/>
          <w:sz w:val="28"/>
          <w:szCs w:val="28"/>
        </w:rPr>
        <w:t>КРЕАТИВНЕ ИНДУСТРИЈЕ У СРБИЈИ</w:t>
      </w:r>
    </w:p>
    <w:p w:rsidR="00436476" w:rsidRPr="009C00C6" w:rsidRDefault="00436476" w:rsidP="009C00C6">
      <w:pPr>
        <w:autoSpaceDE w:val="0"/>
        <w:autoSpaceDN w:val="0"/>
        <w:adjustRightInd w:val="0"/>
        <w:spacing w:after="0" w:line="240" w:lineRule="auto"/>
        <w:jc w:val="both"/>
        <w:rPr>
          <w:rFonts w:cs="BookmanOldStyle"/>
          <w:b/>
          <w:sz w:val="28"/>
          <w:szCs w:val="28"/>
        </w:rPr>
      </w:pPr>
    </w:p>
    <w:p w:rsidR="00436476" w:rsidRPr="009C00C6" w:rsidRDefault="00436476" w:rsidP="004C6906">
      <w:pPr>
        <w:pStyle w:val="ListParagraph"/>
        <w:numPr>
          <w:ilvl w:val="0"/>
          <w:numId w:val="8"/>
        </w:numPr>
        <w:autoSpaceDE w:val="0"/>
        <w:autoSpaceDN w:val="0"/>
        <w:adjustRightInd w:val="0"/>
        <w:spacing w:after="0" w:line="240" w:lineRule="auto"/>
        <w:jc w:val="both"/>
        <w:rPr>
          <w:rFonts w:cs="BookmanOldStyle"/>
          <w:b/>
          <w:sz w:val="28"/>
          <w:szCs w:val="28"/>
        </w:rPr>
      </w:pPr>
      <w:r>
        <w:rPr>
          <w:b/>
          <w:sz w:val="28"/>
          <w:szCs w:val="28"/>
        </w:rPr>
        <w:t>КРЕАТИВНЕ ИНДУСТРИЈЕ У ВРАЊУ</w:t>
      </w:r>
      <w:r w:rsidRPr="0042550E">
        <w:rPr>
          <w:b/>
          <w:sz w:val="28"/>
          <w:szCs w:val="28"/>
        </w:rPr>
        <w:t xml:space="preserve"> </w:t>
      </w:r>
    </w:p>
    <w:p w:rsidR="00436476" w:rsidRPr="009C00C6" w:rsidRDefault="00436476" w:rsidP="009C00C6">
      <w:pPr>
        <w:autoSpaceDE w:val="0"/>
        <w:autoSpaceDN w:val="0"/>
        <w:adjustRightInd w:val="0"/>
        <w:spacing w:after="0" w:line="240" w:lineRule="auto"/>
        <w:jc w:val="both"/>
        <w:rPr>
          <w:rFonts w:cs="BookmanOldStyle"/>
          <w:b/>
          <w:sz w:val="28"/>
          <w:szCs w:val="28"/>
        </w:rPr>
      </w:pPr>
    </w:p>
    <w:p w:rsidR="00436476" w:rsidRDefault="00436476" w:rsidP="004C6906">
      <w:pPr>
        <w:pStyle w:val="ListParagraph"/>
        <w:numPr>
          <w:ilvl w:val="0"/>
          <w:numId w:val="8"/>
        </w:numPr>
        <w:spacing w:after="0" w:line="240" w:lineRule="auto"/>
        <w:jc w:val="both"/>
        <w:rPr>
          <w:b/>
          <w:sz w:val="28"/>
          <w:szCs w:val="28"/>
          <w:lang w:val="sr-Cyrl-CS"/>
        </w:rPr>
      </w:pPr>
      <w:r w:rsidRPr="009C00C6">
        <w:rPr>
          <w:b/>
          <w:sz w:val="28"/>
          <w:szCs w:val="28"/>
          <w:lang w:val="sr-Cyrl-CS"/>
        </w:rPr>
        <w:t>ЗАКЉУЧАК</w:t>
      </w:r>
    </w:p>
    <w:p w:rsidR="00436476" w:rsidRPr="009C00C6" w:rsidRDefault="00436476" w:rsidP="009C00C6">
      <w:pPr>
        <w:spacing w:after="0" w:line="240" w:lineRule="auto"/>
        <w:jc w:val="both"/>
        <w:rPr>
          <w:b/>
          <w:sz w:val="28"/>
          <w:szCs w:val="28"/>
          <w:lang w:val="sr-Cyrl-CS"/>
        </w:rPr>
      </w:pPr>
    </w:p>
    <w:p w:rsidR="00436476" w:rsidRPr="009C00C6" w:rsidRDefault="00436476" w:rsidP="004C6906">
      <w:pPr>
        <w:pStyle w:val="ListParagraph"/>
        <w:numPr>
          <w:ilvl w:val="0"/>
          <w:numId w:val="8"/>
        </w:numPr>
        <w:spacing w:after="0" w:line="240" w:lineRule="auto"/>
        <w:jc w:val="both"/>
        <w:rPr>
          <w:b/>
          <w:sz w:val="28"/>
          <w:szCs w:val="28"/>
        </w:rPr>
      </w:pPr>
      <w:r w:rsidRPr="009C00C6">
        <w:rPr>
          <w:b/>
          <w:sz w:val="28"/>
          <w:szCs w:val="28"/>
        </w:rPr>
        <w:t>(SWOT) АНАЛИЗА КРЕАТИВНИХ ИНДУСТРИЈА У ВРАЊУ</w:t>
      </w:r>
    </w:p>
    <w:p w:rsidR="00436476" w:rsidRPr="009C00C6" w:rsidRDefault="00436476" w:rsidP="009C00C6">
      <w:pPr>
        <w:spacing w:after="0" w:line="240" w:lineRule="auto"/>
        <w:jc w:val="both"/>
        <w:rPr>
          <w:b/>
          <w:sz w:val="28"/>
          <w:szCs w:val="28"/>
        </w:rPr>
      </w:pPr>
    </w:p>
    <w:p w:rsidR="00436476" w:rsidRPr="00143112" w:rsidRDefault="00436476" w:rsidP="004C6906">
      <w:pPr>
        <w:pStyle w:val="ListParagraph"/>
        <w:numPr>
          <w:ilvl w:val="0"/>
          <w:numId w:val="8"/>
        </w:numPr>
        <w:spacing w:after="0" w:line="240" w:lineRule="auto"/>
        <w:jc w:val="both"/>
        <w:rPr>
          <w:b/>
          <w:sz w:val="28"/>
          <w:szCs w:val="28"/>
        </w:rPr>
      </w:pPr>
      <w:r>
        <w:rPr>
          <w:b/>
          <w:sz w:val="28"/>
          <w:szCs w:val="28"/>
        </w:rPr>
        <w:t xml:space="preserve"> ПРЕДЛОГ МЕРА И АКТИВНОСТИ</w:t>
      </w:r>
    </w:p>
    <w:p w:rsidR="00436476" w:rsidRDefault="00436476" w:rsidP="00C43117">
      <w:pPr>
        <w:spacing w:after="0" w:line="240" w:lineRule="auto"/>
        <w:jc w:val="center"/>
        <w:rPr>
          <w:b/>
          <w:sz w:val="32"/>
          <w:szCs w:val="32"/>
        </w:rPr>
      </w:pPr>
    </w:p>
    <w:p w:rsidR="00436476" w:rsidRPr="00C43117" w:rsidRDefault="00436476" w:rsidP="00C43117">
      <w:pPr>
        <w:spacing w:after="0" w:line="240" w:lineRule="auto"/>
        <w:jc w:val="both"/>
        <w:rPr>
          <w:b/>
          <w:sz w:val="32"/>
          <w:szCs w:val="32"/>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Pr="001B455B"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Pr="000C5C5D" w:rsidRDefault="00436476" w:rsidP="004029DF">
      <w:pPr>
        <w:spacing w:after="0" w:line="240" w:lineRule="auto"/>
        <w:jc w:val="both"/>
        <w:rPr>
          <w:b/>
          <w:sz w:val="24"/>
          <w:szCs w:val="24"/>
        </w:rPr>
      </w:pPr>
    </w:p>
    <w:p w:rsidR="00436476" w:rsidRPr="000C5C5D" w:rsidRDefault="00436476" w:rsidP="000C5C5D">
      <w:pPr>
        <w:spacing w:after="0" w:line="240" w:lineRule="auto"/>
        <w:ind w:firstLine="708"/>
        <w:jc w:val="both"/>
        <w:rPr>
          <w:b/>
          <w:sz w:val="24"/>
          <w:szCs w:val="24"/>
        </w:rPr>
      </w:pPr>
      <w:r w:rsidRPr="000C5C5D">
        <w:rPr>
          <w:sz w:val="24"/>
          <w:szCs w:val="24"/>
          <w:lang w:val="sr-Cyrl-CS"/>
        </w:rPr>
        <w:t xml:space="preserve">На основу  члана </w:t>
      </w:r>
      <w:r w:rsidRPr="000C5C5D">
        <w:rPr>
          <w:sz w:val="24"/>
          <w:szCs w:val="24"/>
        </w:rPr>
        <w:t>15</w:t>
      </w:r>
      <w:r w:rsidRPr="000C5C5D">
        <w:rPr>
          <w:sz w:val="24"/>
          <w:szCs w:val="24"/>
          <w:lang w:val="sr-Cyrl-CS"/>
        </w:rPr>
        <w:t xml:space="preserve"> и члана </w:t>
      </w:r>
      <w:r w:rsidRPr="000C5C5D">
        <w:rPr>
          <w:sz w:val="24"/>
          <w:szCs w:val="24"/>
        </w:rPr>
        <w:t>61</w:t>
      </w:r>
      <w:r w:rsidRPr="000C5C5D">
        <w:rPr>
          <w:sz w:val="24"/>
          <w:szCs w:val="24"/>
          <w:lang w:val="sr-Cyrl-CS"/>
        </w:rPr>
        <w:t xml:space="preserve">. Пословника Градског већа града Врања („Службени гласник града Врања“, број: </w:t>
      </w:r>
      <w:r w:rsidRPr="000C5C5D">
        <w:rPr>
          <w:sz w:val="24"/>
          <w:szCs w:val="24"/>
        </w:rPr>
        <w:t>20/2016</w:t>
      </w:r>
      <w:r w:rsidRPr="000C5C5D">
        <w:rPr>
          <w:sz w:val="24"/>
          <w:szCs w:val="24"/>
          <w:lang w:val="sr-Cyrl-CS"/>
        </w:rPr>
        <w:t>), Градско веће града Врања на седници одржаној 21.12.</w:t>
      </w:r>
      <w:r w:rsidRPr="000C5C5D">
        <w:rPr>
          <w:sz w:val="24"/>
          <w:szCs w:val="24"/>
        </w:rPr>
        <w:t>2018</w:t>
      </w:r>
      <w:r w:rsidRPr="000C5C5D">
        <w:rPr>
          <w:sz w:val="24"/>
          <w:szCs w:val="24"/>
          <w:lang w:val="sr-Cyrl-CS"/>
        </w:rPr>
        <w:t>. године донело је</w:t>
      </w:r>
      <w:r w:rsidRPr="000C5C5D">
        <w:rPr>
          <w:b/>
          <w:sz w:val="24"/>
          <w:szCs w:val="24"/>
        </w:rPr>
        <w:t>:</w:t>
      </w:r>
    </w:p>
    <w:p w:rsidR="00436476" w:rsidRDefault="00436476" w:rsidP="000C5C5D">
      <w:pPr>
        <w:spacing w:after="0" w:line="240" w:lineRule="auto"/>
        <w:ind w:firstLine="708"/>
        <w:jc w:val="both"/>
        <w:rPr>
          <w:sz w:val="24"/>
          <w:szCs w:val="24"/>
        </w:rPr>
      </w:pPr>
    </w:p>
    <w:p w:rsidR="00436476" w:rsidRPr="000C5C5D" w:rsidRDefault="00436476" w:rsidP="000C5C5D">
      <w:pPr>
        <w:spacing w:after="0" w:line="240" w:lineRule="auto"/>
        <w:ind w:firstLine="708"/>
        <w:jc w:val="both"/>
        <w:rPr>
          <w:sz w:val="24"/>
          <w:szCs w:val="24"/>
        </w:rPr>
      </w:pPr>
    </w:p>
    <w:p w:rsidR="00436476" w:rsidRPr="000C5C5D" w:rsidRDefault="00436476" w:rsidP="000C5C5D">
      <w:pPr>
        <w:spacing w:after="0" w:line="240" w:lineRule="auto"/>
        <w:ind w:firstLine="720"/>
        <w:jc w:val="center"/>
        <w:rPr>
          <w:b/>
          <w:sz w:val="24"/>
          <w:szCs w:val="24"/>
        </w:rPr>
      </w:pPr>
      <w:r w:rsidRPr="000C5C5D">
        <w:rPr>
          <w:b/>
          <w:sz w:val="24"/>
          <w:szCs w:val="24"/>
        </w:rPr>
        <w:t>Р Е Ш Е Њ Е</w:t>
      </w:r>
    </w:p>
    <w:p w:rsidR="00436476" w:rsidRPr="000C5C5D" w:rsidRDefault="00436476" w:rsidP="000C5C5D">
      <w:pPr>
        <w:spacing w:after="0" w:line="240" w:lineRule="auto"/>
        <w:ind w:firstLine="720"/>
        <w:jc w:val="center"/>
        <w:rPr>
          <w:b/>
          <w:sz w:val="24"/>
          <w:szCs w:val="24"/>
        </w:rPr>
      </w:pPr>
      <w:proofErr w:type="gramStart"/>
      <w:r w:rsidRPr="000C5C5D">
        <w:rPr>
          <w:b/>
          <w:sz w:val="24"/>
          <w:szCs w:val="24"/>
        </w:rPr>
        <w:t>о</w:t>
      </w:r>
      <w:proofErr w:type="gramEnd"/>
      <w:r w:rsidRPr="000C5C5D">
        <w:rPr>
          <w:b/>
          <w:sz w:val="24"/>
          <w:szCs w:val="24"/>
        </w:rPr>
        <w:t xml:space="preserve"> формирању радне групе за израду Плана развоја </w:t>
      </w:r>
    </w:p>
    <w:p w:rsidR="00436476" w:rsidRPr="000C5C5D" w:rsidRDefault="00436476" w:rsidP="000C5C5D">
      <w:pPr>
        <w:spacing w:after="0" w:line="240" w:lineRule="auto"/>
        <w:ind w:firstLine="720"/>
        <w:jc w:val="center"/>
        <w:rPr>
          <w:b/>
          <w:sz w:val="24"/>
          <w:szCs w:val="24"/>
        </w:rPr>
      </w:pPr>
      <w:proofErr w:type="gramStart"/>
      <w:r w:rsidRPr="000C5C5D">
        <w:rPr>
          <w:b/>
          <w:sz w:val="24"/>
          <w:szCs w:val="24"/>
        </w:rPr>
        <w:t>креативних</w:t>
      </w:r>
      <w:proofErr w:type="gramEnd"/>
      <w:r w:rsidRPr="000C5C5D">
        <w:rPr>
          <w:b/>
          <w:sz w:val="24"/>
          <w:szCs w:val="24"/>
        </w:rPr>
        <w:t xml:space="preserve"> индустрија</w:t>
      </w:r>
    </w:p>
    <w:p w:rsidR="00436476" w:rsidRDefault="00436476" w:rsidP="000C5C5D">
      <w:pPr>
        <w:spacing w:after="0" w:line="240" w:lineRule="auto"/>
        <w:ind w:firstLine="720"/>
        <w:jc w:val="center"/>
        <w:rPr>
          <w:b/>
          <w:sz w:val="24"/>
          <w:szCs w:val="24"/>
        </w:rPr>
      </w:pPr>
    </w:p>
    <w:p w:rsidR="00436476" w:rsidRPr="000C5C5D" w:rsidRDefault="00436476" w:rsidP="000C5C5D">
      <w:pPr>
        <w:spacing w:after="0" w:line="240" w:lineRule="auto"/>
        <w:ind w:firstLine="720"/>
        <w:jc w:val="center"/>
        <w:rPr>
          <w:b/>
          <w:sz w:val="24"/>
          <w:szCs w:val="24"/>
        </w:rPr>
      </w:pPr>
    </w:p>
    <w:p w:rsidR="00436476" w:rsidRPr="000C5C5D" w:rsidRDefault="00436476" w:rsidP="000C5C5D">
      <w:pPr>
        <w:spacing w:after="0" w:line="240" w:lineRule="auto"/>
        <w:ind w:firstLine="720"/>
        <w:jc w:val="center"/>
        <w:rPr>
          <w:b/>
          <w:sz w:val="24"/>
          <w:szCs w:val="24"/>
        </w:rPr>
      </w:pPr>
      <w:proofErr w:type="gramStart"/>
      <w:r w:rsidRPr="000C5C5D">
        <w:rPr>
          <w:b/>
          <w:sz w:val="24"/>
          <w:szCs w:val="24"/>
        </w:rPr>
        <w:t>Члан 1.</w:t>
      </w:r>
      <w:proofErr w:type="gramEnd"/>
    </w:p>
    <w:p w:rsidR="00436476" w:rsidRPr="000C5C5D" w:rsidRDefault="00436476" w:rsidP="000C5C5D">
      <w:pPr>
        <w:spacing w:after="0" w:line="240" w:lineRule="auto"/>
        <w:rPr>
          <w:sz w:val="24"/>
          <w:szCs w:val="24"/>
        </w:rPr>
      </w:pPr>
      <w:r w:rsidRPr="000C5C5D">
        <w:rPr>
          <w:sz w:val="24"/>
          <w:szCs w:val="24"/>
        </w:rPr>
        <w:tab/>
        <w:t>Формира се Радна група за израду Плана развоја креативних индустрија, у саставу:</w:t>
      </w:r>
    </w:p>
    <w:p w:rsidR="00436476" w:rsidRPr="000C5C5D" w:rsidRDefault="00436476" w:rsidP="000C5C5D">
      <w:pPr>
        <w:spacing w:after="0" w:line="240" w:lineRule="auto"/>
        <w:rPr>
          <w:sz w:val="24"/>
          <w:szCs w:val="24"/>
        </w:rPr>
      </w:pPr>
      <w:r w:rsidRPr="000C5C5D">
        <w:rPr>
          <w:sz w:val="24"/>
          <w:szCs w:val="24"/>
        </w:rPr>
        <w:tab/>
      </w:r>
      <w:proofErr w:type="gramStart"/>
      <w:r w:rsidRPr="000C5C5D">
        <w:rPr>
          <w:sz w:val="24"/>
          <w:szCs w:val="24"/>
        </w:rPr>
        <w:t>председник</w:t>
      </w:r>
      <w:proofErr w:type="gramEnd"/>
      <w:r w:rsidRPr="000C5C5D">
        <w:rPr>
          <w:sz w:val="24"/>
          <w:szCs w:val="24"/>
        </w:rPr>
        <w:t>,</w:t>
      </w:r>
    </w:p>
    <w:p w:rsidR="00436476" w:rsidRPr="000C5C5D" w:rsidRDefault="00436476" w:rsidP="000C5C5D">
      <w:pPr>
        <w:spacing w:after="0" w:line="240" w:lineRule="auto"/>
        <w:rPr>
          <w:sz w:val="24"/>
          <w:szCs w:val="24"/>
        </w:rPr>
      </w:pPr>
      <w:r w:rsidRPr="000C5C5D">
        <w:rPr>
          <w:sz w:val="24"/>
          <w:szCs w:val="24"/>
        </w:rPr>
        <w:tab/>
        <w:t>-</w:t>
      </w:r>
      <w:r w:rsidRPr="000C5C5D">
        <w:rPr>
          <w:b/>
          <w:sz w:val="24"/>
          <w:szCs w:val="24"/>
        </w:rPr>
        <w:t>Ненад Антић</w:t>
      </w:r>
      <w:r w:rsidRPr="000C5C5D">
        <w:rPr>
          <w:sz w:val="24"/>
          <w:szCs w:val="24"/>
        </w:rPr>
        <w:t>, заменик градоначелника, председник радне групе,</w:t>
      </w:r>
    </w:p>
    <w:p w:rsidR="00436476" w:rsidRPr="000C5C5D" w:rsidRDefault="00436476" w:rsidP="000C5C5D">
      <w:pPr>
        <w:pStyle w:val="ListParagraph"/>
        <w:spacing w:after="0" w:line="240" w:lineRule="auto"/>
        <w:ind w:left="0"/>
        <w:jc w:val="both"/>
        <w:rPr>
          <w:sz w:val="24"/>
          <w:szCs w:val="24"/>
        </w:rPr>
      </w:pPr>
      <w:r w:rsidRPr="000C5C5D">
        <w:rPr>
          <w:b/>
          <w:sz w:val="24"/>
          <w:szCs w:val="24"/>
        </w:rPr>
        <w:tab/>
      </w:r>
      <w:proofErr w:type="gramStart"/>
      <w:r w:rsidRPr="000C5C5D">
        <w:rPr>
          <w:sz w:val="24"/>
          <w:szCs w:val="24"/>
        </w:rPr>
        <w:t>секретар</w:t>
      </w:r>
      <w:proofErr w:type="gramEnd"/>
      <w:r w:rsidRPr="000C5C5D">
        <w:rPr>
          <w:sz w:val="24"/>
          <w:szCs w:val="24"/>
        </w:rPr>
        <w:t xml:space="preserve"> Рдне групе,</w:t>
      </w:r>
    </w:p>
    <w:p w:rsidR="00436476" w:rsidRPr="000C5C5D" w:rsidRDefault="00436476" w:rsidP="000C5C5D">
      <w:pPr>
        <w:pStyle w:val="ListParagraph"/>
        <w:spacing w:after="0" w:line="240" w:lineRule="auto"/>
        <w:ind w:left="0"/>
        <w:jc w:val="both"/>
        <w:rPr>
          <w:sz w:val="24"/>
          <w:szCs w:val="24"/>
        </w:rPr>
      </w:pPr>
      <w:r w:rsidRPr="000C5C5D">
        <w:rPr>
          <w:sz w:val="24"/>
          <w:szCs w:val="24"/>
        </w:rPr>
        <w:tab/>
        <w:t>-</w:t>
      </w:r>
      <w:r w:rsidRPr="000C5C5D">
        <w:rPr>
          <w:b/>
          <w:sz w:val="24"/>
          <w:szCs w:val="24"/>
        </w:rPr>
        <w:t xml:space="preserve">Јелена Пејковић, </w:t>
      </w:r>
      <w:r w:rsidRPr="000C5C5D">
        <w:rPr>
          <w:sz w:val="24"/>
          <w:szCs w:val="24"/>
        </w:rPr>
        <w:t xml:space="preserve">секретар Градског већа, </w:t>
      </w:r>
    </w:p>
    <w:p w:rsidR="00436476" w:rsidRPr="000C5C5D" w:rsidRDefault="00436476" w:rsidP="000C5C5D">
      <w:pPr>
        <w:pStyle w:val="ListParagraph"/>
        <w:spacing w:after="0" w:line="240" w:lineRule="auto"/>
        <w:ind w:left="0"/>
        <w:jc w:val="both"/>
        <w:rPr>
          <w:sz w:val="24"/>
          <w:szCs w:val="24"/>
        </w:rPr>
      </w:pPr>
      <w:r w:rsidRPr="000C5C5D">
        <w:rPr>
          <w:sz w:val="24"/>
          <w:szCs w:val="24"/>
        </w:rPr>
        <w:tab/>
        <w:t>Чланови:</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Зорица Јовић</w:t>
      </w:r>
      <w:r w:rsidRPr="000C5C5D">
        <w:rPr>
          <w:sz w:val="24"/>
          <w:szCs w:val="24"/>
        </w:rPr>
        <w:t>, члан Градског већа за ресор образовања, култура и информисање;</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 xml:space="preserve">Јасмина Петровић, </w:t>
      </w:r>
      <w:r w:rsidRPr="000C5C5D">
        <w:rPr>
          <w:sz w:val="24"/>
          <w:szCs w:val="24"/>
        </w:rPr>
        <w:t>Одељење за</w:t>
      </w:r>
      <w:r w:rsidRPr="000C5C5D">
        <w:rPr>
          <w:b/>
          <w:sz w:val="24"/>
          <w:szCs w:val="24"/>
        </w:rPr>
        <w:t xml:space="preserve"> </w:t>
      </w:r>
      <w:r w:rsidRPr="000C5C5D">
        <w:rPr>
          <w:sz w:val="24"/>
          <w:szCs w:val="24"/>
        </w:rPr>
        <w:t>привреду, локлално економски развој и грађевинско земљиште,</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Мирослав Ђерић</w:t>
      </w:r>
      <w:r w:rsidRPr="000C5C5D">
        <w:rPr>
          <w:sz w:val="24"/>
          <w:szCs w:val="24"/>
        </w:rPr>
        <w:t>, директор ЈУ ШАФ,</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Ива Лаковић</w:t>
      </w:r>
      <w:r w:rsidRPr="000C5C5D">
        <w:rPr>
          <w:sz w:val="24"/>
          <w:szCs w:val="24"/>
        </w:rPr>
        <w:t>, ЈУ Народни музеј;</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Вида Стојановић</w:t>
      </w:r>
      <w:r w:rsidRPr="000C5C5D">
        <w:rPr>
          <w:sz w:val="24"/>
          <w:szCs w:val="24"/>
        </w:rPr>
        <w:t>, Одељење за образовање, културу, спорт, омладину и информисање,</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Бранка Јаначковић</w:t>
      </w:r>
      <w:r w:rsidRPr="000C5C5D">
        <w:rPr>
          <w:sz w:val="24"/>
          <w:szCs w:val="24"/>
        </w:rPr>
        <w:t>, ЈУ„Историјски архив</w:t>
      </w:r>
      <w:proofErr w:type="gramStart"/>
      <w:r w:rsidRPr="000C5C5D">
        <w:rPr>
          <w:sz w:val="24"/>
          <w:szCs w:val="24"/>
        </w:rPr>
        <w:t>“ 31</w:t>
      </w:r>
      <w:proofErr w:type="gramEnd"/>
      <w:r w:rsidRPr="000C5C5D">
        <w:rPr>
          <w:sz w:val="24"/>
          <w:szCs w:val="24"/>
        </w:rPr>
        <w:t>. Јануар,</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Јасмина Стошић</w:t>
      </w:r>
      <w:r w:rsidRPr="000C5C5D">
        <w:rPr>
          <w:sz w:val="24"/>
          <w:szCs w:val="24"/>
        </w:rPr>
        <w:t>, ЈУ Туристичка организација Врање,</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Бојан Јовановић</w:t>
      </w:r>
      <w:r w:rsidRPr="000C5C5D">
        <w:rPr>
          <w:sz w:val="24"/>
          <w:szCs w:val="24"/>
        </w:rPr>
        <w:t>, ЈУ Позориште „Бора Станковић“,</w:t>
      </w:r>
    </w:p>
    <w:p w:rsidR="00436476" w:rsidRPr="000C5C5D" w:rsidRDefault="00436476" w:rsidP="004C6906">
      <w:pPr>
        <w:pStyle w:val="ListParagraph"/>
        <w:numPr>
          <w:ilvl w:val="0"/>
          <w:numId w:val="16"/>
        </w:numPr>
        <w:autoSpaceDE w:val="0"/>
        <w:autoSpaceDN w:val="0"/>
        <w:adjustRightInd w:val="0"/>
        <w:spacing w:after="0" w:line="240" w:lineRule="auto"/>
        <w:jc w:val="both"/>
        <w:rPr>
          <w:b/>
          <w:sz w:val="24"/>
          <w:szCs w:val="24"/>
        </w:rPr>
      </w:pPr>
      <w:r w:rsidRPr="000C5C5D">
        <w:rPr>
          <w:b/>
          <w:sz w:val="24"/>
          <w:szCs w:val="24"/>
        </w:rPr>
        <w:t>Зоран Најдић</w:t>
      </w:r>
      <w:r w:rsidRPr="000C5C5D">
        <w:rPr>
          <w:sz w:val="24"/>
          <w:szCs w:val="24"/>
        </w:rPr>
        <w:t>, ЈУ  Јавна библиотека „Бора Станковић“,</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Бранимир Стошић – Каце</w:t>
      </w:r>
      <w:r w:rsidRPr="000C5C5D">
        <w:rPr>
          <w:sz w:val="24"/>
          <w:szCs w:val="24"/>
        </w:rPr>
        <w:t>, професор физичке културе,</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Дејан Димић</w:t>
      </w:r>
      <w:r w:rsidRPr="000C5C5D">
        <w:rPr>
          <w:sz w:val="24"/>
          <w:szCs w:val="24"/>
        </w:rPr>
        <w:t>, новинар „Vranje news“ и</w:t>
      </w:r>
    </w:p>
    <w:p w:rsidR="00436476" w:rsidRPr="000C5C5D" w:rsidRDefault="00436476" w:rsidP="004C6906">
      <w:pPr>
        <w:pStyle w:val="ListParagraph"/>
        <w:numPr>
          <w:ilvl w:val="0"/>
          <w:numId w:val="16"/>
        </w:numPr>
        <w:spacing w:after="0" w:line="240" w:lineRule="auto"/>
        <w:jc w:val="both"/>
        <w:rPr>
          <w:sz w:val="24"/>
          <w:szCs w:val="24"/>
        </w:rPr>
      </w:pPr>
      <w:r w:rsidRPr="000C5C5D">
        <w:rPr>
          <w:b/>
          <w:sz w:val="24"/>
          <w:szCs w:val="24"/>
        </w:rPr>
        <w:t>Гордана Димитријевић</w:t>
      </w:r>
      <w:r w:rsidRPr="000C5C5D">
        <w:rPr>
          <w:sz w:val="24"/>
          <w:szCs w:val="24"/>
        </w:rPr>
        <w:t>, диреткор ЈУ Народни универзитет.</w:t>
      </w:r>
    </w:p>
    <w:p w:rsidR="00436476" w:rsidRPr="000C5C5D" w:rsidRDefault="00436476" w:rsidP="000C5C5D">
      <w:pPr>
        <w:pStyle w:val="ListParagraph"/>
        <w:spacing w:after="0" w:line="240" w:lineRule="auto"/>
        <w:ind w:left="0"/>
        <w:jc w:val="both"/>
        <w:rPr>
          <w:sz w:val="24"/>
          <w:szCs w:val="24"/>
        </w:rPr>
      </w:pPr>
    </w:p>
    <w:p w:rsidR="00436476" w:rsidRPr="000C5C5D" w:rsidRDefault="00436476" w:rsidP="000C5C5D">
      <w:pPr>
        <w:pStyle w:val="ListParagraph"/>
        <w:spacing w:after="0" w:line="240" w:lineRule="auto"/>
        <w:ind w:left="0"/>
        <w:jc w:val="center"/>
        <w:rPr>
          <w:b/>
          <w:sz w:val="24"/>
          <w:szCs w:val="24"/>
        </w:rPr>
      </w:pPr>
      <w:proofErr w:type="gramStart"/>
      <w:r w:rsidRPr="000C5C5D">
        <w:rPr>
          <w:b/>
          <w:sz w:val="24"/>
          <w:szCs w:val="24"/>
        </w:rPr>
        <w:t>Члан 2.</w:t>
      </w:r>
      <w:proofErr w:type="gramEnd"/>
    </w:p>
    <w:p w:rsidR="00436476" w:rsidRPr="000C5C5D" w:rsidRDefault="00436476" w:rsidP="000C5C5D">
      <w:pPr>
        <w:spacing w:after="0" w:line="240" w:lineRule="auto"/>
        <w:ind w:firstLine="720"/>
        <w:jc w:val="both"/>
        <w:rPr>
          <w:b/>
          <w:sz w:val="24"/>
          <w:szCs w:val="24"/>
        </w:rPr>
      </w:pPr>
      <w:proofErr w:type="gramStart"/>
      <w:r w:rsidRPr="000C5C5D">
        <w:rPr>
          <w:sz w:val="24"/>
          <w:szCs w:val="24"/>
        </w:rPr>
        <w:t>Задатак радне групе је да изради стратешки документ - Нацрт Плана развоја креативних индустрија града Врања.</w:t>
      </w:r>
      <w:proofErr w:type="gramEnd"/>
    </w:p>
    <w:p w:rsidR="00436476" w:rsidRPr="000C5C5D" w:rsidRDefault="00436476" w:rsidP="000C5C5D">
      <w:pPr>
        <w:spacing w:after="0" w:line="240" w:lineRule="auto"/>
        <w:ind w:firstLine="720"/>
        <w:jc w:val="both"/>
        <w:rPr>
          <w:sz w:val="24"/>
          <w:szCs w:val="24"/>
        </w:rPr>
      </w:pPr>
      <w:proofErr w:type="gramStart"/>
      <w:r w:rsidRPr="000C5C5D">
        <w:rPr>
          <w:sz w:val="24"/>
          <w:szCs w:val="24"/>
        </w:rPr>
        <w:t>План је потребно урадити у року од 30 дана од дана пријема Решења и доставити Градском већу на разматрање и усвајање.</w:t>
      </w:r>
      <w:proofErr w:type="gramEnd"/>
    </w:p>
    <w:p w:rsidR="00436476" w:rsidRPr="000C5C5D" w:rsidRDefault="00436476" w:rsidP="000C5C5D">
      <w:pPr>
        <w:spacing w:after="0" w:line="240" w:lineRule="auto"/>
        <w:ind w:firstLine="720"/>
        <w:jc w:val="both"/>
        <w:rPr>
          <w:sz w:val="24"/>
          <w:szCs w:val="24"/>
        </w:rPr>
      </w:pPr>
    </w:p>
    <w:p w:rsidR="00436476" w:rsidRPr="000C5C5D" w:rsidRDefault="00436476" w:rsidP="000C5C5D">
      <w:pPr>
        <w:spacing w:after="0" w:line="240" w:lineRule="auto"/>
        <w:jc w:val="center"/>
        <w:rPr>
          <w:b/>
          <w:sz w:val="24"/>
          <w:szCs w:val="24"/>
          <w:lang w:val="sr-Cyrl-CS"/>
        </w:rPr>
      </w:pPr>
      <w:r w:rsidRPr="000C5C5D">
        <w:rPr>
          <w:b/>
          <w:sz w:val="24"/>
          <w:szCs w:val="24"/>
          <w:lang w:val="sr-Cyrl-CS"/>
        </w:rPr>
        <w:t>Члан 3.</w:t>
      </w:r>
    </w:p>
    <w:p w:rsidR="00436476" w:rsidRPr="000C5C5D" w:rsidRDefault="00436476" w:rsidP="000C5C5D">
      <w:pPr>
        <w:spacing w:after="0" w:line="240" w:lineRule="auto"/>
        <w:jc w:val="both"/>
        <w:rPr>
          <w:sz w:val="24"/>
          <w:szCs w:val="24"/>
          <w:lang w:val="sr-Cyrl-CS"/>
        </w:rPr>
      </w:pPr>
      <w:r w:rsidRPr="000C5C5D">
        <w:rPr>
          <w:sz w:val="24"/>
          <w:szCs w:val="24"/>
          <w:lang w:val="sr-Cyrl-CS"/>
        </w:rPr>
        <w:tab/>
        <w:t xml:space="preserve">Мандат Радне групе траје до реализације задатка из члана 2.    </w:t>
      </w:r>
    </w:p>
    <w:p w:rsidR="00436476" w:rsidRDefault="00436476" w:rsidP="000C5C5D">
      <w:pPr>
        <w:spacing w:after="0" w:line="240" w:lineRule="auto"/>
        <w:jc w:val="both"/>
        <w:rPr>
          <w:sz w:val="24"/>
          <w:szCs w:val="24"/>
          <w:lang w:val="sr-Cyrl-CS"/>
        </w:rPr>
      </w:pPr>
      <w:r w:rsidRPr="000C5C5D">
        <w:rPr>
          <w:sz w:val="24"/>
          <w:szCs w:val="24"/>
          <w:lang w:val="sr-Cyrl-CS"/>
        </w:rPr>
        <w:t xml:space="preserve">    </w:t>
      </w:r>
      <w:r w:rsidRPr="000C5C5D">
        <w:rPr>
          <w:sz w:val="24"/>
          <w:szCs w:val="24"/>
          <w:lang w:val="sr-Cyrl-CS"/>
        </w:rPr>
        <w:tab/>
      </w:r>
    </w:p>
    <w:p w:rsidR="00436476" w:rsidRDefault="00436476" w:rsidP="000C5C5D">
      <w:pPr>
        <w:spacing w:after="0" w:line="240" w:lineRule="auto"/>
        <w:jc w:val="both"/>
        <w:rPr>
          <w:sz w:val="24"/>
          <w:szCs w:val="24"/>
          <w:lang w:val="sr-Cyrl-CS"/>
        </w:rPr>
      </w:pPr>
    </w:p>
    <w:p w:rsidR="00436476" w:rsidRPr="000C5C5D" w:rsidRDefault="00436476" w:rsidP="000C5C5D">
      <w:pPr>
        <w:spacing w:after="0" w:line="240" w:lineRule="auto"/>
        <w:jc w:val="both"/>
        <w:rPr>
          <w:sz w:val="24"/>
          <w:szCs w:val="24"/>
          <w:lang w:val="sr-Cyrl-CS"/>
        </w:rPr>
      </w:pPr>
    </w:p>
    <w:p w:rsidR="00436476" w:rsidRPr="000C5C5D" w:rsidRDefault="00436476" w:rsidP="000C5C5D">
      <w:pPr>
        <w:spacing w:after="0" w:line="240" w:lineRule="auto"/>
        <w:jc w:val="center"/>
        <w:rPr>
          <w:b/>
          <w:sz w:val="24"/>
          <w:szCs w:val="24"/>
          <w:lang w:val="sr-Cyrl-CS"/>
        </w:rPr>
      </w:pPr>
      <w:r w:rsidRPr="000C5C5D">
        <w:rPr>
          <w:b/>
          <w:sz w:val="24"/>
          <w:szCs w:val="24"/>
          <w:lang w:val="sr-Cyrl-CS"/>
        </w:rPr>
        <w:t>Члан 4</w:t>
      </w:r>
    </w:p>
    <w:p w:rsidR="00436476" w:rsidRDefault="00436476" w:rsidP="000C5C5D">
      <w:pPr>
        <w:spacing w:after="0" w:line="240" w:lineRule="auto"/>
        <w:jc w:val="both"/>
        <w:rPr>
          <w:sz w:val="24"/>
          <w:szCs w:val="24"/>
          <w:lang w:val="sr-Cyrl-CS"/>
        </w:rPr>
      </w:pPr>
      <w:r w:rsidRPr="000C5C5D">
        <w:rPr>
          <w:sz w:val="24"/>
          <w:szCs w:val="24"/>
          <w:lang w:val="sr-Cyrl-CS"/>
        </w:rPr>
        <w:tab/>
        <w:t>Решење ступа на снагу даном доношења.</w:t>
      </w:r>
    </w:p>
    <w:p w:rsidR="00436476" w:rsidRDefault="00436476" w:rsidP="000C5C5D">
      <w:pPr>
        <w:spacing w:after="0" w:line="240" w:lineRule="auto"/>
        <w:jc w:val="both"/>
        <w:rPr>
          <w:sz w:val="24"/>
          <w:szCs w:val="24"/>
          <w:lang w:val="sr-Cyrl-CS"/>
        </w:rPr>
      </w:pPr>
    </w:p>
    <w:p w:rsidR="00436476" w:rsidRDefault="00436476" w:rsidP="000C5C5D">
      <w:pPr>
        <w:spacing w:after="0" w:line="240" w:lineRule="auto"/>
        <w:jc w:val="both"/>
        <w:rPr>
          <w:sz w:val="24"/>
          <w:szCs w:val="24"/>
        </w:rPr>
      </w:pPr>
    </w:p>
    <w:p w:rsidR="00436476" w:rsidRPr="00E5756F" w:rsidRDefault="00436476" w:rsidP="000C5C5D">
      <w:pPr>
        <w:spacing w:after="0" w:line="240" w:lineRule="auto"/>
        <w:jc w:val="both"/>
        <w:rPr>
          <w:sz w:val="24"/>
          <w:szCs w:val="24"/>
        </w:rPr>
      </w:pPr>
    </w:p>
    <w:p w:rsidR="00436476" w:rsidRPr="000C5C5D" w:rsidRDefault="00436476" w:rsidP="000C5C5D">
      <w:pPr>
        <w:spacing w:after="0" w:line="240" w:lineRule="auto"/>
        <w:jc w:val="center"/>
        <w:rPr>
          <w:b/>
          <w:sz w:val="24"/>
          <w:szCs w:val="24"/>
          <w:lang w:val="sr-Cyrl-CS"/>
        </w:rPr>
      </w:pPr>
      <w:r w:rsidRPr="000C5C5D">
        <w:rPr>
          <w:b/>
          <w:sz w:val="24"/>
          <w:szCs w:val="24"/>
          <w:lang w:val="sr-Cyrl-CS"/>
        </w:rPr>
        <w:t>ГРАДСКО ВЕЋЕ ГРАДА ВРАЊА,</w:t>
      </w:r>
    </w:p>
    <w:p w:rsidR="00436476" w:rsidRPr="000C5C5D" w:rsidRDefault="00436476" w:rsidP="000C5C5D">
      <w:pPr>
        <w:spacing w:after="0" w:line="240" w:lineRule="auto"/>
        <w:jc w:val="center"/>
        <w:rPr>
          <w:b/>
          <w:sz w:val="24"/>
          <w:szCs w:val="24"/>
          <w:lang w:val="sr-Cyrl-CS"/>
        </w:rPr>
      </w:pPr>
      <w:r w:rsidRPr="000C5C5D">
        <w:rPr>
          <w:b/>
          <w:sz w:val="24"/>
          <w:szCs w:val="24"/>
          <w:lang w:val="sr-Cyrl-CS"/>
        </w:rPr>
        <w:t>дана:21.12.2018. године, број: 06-242/1//2018-04</w:t>
      </w:r>
    </w:p>
    <w:p w:rsidR="00436476" w:rsidRDefault="00436476" w:rsidP="000C5C5D">
      <w:pPr>
        <w:spacing w:after="0" w:line="240" w:lineRule="auto"/>
        <w:jc w:val="center"/>
        <w:rPr>
          <w:b/>
          <w:sz w:val="24"/>
          <w:szCs w:val="24"/>
          <w:lang w:val="sr-Cyrl-CS"/>
        </w:rPr>
      </w:pPr>
    </w:p>
    <w:p w:rsidR="00436476" w:rsidRPr="000C5C5D" w:rsidRDefault="00436476" w:rsidP="000C5C5D">
      <w:pPr>
        <w:spacing w:after="0" w:line="240" w:lineRule="auto"/>
        <w:jc w:val="center"/>
        <w:rPr>
          <w:b/>
          <w:sz w:val="24"/>
          <w:szCs w:val="24"/>
          <w:lang w:val="sr-Cyrl-CS"/>
        </w:rPr>
      </w:pPr>
    </w:p>
    <w:p w:rsidR="00436476" w:rsidRPr="000C5C5D" w:rsidRDefault="00436476" w:rsidP="000C5C5D">
      <w:pPr>
        <w:spacing w:after="0" w:line="240" w:lineRule="auto"/>
        <w:jc w:val="both"/>
        <w:rPr>
          <w:b/>
          <w:sz w:val="24"/>
          <w:szCs w:val="24"/>
          <w:lang w:val="sr-Cyrl-CS"/>
        </w:rPr>
      </w:pPr>
      <w:r w:rsidRPr="000C5C5D">
        <w:rPr>
          <w:b/>
          <w:sz w:val="24"/>
          <w:szCs w:val="24"/>
          <w:lang w:val="sr-Cyrl-CS"/>
        </w:rPr>
        <w:tab/>
      </w:r>
      <w:r w:rsidRPr="000C5C5D">
        <w:rPr>
          <w:b/>
          <w:sz w:val="24"/>
          <w:szCs w:val="24"/>
          <w:lang w:val="sr-Cyrl-CS"/>
        </w:rPr>
        <w:tab/>
      </w:r>
      <w:r w:rsidRPr="000C5C5D">
        <w:rPr>
          <w:b/>
          <w:sz w:val="24"/>
          <w:szCs w:val="24"/>
          <w:lang w:val="sr-Cyrl-CS"/>
        </w:rPr>
        <w:tab/>
      </w:r>
      <w:r w:rsidRPr="000C5C5D">
        <w:rPr>
          <w:b/>
          <w:sz w:val="24"/>
          <w:szCs w:val="24"/>
          <w:lang w:val="sr-Cyrl-CS"/>
        </w:rPr>
        <w:tab/>
      </w:r>
      <w:r w:rsidRPr="000C5C5D">
        <w:rPr>
          <w:b/>
          <w:sz w:val="24"/>
          <w:szCs w:val="24"/>
          <w:lang w:val="sr-Cyrl-CS"/>
        </w:rPr>
        <w:tab/>
      </w:r>
      <w:r w:rsidRPr="000C5C5D">
        <w:rPr>
          <w:b/>
          <w:sz w:val="24"/>
          <w:szCs w:val="24"/>
          <w:lang w:val="sr-Cyrl-CS"/>
        </w:rPr>
        <w:tab/>
      </w:r>
      <w:r>
        <w:rPr>
          <w:b/>
          <w:sz w:val="24"/>
          <w:szCs w:val="24"/>
        </w:rPr>
        <w:t xml:space="preserve">        </w:t>
      </w:r>
      <w:r w:rsidRPr="000C5C5D">
        <w:rPr>
          <w:b/>
          <w:sz w:val="24"/>
          <w:szCs w:val="24"/>
          <w:lang w:val="sr-Cyrl-CS"/>
        </w:rPr>
        <w:t>ЗАМЕНИК ГРАДОНАЧЕНИКА, по овл.</w:t>
      </w:r>
    </w:p>
    <w:p w:rsidR="00436476" w:rsidRPr="000C5C5D" w:rsidRDefault="00436476" w:rsidP="000C5C5D">
      <w:pPr>
        <w:spacing w:after="0" w:line="240" w:lineRule="auto"/>
        <w:jc w:val="both"/>
        <w:rPr>
          <w:b/>
          <w:sz w:val="24"/>
          <w:szCs w:val="24"/>
          <w:lang w:val="sr-Cyrl-CS"/>
        </w:rPr>
      </w:pPr>
      <w:r w:rsidRPr="000C5C5D">
        <w:rPr>
          <w:b/>
          <w:sz w:val="24"/>
          <w:szCs w:val="24"/>
          <w:lang w:val="sr-Cyrl-CS"/>
        </w:rPr>
        <w:tab/>
      </w:r>
      <w:r w:rsidRPr="000C5C5D">
        <w:rPr>
          <w:b/>
          <w:sz w:val="24"/>
          <w:szCs w:val="24"/>
          <w:lang w:val="sr-Cyrl-CS"/>
        </w:rPr>
        <w:tab/>
      </w:r>
      <w:r w:rsidRPr="000C5C5D">
        <w:rPr>
          <w:b/>
          <w:sz w:val="24"/>
          <w:szCs w:val="24"/>
          <w:lang w:val="sr-Cyrl-CS"/>
        </w:rPr>
        <w:tab/>
      </w:r>
      <w:r w:rsidRPr="000C5C5D">
        <w:rPr>
          <w:b/>
          <w:sz w:val="24"/>
          <w:szCs w:val="24"/>
          <w:lang w:val="sr-Cyrl-CS"/>
        </w:rPr>
        <w:tab/>
      </w:r>
      <w:r w:rsidRPr="000C5C5D">
        <w:rPr>
          <w:b/>
          <w:sz w:val="24"/>
          <w:szCs w:val="24"/>
          <w:lang w:val="sr-Cyrl-CS"/>
        </w:rPr>
        <w:tab/>
      </w:r>
      <w:r w:rsidRPr="000C5C5D">
        <w:rPr>
          <w:b/>
          <w:sz w:val="24"/>
          <w:szCs w:val="24"/>
          <w:lang w:val="sr-Cyrl-CS"/>
        </w:rPr>
        <w:tab/>
      </w:r>
      <w:r w:rsidRPr="000C5C5D">
        <w:rPr>
          <w:b/>
          <w:sz w:val="24"/>
          <w:szCs w:val="24"/>
          <w:lang w:val="sr-Cyrl-CS"/>
        </w:rPr>
        <w:tab/>
        <w:t xml:space="preserve">       </w:t>
      </w:r>
      <w:r>
        <w:rPr>
          <w:b/>
          <w:sz w:val="24"/>
          <w:szCs w:val="24"/>
        </w:rPr>
        <w:t xml:space="preserve">    </w:t>
      </w:r>
      <w:r w:rsidRPr="000C5C5D">
        <w:rPr>
          <w:b/>
          <w:sz w:val="24"/>
          <w:szCs w:val="24"/>
          <w:lang w:val="sr-Cyrl-CS"/>
        </w:rPr>
        <w:t xml:space="preserve">    Ненад Антић</w:t>
      </w:r>
    </w:p>
    <w:p w:rsidR="00436476" w:rsidRDefault="00436476" w:rsidP="000C5C5D"/>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Pr="00254E77"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Pr="00FD0D08" w:rsidRDefault="00436476" w:rsidP="00EC47D5">
      <w:pPr>
        <w:spacing w:after="0" w:line="240" w:lineRule="auto"/>
        <w:jc w:val="both"/>
        <w:rPr>
          <w:b/>
          <w:sz w:val="24"/>
          <w:szCs w:val="24"/>
        </w:rPr>
      </w:pPr>
    </w:p>
    <w:p w:rsidR="00436476" w:rsidRPr="00EC47D5" w:rsidRDefault="00436476" w:rsidP="00EC47D5">
      <w:pPr>
        <w:spacing w:after="0" w:line="240" w:lineRule="auto"/>
        <w:ind w:firstLine="708"/>
        <w:jc w:val="both"/>
        <w:rPr>
          <w:sz w:val="24"/>
          <w:szCs w:val="24"/>
        </w:rPr>
      </w:pPr>
      <w:r w:rsidRPr="00EC47D5">
        <w:rPr>
          <w:sz w:val="24"/>
          <w:szCs w:val="24"/>
          <w:lang w:val="sr-Cyrl-CS"/>
        </w:rPr>
        <w:lastRenderedPageBreak/>
        <w:t xml:space="preserve">На основу  члана </w:t>
      </w:r>
      <w:r w:rsidRPr="00EC47D5">
        <w:rPr>
          <w:sz w:val="24"/>
          <w:szCs w:val="24"/>
        </w:rPr>
        <w:t>15.</w:t>
      </w:r>
      <w:r w:rsidRPr="00EC47D5">
        <w:rPr>
          <w:sz w:val="24"/>
          <w:szCs w:val="24"/>
          <w:lang w:val="sr-Cyrl-CS"/>
        </w:rPr>
        <w:t xml:space="preserve"> и члана </w:t>
      </w:r>
      <w:r w:rsidRPr="00EC47D5">
        <w:rPr>
          <w:sz w:val="24"/>
          <w:szCs w:val="24"/>
        </w:rPr>
        <w:t>61</w:t>
      </w:r>
      <w:r w:rsidRPr="00EC47D5">
        <w:rPr>
          <w:sz w:val="24"/>
          <w:szCs w:val="24"/>
          <w:lang w:val="sr-Cyrl-CS"/>
        </w:rPr>
        <w:t xml:space="preserve">. Пословника Градског већа града Врања („Службени гласник града Врања“, број: </w:t>
      </w:r>
      <w:r w:rsidRPr="00EC47D5">
        <w:rPr>
          <w:sz w:val="24"/>
          <w:szCs w:val="24"/>
        </w:rPr>
        <w:t>20/2016</w:t>
      </w:r>
      <w:r w:rsidRPr="00EC47D5">
        <w:rPr>
          <w:sz w:val="24"/>
          <w:szCs w:val="24"/>
          <w:lang w:val="sr-Cyrl-CS"/>
        </w:rPr>
        <w:t>), Градско веће града Врања на седници одржаној 09.01.</w:t>
      </w:r>
      <w:r w:rsidRPr="00EC47D5">
        <w:rPr>
          <w:sz w:val="24"/>
          <w:szCs w:val="24"/>
        </w:rPr>
        <w:t>2019</w:t>
      </w:r>
      <w:r w:rsidRPr="00EC47D5">
        <w:rPr>
          <w:sz w:val="24"/>
          <w:szCs w:val="24"/>
          <w:lang w:val="sr-Cyrl-CS"/>
        </w:rPr>
        <w:t>. године донело је</w:t>
      </w:r>
      <w:r w:rsidRPr="00EC47D5">
        <w:rPr>
          <w:sz w:val="24"/>
          <w:szCs w:val="24"/>
        </w:rPr>
        <w:t>:</w:t>
      </w:r>
    </w:p>
    <w:p w:rsidR="00436476" w:rsidRDefault="00436476" w:rsidP="00EC47D5">
      <w:pPr>
        <w:spacing w:after="0" w:line="240" w:lineRule="auto"/>
        <w:ind w:firstLine="720"/>
        <w:jc w:val="center"/>
        <w:rPr>
          <w:b/>
          <w:sz w:val="24"/>
          <w:szCs w:val="24"/>
        </w:rPr>
      </w:pPr>
    </w:p>
    <w:p w:rsidR="00436476" w:rsidRPr="00161D7B" w:rsidRDefault="00436476" w:rsidP="00EC47D5">
      <w:pPr>
        <w:spacing w:after="0" w:line="240" w:lineRule="auto"/>
        <w:ind w:firstLine="720"/>
        <w:jc w:val="center"/>
        <w:rPr>
          <w:b/>
          <w:sz w:val="24"/>
          <w:szCs w:val="24"/>
        </w:rPr>
      </w:pPr>
    </w:p>
    <w:p w:rsidR="00436476" w:rsidRPr="00EC47D5" w:rsidRDefault="00436476" w:rsidP="00EC47D5">
      <w:pPr>
        <w:spacing w:after="0" w:line="240" w:lineRule="auto"/>
        <w:ind w:firstLine="720"/>
        <w:jc w:val="center"/>
        <w:rPr>
          <w:b/>
          <w:sz w:val="24"/>
          <w:szCs w:val="24"/>
        </w:rPr>
      </w:pPr>
      <w:r w:rsidRPr="00EC47D5">
        <w:rPr>
          <w:b/>
          <w:sz w:val="24"/>
          <w:szCs w:val="24"/>
        </w:rPr>
        <w:t>Р Е Ш Е Њ Е</w:t>
      </w:r>
    </w:p>
    <w:p w:rsidR="00436476" w:rsidRPr="00EC47D5" w:rsidRDefault="00436476" w:rsidP="00EC47D5">
      <w:pPr>
        <w:spacing w:after="0" w:line="240" w:lineRule="auto"/>
        <w:ind w:firstLine="720"/>
        <w:jc w:val="center"/>
        <w:rPr>
          <w:b/>
          <w:sz w:val="24"/>
          <w:szCs w:val="24"/>
        </w:rPr>
      </w:pPr>
      <w:proofErr w:type="gramStart"/>
      <w:r w:rsidRPr="00EC47D5">
        <w:rPr>
          <w:b/>
          <w:sz w:val="24"/>
          <w:szCs w:val="24"/>
        </w:rPr>
        <w:t>о</w:t>
      </w:r>
      <w:proofErr w:type="gramEnd"/>
      <w:r w:rsidRPr="00EC47D5">
        <w:rPr>
          <w:b/>
          <w:sz w:val="24"/>
          <w:szCs w:val="24"/>
        </w:rPr>
        <w:t xml:space="preserve"> допуни Решења о формирању радне групе за израду Плана развоја </w:t>
      </w:r>
    </w:p>
    <w:p w:rsidR="00436476" w:rsidRPr="00EC47D5" w:rsidRDefault="00436476" w:rsidP="00EC47D5">
      <w:pPr>
        <w:spacing w:after="0" w:line="240" w:lineRule="auto"/>
        <w:ind w:firstLine="720"/>
        <w:jc w:val="center"/>
        <w:rPr>
          <w:b/>
          <w:sz w:val="24"/>
          <w:szCs w:val="24"/>
        </w:rPr>
      </w:pPr>
      <w:proofErr w:type="gramStart"/>
      <w:r w:rsidRPr="00EC47D5">
        <w:rPr>
          <w:b/>
          <w:sz w:val="24"/>
          <w:szCs w:val="24"/>
        </w:rPr>
        <w:t>креативних</w:t>
      </w:r>
      <w:proofErr w:type="gramEnd"/>
      <w:r w:rsidRPr="00EC47D5">
        <w:rPr>
          <w:b/>
          <w:sz w:val="24"/>
          <w:szCs w:val="24"/>
        </w:rPr>
        <w:t xml:space="preserve"> индустрија</w:t>
      </w:r>
    </w:p>
    <w:p w:rsidR="00436476" w:rsidRDefault="00436476" w:rsidP="00EC47D5">
      <w:pPr>
        <w:spacing w:after="0" w:line="240" w:lineRule="auto"/>
        <w:ind w:firstLine="720"/>
        <w:jc w:val="center"/>
        <w:rPr>
          <w:b/>
          <w:sz w:val="24"/>
          <w:szCs w:val="24"/>
        </w:rPr>
      </w:pPr>
    </w:p>
    <w:p w:rsidR="00436476" w:rsidRPr="00161D7B" w:rsidRDefault="00436476" w:rsidP="00EC47D5">
      <w:pPr>
        <w:spacing w:after="0" w:line="240" w:lineRule="auto"/>
        <w:ind w:firstLine="720"/>
        <w:jc w:val="center"/>
        <w:rPr>
          <w:b/>
          <w:sz w:val="24"/>
          <w:szCs w:val="24"/>
        </w:rPr>
      </w:pPr>
    </w:p>
    <w:p w:rsidR="00436476" w:rsidRPr="00EC47D5" w:rsidRDefault="00436476" w:rsidP="00EC47D5">
      <w:pPr>
        <w:spacing w:after="0" w:line="240" w:lineRule="auto"/>
        <w:ind w:firstLine="720"/>
        <w:jc w:val="center"/>
        <w:rPr>
          <w:b/>
          <w:sz w:val="24"/>
          <w:szCs w:val="24"/>
        </w:rPr>
      </w:pPr>
      <w:proofErr w:type="gramStart"/>
      <w:r w:rsidRPr="00EC47D5">
        <w:rPr>
          <w:b/>
          <w:sz w:val="24"/>
          <w:szCs w:val="24"/>
        </w:rPr>
        <w:t>Члан 1.</w:t>
      </w:r>
      <w:proofErr w:type="gramEnd"/>
    </w:p>
    <w:p w:rsidR="00436476" w:rsidRPr="00EC47D5" w:rsidRDefault="00436476" w:rsidP="00EC47D5">
      <w:pPr>
        <w:spacing w:after="0" w:line="240" w:lineRule="auto"/>
        <w:ind w:firstLine="720"/>
        <w:jc w:val="both"/>
        <w:rPr>
          <w:sz w:val="24"/>
          <w:szCs w:val="24"/>
        </w:rPr>
      </w:pPr>
      <w:r w:rsidRPr="00EC47D5">
        <w:rPr>
          <w:sz w:val="24"/>
          <w:szCs w:val="24"/>
        </w:rPr>
        <w:t xml:space="preserve">У Решењу </w:t>
      </w:r>
      <w:proofErr w:type="gramStart"/>
      <w:r w:rsidRPr="00EC47D5">
        <w:rPr>
          <w:sz w:val="24"/>
          <w:szCs w:val="24"/>
        </w:rPr>
        <w:t xml:space="preserve">о </w:t>
      </w:r>
      <w:r w:rsidRPr="00EC47D5">
        <w:rPr>
          <w:b/>
          <w:sz w:val="24"/>
          <w:szCs w:val="24"/>
        </w:rPr>
        <w:t xml:space="preserve"> </w:t>
      </w:r>
      <w:r w:rsidRPr="00EC47D5">
        <w:rPr>
          <w:sz w:val="24"/>
          <w:szCs w:val="24"/>
        </w:rPr>
        <w:t>формирању</w:t>
      </w:r>
      <w:proofErr w:type="gramEnd"/>
      <w:r w:rsidRPr="00EC47D5">
        <w:rPr>
          <w:sz w:val="24"/>
          <w:szCs w:val="24"/>
        </w:rPr>
        <w:t xml:space="preserve"> радне групе за израду Плана развоја креативних индустрија  број: 06-242/1/2018-04 од 21.12.2018. </w:t>
      </w:r>
      <w:proofErr w:type="gramStart"/>
      <w:r w:rsidRPr="00EC47D5">
        <w:rPr>
          <w:sz w:val="24"/>
          <w:szCs w:val="24"/>
        </w:rPr>
        <w:t>године</w:t>
      </w:r>
      <w:proofErr w:type="gramEnd"/>
      <w:r w:rsidRPr="00EC47D5">
        <w:rPr>
          <w:sz w:val="24"/>
          <w:szCs w:val="24"/>
        </w:rPr>
        <w:t xml:space="preserve">, у члану 1. </w:t>
      </w:r>
      <w:proofErr w:type="gramStart"/>
      <w:r w:rsidRPr="00EC47D5">
        <w:rPr>
          <w:sz w:val="24"/>
          <w:szCs w:val="24"/>
        </w:rPr>
        <w:t>став</w:t>
      </w:r>
      <w:proofErr w:type="gramEnd"/>
      <w:r w:rsidRPr="00EC47D5">
        <w:rPr>
          <w:sz w:val="24"/>
          <w:szCs w:val="24"/>
        </w:rPr>
        <w:t xml:space="preserve"> 4,  додају се нове тачке 13. </w:t>
      </w:r>
      <w:proofErr w:type="gramStart"/>
      <w:r w:rsidRPr="00EC47D5">
        <w:rPr>
          <w:sz w:val="24"/>
          <w:szCs w:val="24"/>
        </w:rPr>
        <w:t>и</w:t>
      </w:r>
      <w:proofErr w:type="gramEnd"/>
      <w:r w:rsidRPr="00EC47D5">
        <w:rPr>
          <w:sz w:val="24"/>
          <w:szCs w:val="24"/>
        </w:rPr>
        <w:t xml:space="preserve"> 14. </w:t>
      </w:r>
      <w:proofErr w:type="gramStart"/>
      <w:r w:rsidRPr="00EC47D5">
        <w:rPr>
          <w:sz w:val="24"/>
          <w:szCs w:val="24"/>
        </w:rPr>
        <w:t>које</w:t>
      </w:r>
      <w:proofErr w:type="gramEnd"/>
      <w:r w:rsidRPr="00EC47D5">
        <w:rPr>
          <w:sz w:val="24"/>
          <w:szCs w:val="24"/>
        </w:rPr>
        <w:t xml:space="preserve"> гласе:</w:t>
      </w:r>
    </w:p>
    <w:p w:rsidR="00436476" w:rsidRPr="00EC47D5" w:rsidRDefault="00436476" w:rsidP="00EC47D5">
      <w:pPr>
        <w:spacing w:after="0" w:line="240" w:lineRule="auto"/>
        <w:ind w:firstLine="720"/>
        <w:jc w:val="both"/>
        <w:rPr>
          <w:sz w:val="24"/>
          <w:szCs w:val="24"/>
        </w:rPr>
      </w:pPr>
      <w:r w:rsidRPr="00EC47D5">
        <w:rPr>
          <w:sz w:val="24"/>
          <w:szCs w:val="24"/>
        </w:rPr>
        <w:t>„13.</w:t>
      </w:r>
      <w:r>
        <w:rPr>
          <w:sz w:val="24"/>
          <w:szCs w:val="24"/>
        </w:rPr>
        <w:t xml:space="preserve">  </w:t>
      </w:r>
      <w:r w:rsidRPr="00EC47D5">
        <w:rPr>
          <w:sz w:val="24"/>
          <w:szCs w:val="24"/>
        </w:rPr>
        <w:t xml:space="preserve"> </w:t>
      </w:r>
      <w:r w:rsidRPr="00EC47D5">
        <w:rPr>
          <w:b/>
          <w:sz w:val="24"/>
          <w:szCs w:val="24"/>
        </w:rPr>
        <w:t xml:space="preserve">Јелена Стојковић, </w:t>
      </w:r>
      <w:r w:rsidRPr="00EC47D5">
        <w:rPr>
          <w:sz w:val="24"/>
          <w:szCs w:val="24"/>
        </w:rPr>
        <w:t>дописник „Вечерње новости</w:t>
      </w:r>
      <w:proofErr w:type="gramStart"/>
      <w:r w:rsidRPr="00EC47D5">
        <w:rPr>
          <w:sz w:val="24"/>
          <w:szCs w:val="24"/>
        </w:rPr>
        <w:t>“ и</w:t>
      </w:r>
      <w:proofErr w:type="gramEnd"/>
    </w:p>
    <w:p w:rsidR="00436476" w:rsidRPr="00EC47D5" w:rsidRDefault="00436476" w:rsidP="00EC47D5">
      <w:pPr>
        <w:spacing w:after="0" w:line="240" w:lineRule="auto"/>
        <w:ind w:firstLine="720"/>
        <w:jc w:val="both"/>
        <w:rPr>
          <w:sz w:val="24"/>
          <w:szCs w:val="24"/>
        </w:rPr>
      </w:pPr>
      <w:r w:rsidRPr="00EC47D5">
        <w:rPr>
          <w:sz w:val="24"/>
          <w:szCs w:val="24"/>
        </w:rPr>
        <w:t xml:space="preserve"> 14. </w:t>
      </w:r>
      <w:r w:rsidRPr="00EC47D5">
        <w:rPr>
          <w:b/>
          <w:sz w:val="24"/>
          <w:szCs w:val="24"/>
        </w:rPr>
        <w:t xml:space="preserve">Ирена Ивановић Стошић, </w:t>
      </w:r>
      <w:r w:rsidRPr="00EC47D5">
        <w:rPr>
          <w:sz w:val="24"/>
          <w:szCs w:val="24"/>
        </w:rPr>
        <w:t>наставник ликовне културе у ОШ „Радоје Домановић</w:t>
      </w:r>
      <w:proofErr w:type="gramStart"/>
      <w:r w:rsidRPr="00EC47D5">
        <w:rPr>
          <w:sz w:val="24"/>
          <w:szCs w:val="24"/>
        </w:rPr>
        <w:t>.“</w:t>
      </w:r>
      <w:proofErr w:type="gramEnd"/>
    </w:p>
    <w:p w:rsidR="00436476" w:rsidRPr="00EC47D5" w:rsidRDefault="00436476" w:rsidP="00EC47D5">
      <w:pPr>
        <w:spacing w:after="0" w:line="240" w:lineRule="auto"/>
        <w:rPr>
          <w:sz w:val="24"/>
          <w:szCs w:val="24"/>
        </w:rPr>
      </w:pPr>
    </w:p>
    <w:p w:rsidR="00436476" w:rsidRPr="00EC47D5" w:rsidRDefault="00436476" w:rsidP="00EC47D5">
      <w:pPr>
        <w:pStyle w:val="ListParagraph"/>
        <w:spacing w:after="0" w:line="240" w:lineRule="auto"/>
        <w:ind w:left="0"/>
        <w:jc w:val="center"/>
        <w:rPr>
          <w:b/>
          <w:sz w:val="24"/>
          <w:szCs w:val="24"/>
        </w:rPr>
      </w:pPr>
      <w:proofErr w:type="gramStart"/>
      <w:r w:rsidRPr="00EC47D5">
        <w:rPr>
          <w:b/>
          <w:sz w:val="24"/>
          <w:szCs w:val="24"/>
        </w:rPr>
        <w:t>Члан 2.</w:t>
      </w:r>
      <w:proofErr w:type="gramEnd"/>
    </w:p>
    <w:p w:rsidR="00436476" w:rsidRPr="00EC47D5" w:rsidRDefault="00436476" w:rsidP="00EC47D5">
      <w:pPr>
        <w:spacing w:after="0" w:line="240" w:lineRule="auto"/>
        <w:jc w:val="both"/>
        <w:rPr>
          <w:sz w:val="24"/>
          <w:szCs w:val="24"/>
          <w:lang w:val="sr-Cyrl-CS"/>
        </w:rPr>
      </w:pPr>
      <w:r w:rsidRPr="00EC47D5">
        <w:rPr>
          <w:sz w:val="24"/>
          <w:szCs w:val="24"/>
          <w:lang w:val="sr-Cyrl-CS"/>
        </w:rPr>
        <w:tab/>
        <w:t>Решење ступа на снагу даном доношења.</w:t>
      </w:r>
    </w:p>
    <w:p w:rsidR="00436476" w:rsidRPr="00EC47D5" w:rsidRDefault="00436476" w:rsidP="00EC47D5">
      <w:pPr>
        <w:spacing w:after="0" w:line="240" w:lineRule="auto"/>
        <w:jc w:val="both"/>
        <w:rPr>
          <w:sz w:val="24"/>
          <w:szCs w:val="24"/>
          <w:lang w:val="sr-Cyrl-CS"/>
        </w:rPr>
      </w:pPr>
    </w:p>
    <w:p w:rsidR="00436476" w:rsidRDefault="00436476" w:rsidP="00EC47D5">
      <w:pPr>
        <w:spacing w:after="0" w:line="240" w:lineRule="auto"/>
        <w:jc w:val="both"/>
        <w:rPr>
          <w:sz w:val="24"/>
          <w:szCs w:val="24"/>
          <w:lang w:val="sr-Cyrl-CS"/>
        </w:rPr>
      </w:pPr>
    </w:p>
    <w:p w:rsidR="00436476" w:rsidRPr="00EC47D5" w:rsidRDefault="00436476" w:rsidP="00EC47D5">
      <w:pPr>
        <w:spacing w:after="0" w:line="240" w:lineRule="auto"/>
        <w:jc w:val="both"/>
        <w:rPr>
          <w:sz w:val="24"/>
          <w:szCs w:val="24"/>
          <w:lang w:val="sr-Cyrl-CS"/>
        </w:rPr>
      </w:pPr>
    </w:p>
    <w:p w:rsidR="00436476" w:rsidRPr="00EC47D5" w:rsidRDefault="00436476" w:rsidP="00EC47D5">
      <w:pPr>
        <w:autoSpaceDE w:val="0"/>
        <w:autoSpaceDN w:val="0"/>
        <w:adjustRightInd w:val="0"/>
        <w:spacing w:after="0" w:line="240" w:lineRule="auto"/>
        <w:jc w:val="center"/>
        <w:rPr>
          <w:b/>
          <w:bCs/>
          <w:sz w:val="24"/>
          <w:szCs w:val="24"/>
        </w:rPr>
      </w:pPr>
      <w:r w:rsidRPr="00EC47D5">
        <w:rPr>
          <w:b/>
          <w:bCs/>
          <w:sz w:val="24"/>
          <w:szCs w:val="24"/>
        </w:rPr>
        <w:t>ГРАДСКО ВЕЋЕ ГРАДА ВРАЊА,</w:t>
      </w:r>
    </w:p>
    <w:p w:rsidR="00436476" w:rsidRPr="00EC47D5" w:rsidRDefault="00436476" w:rsidP="00EC47D5">
      <w:pPr>
        <w:autoSpaceDE w:val="0"/>
        <w:autoSpaceDN w:val="0"/>
        <w:adjustRightInd w:val="0"/>
        <w:spacing w:after="0" w:line="240" w:lineRule="auto"/>
        <w:jc w:val="center"/>
        <w:rPr>
          <w:b/>
          <w:bCs/>
          <w:sz w:val="24"/>
          <w:szCs w:val="24"/>
        </w:rPr>
      </w:pPr>
      <w:proofErr w:type="gramStart"/>
      <w:r w:rsidRPr="00EC47D5">
        <w:rPr>
          <w:b/>
          <w:bCs/>
          <w:sz w:val="24"/>
          <w:szCs w:val="24"/>
        </w:rPr>
        <w:t>дана</w:t>
      </w:r>
      <w:proofErr w:type="gramEnd"/>
      <w:r w:rsidRPr="00EC47D5">
        <w:rPr>
          <w:b/>
          <w:bCs/>
          <w:sz w:val="24"/>
          <w:szCs w:val="24"/>
        </w:rPr>
        <w:t xml:space="preserve">: 09.01.2019. </w:t>
      </w:r>
      <w:proofErr w:type="gramStart"/>
      <w:r w:rsidRPr="00EC47D5">
        <w:rPr>
          <w:b/>
          <w:bCs/>
          <w:sz w:val="24"/>
          <w:szCs w:val="24"/>
        </w:rPr>
        <w:t>године</w:t>
      </w:r>
      <w:proofErr w:type="gramEnd"/>
      <w:r w:rsidRPr="00EC47D5">
        <w:rPr>
          <w:b/>
          <w:bCs/>
          <w:sz w:val="24"/>
          <w:szCs w:val="24"/>
        </w:rPr>
        <w:t xml:space="preserve">, </w:t>
      </w:r>
      <w:r w:rsidRPr="00EC47D5">
        <w:rPr>
          <w:b/>
          <w:sz w:val="24"/>
          <w:szCs w:val="24"/>
        </w:rPr>
        <w:t xml:space="preserve">број: </w:t>
      </w:r>
      <w:r w:rsidRPr="00EC47D5">
        <w:rPr>
          <w:b/>
          <w:bCs/>
          <w:sz w:val="24"/>
          <w:szCs w:val="24"/>
        </w:rPr>
        <w:t>06-1/2/2019-04.</w:t>
      </w:r>
    </w:p>
    <w:p w:rsidR="00436476" w:rsidRPr="00EC47D5" w:rsidRDefault="00436476" w:rsidP="00EC47D5">
      <w:pPr>
        <w:autoSpaceDE w:val="0"/>
        <w:autoSpaceDN w:val="0"/>
        <w:adjustRightInd w:val="0"/>
        <w:spacing w:after="0" w:line="240" w:lineRule="auto"/>
        <w:jc w:val="both"/>
        <w:rPr>
          <w:bCs/>
          <w:sz w:val="24"/>
          <w:szCs w:val="24"/>
        </w:rPr>
      </w:pPr>
    </w:p>
    <w:p w:rsidR="00436476" w:rsidRPr="00EC47D5" w:rsidRDefault="00436476" w:rsidP="00EC47D5">
      <w:pPr>
        <w:autoSpaceDE w:val="0"/>
        <w:autoSpaceDN w:val="0"/>
        <w:adjustRightInd w:val="0"/>
        <w:spacing w:after="0" w:line="240" w:lineRule="auto"/>
        <w:jc w:val="both"/>
        <w:rPr>
          <w:bCs/>
          <w:sz w:val="24"/>
          <w:szCs w:val="24"/>
        </w:rPr>
      </w:pPr>
    </w:p>
    <w:p w:rsidR="00436476" w:rsidRPr="00EC47D5" w:rsidRDefault="00436476" w:rsidP="00EC47D5">
      <w:pPr>
        <w:autoSpaceDE w:val="0"/>
        <w:autoSpaceDN w:val="0"/>
        <w:adjustRightInd w:val="0"/>
        <w:spacing w:after="0" w:line="240" w:lineRule="auto"/>
        <w:jc w:val="both"/>
        <w:rPr>
          <w:b/>
          <w:bCs/>
          <w:sz w:val="24"/>
          <w:szCs w:val="24"/>
        </w:rPr>
      </w:pPr>
      <w:r w:rsidRPr="00EC47D5">
        <w:rPr>
          <w:bCs/>
          <w:sz w:val="24"/>
          <w:szCs w:val="24"/>
        </w:rPr>
        <w:tab/>
      </w:r>
      <w:r w:rsidRPr="00EC47D5">
        <w:rPr>
          <w:bCs/>
          <w:sz w:val="24"/>
          <w:szCs w:val="24"/>
        </w:rPr>
        <w:tab/>
      </w:r>
      <w:r w:rsidRPr="00EC47D5">
        <w:rPr>
          <w:bCs/>
          <w:sz w:val="24"/>
          <w:szCs w:val="24"/>
        </w:rPr>
        <w:tab/>
      </w:r>
      <w:r w:rsidRPr="00EC47D5">
        <w:rPr>
          <w:bCs/>
          <w:sz w:val="24"/>
          <w:szCs w:val="24"/>
        </w:rPr>
        <w:tab/>
      </w:r>
      <w:r w:rsidRPr="00EC47D5">
        <w:rPr>
          <w:bCs/>
          <w:sz w:val="24"/>
          <w:szCs w:val="24"/>
        </w:rPr>
        <w:tab/>
      </w:r>
      <w:r w:rsidRPr="00EC47D5">
        <w:rPr>
          <w:bCs/>
          <w:sz w:val="24"/>
          <w:szCs w:val="24"/>
        </w:rPr>
        <w:tab/>
      </w:r>
      <w:r w:rsidRPr="00EC47D5">
        <w:rPr>
          <w:bCs/>
          <w:sz w:val="24"/>
          <w:szCs w:val="24"/>
        </w:rPr>
        <w:tab/>
      </w:r>
      <w:r w:rsidRPr="00EC47D5">
        <w:rPr>
          <w:bCs/>
          <w:sz w:val="24"/>
          <w:szCs w:val="24"/>
        </w:rPr>
        <w:tab/>
      </w:r>
      <w:r w:rsidRPr="00EC47D5">
        <w:rPr>
          <w:bCs/>
          <w:sz w:val="24"/>
          <w:szCs w:val="24"/>
        </w:rPr>
        <w:tab/>
      </w:r>
      <w:r w:rsidRPr="00EC47D5">
        <w:rPr>
          <w:b/>
          <w:bCs/>
          <w:sz w:val="24"/>
          <w:szCs w:val="24"/>
        </w:rPr>
        <w:t>ПРЕДСЕДНИК</w:t>
      </w:r>
    </w:p>
    <w:p w:rsidR="00436476" w:rsidRPr="00EC47D5" w:rsidRDefault="00436476" w:rsidP="00EC47D5">
      <w:pPr>
        <w:autoSpaceDE w:val="0"/>
        <w:autoSpaceDN w:val="0"/>
        <w:adjustRightInd w:val="0"/>
        <w:spacing w:after="0" w:line="240" w:lineRule="auto"/>
        <w:jc w:val="both"/>
        <w:rPr>
          <w:b/>
          <w:bCs/>
          <w:sz w:val="24"/>
          <w:szCs w:val="24"/>
        </w:rPr>
      </w:pP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t xml:space="preserve">       ГРАДСКОГ ВЕЋА,</w:t>
      </w:r>
    </w:p>
    <w:p w:rsidR="00436476" w:rsidRPr="0042317B" w:rsidRDefault="00436476" w:rsidP="00EC47D5">
      <w:pPr>
        <w:autoSpaceDE w:val="0"/>
        <w:autoSpaceDN w:val="0"/>
        <w:adjustRightInd w:val="0"/>
        <w:spacing w:after="0" w:line="240" w:lineRule="auto"/>
        <w:jc w:val="both"/>
        <w:rPr>
          <w:b/>
          <w:bCs/>
          <w:sz w:val="26"/>
          <w:szCs w:val="26"/>
        </w:rPr>
      </w:pP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r w:rsidRPr="00EC47D5">
        <w:rPr>
          <w:b/>
          <w:bCs/>
          <w:sz w:val="24"/>
          <w:szCs w:val="24"/>
        </w:rPr>
        <w:tab/>
      </w:r>
      <w:proofErr w:type="gramStart"/>
      <w:r w:rsidRPr="00EC47D5">
        <w:rPr>
          <w:b/>
          <w:bCs/>
          <w:sz w:val="24"/>
          <w:szCs w:val="24"/>
        </w:rPr>
        <w:t>др</w:t>
      </w:r>
      <w:proofErr w:type="gramEnd"/>
      <w:r w:rsidRPr="00EC47D5">
        <w:rPr>
          <w:b/>
          <w:bCs/>
          <w:sz w:val="24"/>
          <w:szCs w:val="24"/>
        </w:rPr>
        <w:t xml:space="preserve"> Слободан Миленковић</w:t>
      </w:r>
    </w:p>
    <w:p w:rsidR="00436476" w:rsidRPr="0042317B" w:rsidRDefault="00436476" w:rsidP="00EC47D5">
      <w:pPr>
        <w:autoSpaceDE w:val="0"/>
        <w:autoSpaceDN w:val="0"/>
        <w:adjustRightInd w:val="0"/>
        <w:jc w:val="both"/>
        <w:rPr>
          <w:b/>
          <w:bCs/>
          <w:sz w:val="26"/>
          <w:szCs w:val="26"/>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Pr="00E93048" w:rsidRDefault="00436476" w:rsidP="004029DF">
      <w:pPr>
        <w:spacing w:after="0" w:line="240" w:lineRule="auto"/>
        <w:jc w:val="both"/>
        <w:rPr>
          <w:b/>
          <w:i/>
          <w:color w:val="4F81BD"/>
          <w:sz w:val="36"/>
          <w:szCs w:val="36"/>
        </w:rPr>
      </w:pPr>
    </w:p>
    <w:p w:rsidR="00436476" w:rsidRPr="00E93048" w:rsidRDefault="00436476" w:rsidP="00C43117">
      <w:pPr>
        <w:spacing w:after="0" w:line="240" w:lineRule="auto"/>
        <w:ind w:firstLine="720"/>
        <w:jc w:val="both"/>
        <w:rPr>
          <w:b/>
          <w:i/>
          <w:color w:val="FF0000"/>
          <w:sz w:val="44"/>
          <w:szCs w:val="44"/>
        </w:rPr>
      </w:pPr>
      <w:proofErr w:type="gramStart"/>
      <w:r w:rsidRPr="00E93048">
        <w:rPr>
          <w:b/>
          <w:i/>
          <w:color w:val="FF0000"/>
          <w:sz w:val="44"/>
          <w:szCs w:val="44"/>
        </w:rPr>
        <w:t>„Креативност је све и ништа, налази се свуда и нигде, свакоме је доступна, а и даље је ретка роба“.</w:t>
      </w:r>
      <w:proofErr w:type="gramEnd"/>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Pr="00EC47D5"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Default="00436476" w:rsidP="004029DF">
      <w:pPr>
        <w:spacing w:after="0" w:line="240" w:lineRule="auto"/>
        <w:jc w:val="both"/>
        <w:rPr>
          <w:b/>
          <w:sz w:val="24"/>
          <w:szCs w:val="24"/>
        </w:rPr>
      </w:pPr>
    </w:p>
    <w:p w:rsidR="00436476" w:rsidRPr="00893EB4" w:rsidRDefault="00436476" w:rsidP="004029DF">
      <w:pPr>
        <w:spacing w:after="0" w:line="240" w:lineRule="auto"/>
        <w:jc w:val="both"/>
        <w:rPr>
          <w:b/>
          <w:sz w:val="24"/>
          <w:szCs w:val="24"/>
        </w:rPr>
      </w:pPr>
    </w:p>
    <w:p w:rsidR="00436476" w:rsidRPr="00C43117" w:rsidRDefault="00436476" w:rsidP="00C43117">
      <w:pPr>
        <w:spacing w:after="0" w:line="240" w:lineRule="auto"/>
        <w:ind w:firstLine="720"/>
        <w:jc w:val="both"/>
        <w:rPr>
          <w:b/>
          <w:sz w:val="24"/>
          <w:szCs w:val="24"/>
        </w:rPr>
      </w:pPr>
      <w:r>
        <w:rPr>
          <w:b/>
          <w:sz w:val="24"/>
          <w:szCs w:val="24"/>
        </w:rPr>
        <w:lastRenderedPageBreak/>
        <w:t>УВОД</w:t>
      </w:r>
    </w:p>
    <w:p w:rsidR="00436476" w:rsidRDefault="00436476" w:rsidP="004029DF">
      <w:pPr>
        <w:spacing w:after="0" w:line="240" w:lineRule="auto"/>
        <w:jc w:val="both"/>
        <w:rPr>
          <w:b/>
          <w:sz w:val="24"/>
          <w:szCs w:val="24"/>
        </w:rPr>
      </w:pPr>
    </w:p>
    <w:p w:rsidR="00436476" w:rsidRPr="004029DF" w:rsidRDefault="00436476" w:rsidP="004029DF">
      <w:pPr>
        <w:spacing w:after="0" w:line="240" w:lineRule="auto"/>
        <w:jc w:val="both"/>
        <w:rPr>
          <w:sz w:val="24"/>
          <w:szCs w:val="24"/>
        </w:rPr>
      </w:pPr>
      <w:r>
        <w:rPr>
          <w:sz w:val="24"/>
          <w:szCs w:val="24"/>
        </w:rPr>
        <w:tab/>
      </w:r>
      <w:proofErr w:type="gramStart"/>
      <w:r>
        <w:rPr>
          <w:sz w:val="24"/>
          <w:szCs w:val="24"/>
        </w:rPr>
        <w:t>План развоја креативних индустрија у Врању је јавни, стратешки документ којим се одређују главне смернице развоја свих оних делатности који методолошки припадају сектору креативних индустрија.</w:t>
      </w:r>
      <w:proofErr w:type="gramEnd"/>
      <w:r>
        <w:rPr>
          <w:sz w:val="24"/>
          <w:szCs w:val="24"/>
        </w:rPr>
        <w:t xml:space="preserve"> </w:t>
      </w:r>
      <w:proofErr w:type="gramStart"/>
      <w:r>
        <w:rPr>
          <w:sz w:val="24"/>
          <w:szCs w:val="24"/>
        </w:rPr>
        <w:t xml:space="preserve">Овај стратешки документ се доноси за период од 5 година и усаглашен је са </w:t>
      </w:r>
      <w:r w:rsidRPr="001F7F50">
        <w:rPr>
          <w:sz w:val="24"/>
          <w:lang w:val="sr-Cyrl-CS"/>
        </w:rPr>
        <w:t>С</w:t>
      </w:r>
      <w:r w:rsidRPr="001F7F50">
        <w:rPr>
          <w:sz w:val="24"/>
        </w:rPr>
        <w:t xml:space="preserve">тратегијом одрживог развоја </w:t>
      </w:r>
      <w:r w:rsidRPr="001F7F50">
        <w:rPr>
          <w:sz w:val="24"/>
          <w:lang w:val="sr-Cyrl-CS"/>
        </w:rPr>
        <w:t xml:space="preserve">града </w:t>
      </w:r>
      <w:r w:rsidRPr="001F7F50">
        <w:rPr>
          <w:sz w:val="24"/>
        </w:rPr>
        <w:t>Врања.</w:t>
      </w:r>
      <w:r>
        <w:rPr>
          <w:sz w:val="24"/>
        </w:rPr>
        <w:t xml:space="preserve"> </w:t>
      </w:r>
      <w:r>
        <w:rPr>
          <w:sz w:val="24"/>
          <w:szCs w:val="24"/>
        </w:rPr>
        <w:t>Правни основ за израду овог документа је Унескова конвенција о заштити и унапређењу разноликости културних израза из 2005.године, члан 7.</w:t>
      </w:r>
      <w:proofErr w:type="gramEnd"/>
      <w:r>
        <w:rPr>
          <w:sz w:val="24"/>
          <w:szCs w:val="24"/>
        </w:rPr>
        <w:t xml:space="preserve"> </w:t>
      </w:r>
      <w:proofErr w:type="gramStart"/>
      <w:r>
        <w:rPr>
          <w:sz w:val="24"/>
          <w:szCs w:val="24"/>
        </w:rPr>
        <w:t>Закона о култури, као и члан 20.</w:t>
      </w:r>
      <w:proofErr w:type="gramEnd"/>
      <w:r>
        <w:rPr>
          <w:sz w:val="24"/>
          <w:szCs w:val="24"/>
        </w:rPr>
        <w:t xml:space="preserve"> </w:t>
      </w:r>
      <w:proofErr w:type="gramStart"/>
      <w:r>
        <w:rPr>
          <w:sz w:val="24"/>
          <w:szCs w:val="24"/>
        </w:rPr>
        <w:t>став</w:t>
      </w:r>
      <w:proofErr w:type="gramEnd"/>
      <w:r>
        <w:rPr>
          <w:sz w:val="24"/>
          <w:szCs w:val="24"/>
        </w:rPr>
        <w:t xml:space="preserve"> 1. </w:t>
      </w:r>
      <w:proofErr w:type="gramStart"/>
      <w:r>
        <w:rPr>
          <w:sz w:val="24"/>
          <w:szCs w:val="24"/>
        </w:rPr>
        <w:t>тачка</w:t>
      </w:r>
      <w:proofErr w:type="gramEnd"/>
      <w:r>
        <w:rPr>
          <w:sz w:val="24"/>
          <w:szCs w:val="24"/>
        </w:rPr>
        <w:t xml:space="preserve"> 1, 4, 6 и 8. </w:t>
      </w:r>
      <w:proofErr w:type="gramStart"/>
      <w:r>
        <w:rPr>
          <w:sz w:val="24"/>
          <w:szCs w:val="24"/>
        </w:rPr>
        <w:t>Закона о локалној самоуправи.</w:t>
      </w:r>
      <w:proofErr w:type="gramEnd"/>
    </w:p>
    <w:p w:rsidR="00436476" w:rsidRDefault="00436476" w:rsidP="005F047E">
      <w:pPr>
        <w:spacing w:after="0" w:line="240" w:lineRule="auto"/>
        <w:jc w:val="both"/>
        <w:rPr>
          <w:sz w:val="24"/>
          <w:szCs w:val="24"/>
        </w:rPr>
      </w:pPr>
      <w:r>
        <w:rPr>
          <w:b/>
          <w:sz w:val="24"/>
          <w:szCs w:val="24"/>
        </w:rPr>
        <w:tab/>
      </w:r>
      <w:proofErr w:type="gramStart"/>
      <w:r>
        <w:rPr>
          <w:sz w:val="24"/>
          <w:szCs w:val="24"/>
        </w:rPr>
        <w:t>План развоја креативних индустрија у Врању (ПРКИ) је настао као потреба прилагођавања глобалним трендовима где креативне индустрије постају значајан сегмент глобалне економије, а њихов допринос у формирању светског БДП-а непрестано расте.</w:t>
      </w:r>
      <w:proofErr w:type="gramEnd"/>
      <w:r w:rsidRPr="009F3123">
        <w:rPr>
          <w:sz w:val="24"/>
          <w:szCs w:val="24"/>
        </w:rPr>
        <w:t xml:space="preserve"> </w:t>
      </w:r>
      <w:r>
        <w:rPr>
          <w:sz w:val="24"/>
          <w:szCs w:val="24"/>
        </w:rPr>
        <w:t xml:space="preserve">Процењује се да оне учествују са 7% у стварању светског БДП-а и да се у овом сектору остварује раст од 5% годишње, и представљају значајне генераторе економског развоја. </w:t>
      </w:r>
      <w:proofErr w:type="gramStart"/>
      <w:r>
        <w:rPr>
          <w:sz w:val="24"/>
          <w:szCs w:val="24"/>
        </w:rPr>
        <w:t>Сектор креативне индустрије покретач је привредног раста и утиче на ширење иновација на друге индустријске секторе као што је туризам, малопродаја и информационе технологије.</w:t>
      </w:r>
      <w:proofErr w:type="gramEnd"/>
    </w:p>
    <w:p w:rsidR="00436476" w:rsidRDefault="00436476" w:rsidP="005F047E">
      <w:pPr>
        <w:spacing w:after="0" w:line="240" w:lineRule="auto"/>
        <w:ind w:firstLine="720"/>
        <w:jc w:val="both"/>
        <w:rPr>
          <w:sz w:val="24"/>
          <w:szCs w:val="24"/>
        </w:rPr>
      </w:pPr>
      <w:r>
        <w:rPr>
          <w:sz w:val="24"/>
          <w:szCs w:val="24"/>
        </w:rPr>
        <w:t xml:space="preserve">ПРКИ је путоказ за развој овог сектора који укључује широк спектар заинтересованих страна, почев од јавног сектора, привреде, до локалних уметничких, образовних и културних институција, с обзиром да </w:t>
      </w:r>
      <w:r>
        <w:rPr>
          <w:color w:val="000000"/>
          <w:sz w:val="24"/>
          <w:szCs w:val="24"/>
        </w:rPr>
        <w:t>веома важан аспект креативних индустрија лежи у повезивању културе са привредом, туризмом, образовањем, економијом, културном баштином, али и у њиховом међусобном преплитању.</w:t>
      </w:r>
    </w:p>
    <w:p w:rsidR="00436476" w:rsidRDefault="00436476" w:rsidP="005F047E">
      <w:pPr>
        <w:spacing w:after="0" w:line="240" w:lineRule="auto"/>
        <w:ind w:firstLine="720"/>
        <w:jc w:val="both"/>
        <w:rPr>
          <w:sz w:val="24"/>
          <w:szCs w:val="24"/>
        </w:rPr>
      </w:pPr>
      <w:proofErr w:type="gramStart"/>
      <w:r>
        <w:rPr>
          <w:sz w:val="24"/>
          <w:szCs w:val="24"/>
        </w:rPr>
        <w:t>ПРКИ представља ефикасно средство измене привредне структуре у граду како би поред традиционалних привредних грана где доминира прерађивачка индустрија,</w:t>
      </w:r>
      <w:r w:rsidRPr="005F047E">
        <w:rPr>
          <w:sz w:val="24"/>
          <w:szCs w:val="24"/>
        </w:rPr>
        <w:t xml:space="preserve"> трговина на велико</w:t>
      </w:r>
      <w:r w:rsidRPr="005F047E">
        <w:rPr>
          <w:sz w:val="24"/>
          <w:szCs w:val="24"/>
          <w:lang w:val="sr-Cyrl-CS"/>
        </w:rPr>
        <w:t xml:space="preserve"> и мало</w:t>
      </w:r>
      <w:r w:rsidRPr="005F047E">
        <w:rPr>
          <w:sz w:val="24"/>
          <w:szCs w:val="24"/>
        </w:rPr>
        <w:t xml:space="preserve">, </w:t>
      </w:r>
      <w:r w:rsidRPr="005F047E">
        <w:rPr>
          <w:sz w:val="24"/>
          <w:szCs w:val="24"/>
          <w:lang w:val="sr-Cyrl-CS"/>
        </w:rPr>
        <w:t xml:space="preserve">саобраћај, </w:t>
      </w:r>
      <w:r w:rsidRPr="005F047E">
        <w:rPr>
          <w:sz w:val="24"/>
          <w:szCs w:val="24"/>
        </w:rPr>
        <w:t>грађевинарство,</w:t>
      </w:r>
      <w:r>
        <w:rPr>
          <w:sz w:val="24"/>
          <w:szCs w:val="24"/>
        </w:rPr>
        <w:t xml:space="preserve"> итд развили један нови сектор који има огроман економски потенцијал.</w:t>
      </w:r>
      <w:proofErr w:type="gramEnd"/>
      <w:r>
        <w:rPr>
          <w:sz w:val="24"/>
          <w:szCs w:val="24"/>
        </w:rPr>
        <w:t xml:space="preserve"> Основни бенефити развоја креативних индустрија у Врању огледали би се кроз</w:t>
      </w:r>
      <w:r w:rsidRPr="006F4ED9">
        <w:rPr>
          <w:b/>
          <w:sz w:val="24"/>
          <w:szCs w:val="24"/>
        </w:rPr>
        <w:t>:</w:t>
      </w:r>
      <w:r>
        <w:rPr>
          <w:b/>
          <w:sz w:val="24"/>
          <w:szCs w:val="24"/>
        </w:rPr>
        <w:t xml:space="preserve"> </w:t>
      </w:r>
      <w:r w:rsidRPr="006F4ED9">
        <w:rPr>
          <w:sz w:val="24"/>
          <w:szCs w:val="24"/>
        </w:rPr>
        <w:t>повећање животног стандарда</w:t>
      </w:r>
      <w:r>
        <w:rPr>
          <w:sz w:val="24"/>
          <w:szCs w:val="24"/>
        </w:rPr>
        <w:t xml:space="preserve"> грађана</w:t>
      </w:r>
      <w:r w:rsidRPr="006F4ED9">
        <w:rPr>
          <w:sz w:val="24"/>
          <w:szCs w:val="24"/>
        </w:rPr>
        <w:t>,</w:t>
      </w:r>
      <w:r>
        <w:rPr>
          <w:sz w:val="24"/>
          <w:szCs w:val="24"/>
        </w:rPr>
        <w:t xml:space="preserve"> обустављање процеса миграције високо образованих људи, очување интелектуалне елите, развој високих технологија, формирање креативног језгра у граду, диверзификација привреде, јачање предузетништва, промоција града, развој туризма.</w:t>
      </w:r>
    </w:p>
    <w:p w:rsidR="00436476" w:rsidRPr="00C02398" w:rsidRDefault="00436476" w:rsidP="00C02398">
      <w:pPr>
        <w:spacing w:after="0" w:line="240" w:lineRule="auto"/>
        <w:ind w:firstLine="720"/>
        <w:jc w:val="both"/>
        <w:rPr>
          <w:b/>
          <w:sz w:val="24"/>
          <w:szCs w:val="24"/>
        </w:rPr>
      </w:pPr>
      <w:r>
        <w:rPr>
          <w:sz w:val="24"/>
          <w:szCs w:val="24"/>
        </w:rPr>
        <w:t>ПРКИ је заснован на три стуба</w:t>
      </w:r>
      <w:r w:rsidRPr="00BB3935">
        <w:rPr>
          <w:b/>
          <w:sz w:val="24"/>
          <w:szCs w:val="24"/>
        </w:rPr>
        <w:t>:</w:t>
      </w:r>
    </w:p>
    <w:p w:rsidR="00436476" w:rsidRPr="0001330D" w:rsidRDefault="00436476" w:rsidP="004C6906">
      <w:pPr>
        <w:pStyle w:val="ListParagraph"/>
        <w:numPr>
          <w:ilvl w:val="0"/>
          <w:numId w:val="3"/>
        </w:numPr>
        <w:spacing w:after="0" w:line="240" w:lineRule="auto"/>
        <w:jc w:val="both"/>
        <w:rPr>
          <w:b/>
          <w:sz w:val="24"/>
          <w:szCs w:val="24"/>
        </w:rPr>
      </w:pPr>
      <w:r>
        <w:rPr>
          <w:sz w:val="24"/>
          <w:szCs w:val="24"/>
        </w:rPr>
        <w:t>Истраживање и идентификација локалних креативних ресурса и инфраструктуре као полазне тачке у креирању мера и акривности развоја креативних индустрија;</w:t>
      </w:r>
    </w:p>
    <w:p w:rsidR="00436476" w:rsidRPr="0001330D" w:rsidRDefault="00436476" w:rsidP="004C6906">
      <w:pPr>
        <w:pStyle w:val="ListParagraph"/>
        <w:numPr>
          <w:ilvl w:val="0"/>
          <w:numId w:val="3"/>
        </w:numPr>
        <w:spacing w:after="0" w:line="240" w:lineRule="auto"/>
        <w:jc w:val="both"/>
        <w:rPr>
          <w:b/>
          <w:sz w:val="24"/>
          <w:szCs w:val="24"/>
        </w:rPr>
      </w:pPr>
      <w:r>
        <w:rPr>
          <w:sz w:val="24"/>
          <w:szCs w:val="24"/>
        </w:rPr>
        <w:t>Стварање и унапређење планског, правног и институционалног оквира и управљање локалним развојем креативне индустрије;</w:t>
      </w:r>
    </w:p>
    <w:p w:rsidR="00436476" w:rsidRPr="00C02398" w:rsidRDefault="00436476" w:rsidP="004C6906">
      <w:pPr>
        <w:pStyle w:val="ListParagraph"/>
        <w:numPr>
          <w:ilvl w:val="0"/>
          <w:numId w:val="3"/>
        </w:numPr>
        <w:spacing w:after="0" w:line="240" w:lineRule="auto"/>
        <w:jc w:val="both"/>
        <w:rPr>
          <w:b/>
          <w:sz w:val="24"/>
          <w:szCs w:val="24"/>
        </w:rPr>
      </w:pPr>
      <w:r>
        <w:rPr>
          <w:sz w:val="24"/>
          <w:szCs w:val="24"/>
        </w:rPr>
        <w:t>Креирање мера подршке које омогућавају одрживи развој креативних индустрија;</w:t>
      </w:r>
    </w:p>
    <w:p w:rsidR="00436476" w:rsidRPr="00123CE4" w:rsidRDefault="00436476" w:rsidP="00C02398">
      <w:pPr>
        <w:pStyle w:val="ListParagraph"/>
        <w:spacing w:after="0" w:line="240" w:lineRule="auto"/>
        <w:ind w:left="1080"/>
        <w:jc w:val="both"/>
        <w:rPr>
          <w:b/>
          <w:sz w:val="24"/>
          <w:szCs w:val="24"/>
        </w:rPr>
      </w:pPr>
    </w:p>
    <w:p w:rsidR="00436476" w:rsidRDefault="00436476" w:rsidP="00123CE4">
      <w:pPr>
        <w:spacing w:after="0" w:line="240" w:lineRule="auto"/>
        <w:ind w:firstLine="720"/>
        <w:jc w:val="both"/>
        <w:rPr>
          <w:sz w:val="24"/>
          <w:szCs w:val="24"/>
        </w:rPr>
      </w:pPr>
      <w:r w:rsidRPr="00123CE4">
        <w:rPr>
          <w:sz w:val="24"/>
          <w:szCs w:val="24"/>
        </w:rPr>
        <w:t>ПРКИ</w:t>
      </w:r>
      <w:r>
        <w:rPr>
          <w:sz w:val="24"/>
          <w:szCs w:val="24"/>
        </w:rPr>
        <w:t xml:space="preserve"> као стратешки документ у потпуности је комплементаран са још једним стратешким документом који је град Врање усвојио под називом „Бренд стратегија града Врање 2019 – 2023“ и заједно представљају добру полазну основу за даљи развој града и бољег и квалитетнијег живота наших грађана. </w:t>
      </w:r>
    </w:p>
    <w:p w:rsidR="00436476" w:rsidRPr="00143112" w:rsidRDefault="00436476" w:rsidP="00123CE4">
      <w:pPr>
        <w:spacing w:after="0" w:line="240" w:lineRule="auto"/>
        <w:ind w:firstLine="720"/>
        <w:jc w:val="both"/>
        <w:rPr>
          <w:sz w:val="24"/>
          <w:szCs w:val="24"/>
        </w:rPr>
      </w:pPr>
    </w:p>
    <w:p w:rsidR="00436476" w:rsidRPr="0068056B" w:rsidRDefault="00436476" w:rsidP="0068056B">
      <w:pPr>
        <w:spacing w:after="0" w:line="240" w:lineRule="auto"/>
        <w:ind w:left="720"/>
        <w:jc w:val="both"/>
        <w:rPr>
          <w:b/>
          <w:sz w:val="24"/>
          <w:szCs w:val="24"/>
        </w:rPr>
      </w:pPr>
      <w:r w:rsidRPr="0068056B">
        <w:rPr>
          <w:b/>
          <w:sz w:val="24"/>
          <w:szCs w:val="24"/>
        </w:rPr>
        <w:lastRenderedPageBreak/>
        <w:t>ПОЈАМ КРЕАТИВНИХ ИНДУСТРИЈА</w:t>
      </w:r>
    </w:p>
    <w:p w:rsidR="00436476" w:rsidRDefault="00436476" w:rsidP="0080466F">
      <w:pPr>
        <w:spacing w:after="0" w:line="240" w:lineRule="auto"/>
        <w:jc w:val="both"/>
        <w:rPr>
          <w:b/>
          <w:sz w:val="24"/>
          <w:szCs w:val="24"/>
        </w:rPr>
      </w:pPr>
    </w:p>
    <w:p w:rsidR="00436476" w:rsidRPr="00E27315" w:rsidRDefault="00436476" w:rsidP="0080466F">
      <w:pPr>
        <w:spacing w:after="0" w:line="240" w:lineRule="auto"/>
        <w:jc w:val="both"/>
        <w:rPr>
          <w:b/>
          <w:sz w:val="24"/>
          <w:szCs w:val="24"/>
        </w:rPr>
      </w:pPr>
    </w:p>
    <w:p w:rsidR="00436476" w:rsidRDefault="00436476" w:rsidP="00C74F51">
      <w:pPr>
        <w:spacing w:after="0" w:line="240" w:lineRule="auto"/>
        <w:ind w:firstLine="720"/>
        <w:jc w:val="both"/>
        <w:rPr>
          <w:color w:val="000000"/>
          <w:sz w:val="24"/>
          <w:szCs w:val="24"/>
        </w:rPr>
      </w:pPr>
      <w:proofErr w:type="gramStart"/>
      <w:r>
        <w:rPr>
          <w:sz w:val="24"/>
          <w:szCs w:val="24"/>
        </w:rPr>
        <w:t>Не постоји јединствена дефиниција термина „креативна индустрија“.</w:t>
      </w:r>
      <w:proofErr w:type="gramEnd"/>
      <w:r>
        <w:rPr>
          <w:sz w:val="24"/>
          <w:szCs w:val="24"/>
        </w:rPr>
        <w:t xml:space="preserve"> На пример амерички аналитичари више користе термине „индустрија ауторских права</w:t>
      </w:r>
      <w:proofErr w:type="gramStart"/>
      <w:r>
        <w:rPr>
          <w:sz w:val="24"/>
          <w:szCs w:val="24"/>
        </w:rPr>
        <w:t xml:space="preserve">“ </w:t>
      </w:r>
      <w:r w:rsidRPr="0080466F">
        <w:rPr>
          <w:color w:val="000000"/>
          <w:sz w:val="24"/>
          <w:szCs w:val="24"/>
        </w:rPr>
        <w:t>(</w:t>
      </w:r>
      <w:proofErr w:type="gramEnd"/>
      <w:r w:rsidRPr="0080466F">
        <w:rPr>
          <w:i/>
          <w:iCs/>
          <w:color w:val="000000"/>
          <w:sz w:val="24"/>
          <w:szCs w:val="24"/>
        </w:rPr>
        <w:t xml:space="preserve">copyright industries </w:t>
      </w:r>
      <w:r w:rsidRPr="0080466F">
        <w:rPr>
          <w:color w:val="000000"/>
          <w:sz w:val="24"/>
          <w:szCs w:val="24"/>
        </w:rPr>
        <w:t xml:space="preserve">ili </w:t>
      </w:r>
      <w:r w:rsidRPr="0080466F">
        <w:rPr>
          <w:i/>
          <w:iCs/>
          <w:color w:val="000000"/>
          <w:sz w:val="24"/>
          <w:szCs w:val="24"/>
        </w:rPr>
        <w:t>copyright based industries</w:t>
      </w:r>
      <w:r w:rsidRPr="0080466F">
        <w:rPr>
          <w:color w:val="000000"/>
          <w:sz w:val="24"/>
          <w:szCs w:val="24"/>
        </w:rPr>
        <w:t>)</w:t>
      </w:r>
      <w:r>
        <w:rPr>
          <w:color w:val="000000"/>
          <w:sz w:val="24"/>
          <w:szCs w:val="24"/>
        </w:rPr>
        <w:t xml:space="preserve"> и „индустрија забаве“</w:t>
      </w:r>
      <w:r w:rsidRPr="00C74F51">
        <w:rPr>
          <w:color w:val="000000"/>
          <w:sz w:val="24"/>
          <w:szCs w:val="24"/>
        </w:rPr>
        <w:t xml:space="preserve"> </w:t>
      </w:r>
      <w:r w:rsidRPr="0080466F">
        <w:rPr>
          <w:color w:val="000000"/>
          <w:sz w:val="24"/>
          <w:szCs w:val="24"/>
        </w:rPr>
        <w:t>(</w:t>
      </w:r>
      <w:r w:rsidRPr="0080466F">
        <w:rPr>
          <w:i/>
          <w:iCs/>
          <w:color w:val="000000"/>
          <w:sz w:val="24"/>
          <w:szCs w:val="24"/>
        </w:rPr>
        <w:t>entertainment industries</w:t>
      </w:r>
      <w:r w:rsidRPr="0080466F">
        <w:rPr>
          <w:color w:val="000000"/>
          <w:sz w:val="24"/>
          <w:szCs w:val="24"/>
        </w:rPr>
        <w:t>),</w:t>
      </w:r>
      <w:r>
        <w:rPr>
          <w:color w:val="000000"/>
          <w:sz w:val="24"/>
          <w:szCs w:val="24"/>
        </w:rPr>
        <w:t xml:space="preserve"> ау европским политичким и академским круговима најчешће се користи термин „креативне индустрије“ </w:t>
      </w:r>
      <w:r w:rsidRPr="0080466F">
        <w:rPr>
          <w:color w:val="000000"/>
          <w:sz w:val="24"/>
          <w:szCs w:val="24"/>
        </w:rPr>
        <w:t>(</w:t>
      </w:r>
      <w:r w:rsidRPr="0080466F">
        <w:rPr>
          <w:i/>
          <w:iCs/>
          <w:color w:val="000000"/>
          <w:sz w:val="24"/>
          <w:szCs w:val="24"/>
        </w:rPr>
        <w:t>creative industries</w:t>
      </w:r>
      <w:r w:rsidRPr="0080466F">
        <w:rPr>
          <w:color w:val="000000"/>
          <w:sz w:val="24"/>
          <w:szCs w:val="24"/>
        </w:rPr>
        <w:t>)</w:t>
      </w:r>
      <w:r>
        <w:rPr>
          <w:color w:val="000000"/>
          <w:sz w:val="24"/>
          <w:szCs w:val="24"/>
        </w:rPr>
        <w:t xml:space="preserve"> и културне индустрије </w:t>
      </w:r>
      <w:r w:rsidRPr="0080466F">
        <w:rPr>
          <w:color w:val="000000"/>
          <w:sz w:val="24"/>
          <w:szCs w:val="24"/>
        </w:rPr>
        <w:t>(</w:t>
      </w:r>
      <w:r w:rsidRPr="0080466F">
        <w:rPr>
          <w:i/>
          <w:iCs/>
          <w:color w:val="000000"/>
          <w:sz w:val="24"/>
          <w:szCs w:val="24"/>
        </w:rPr>
        <w:t>cultural industries</w:t>
      </w:r>
      <w:r w:rsidRPr="0080466F">
        <w:rPr>
          <w:color w:val="000000"/>
          <w:sz w:val="24"/>
          <w:szCs w:val="24"/>
        </w:rPr>
        <w:t>).</w:t>
      </w:r>
      <w:r w:rsidRPr="0080466F">
        <w:rPr>
          <w:rStyle w:val="FootnoteReference"/>
          <w:position w:val="6"/>
          <w:sz w:val="24"/>
          <w:szCs w:val="24"/>
          <w:vertAlign w:val="superscript"/>
        </w:rPr>
        <w:t xml:space="preserve"> </w:t>
      </w:r>
      <w:r>
        <w:rPr>
          <w:color w:val="000000"/>
          <w:sz w:val="24"/>
          <w:szCs w:val="24"/>
        </w:rPr>
        <w:t>Поред тога, могли би смо да говоримо и о „индустријама слободног времена</w:t>
      </w:r>
      <w:proofErr w:type="gramStart"/>
      <w:r>
        <w:rPr>
          <w:color w:val="000000"/>
          <w:sz w:val="24"/>
          <w:szCs w:val="24"/>
        </w:rPr>
        <w:t>“ „</w:t>
      </w:r>
      <w:proofErr w:type="gramEnd"/>
      <w:r>
        <w:rPr>
          <w:color w:val="000000"/>
          <w:sz w:val="24"/>
          <w:szCs w:val="24"/>
        </w:rPr>
        <w:t xml:space="preserve">индустријама садржаја“ </w:t>
      </w:r>
      <w:r w:rsidRPr="0080466F">
        <w:rPr>
          <w:color w:val="000000"/>
          <w:sz w:val="24"/>
          <w:szCs w:val="24"/>
        </w:rPr>
        <w:t>(</w:t>
      </w:r>
      <w:r w:rsidRPr="0080466F">
        <w:rPr>
          <w:i/>
          <w:iCs/>
          <w:color w:val="000000"/>
          <w:sz w:val="24"/>
          <w:szCs w:val="24"/>
        </w:rPr>
        <w:t>content industries</w:t>
      </w:r>
      <w:r w:rsidRPr="0080466F">
        <w:rPr>
          <w:color w:val="000000"/>
          <w:sz w:val="24"/>
          <w:szCs w:val="24"/>
        </w:rPr>
        <w:t>).</w:t>
      </w:r>
    </w:p>
    <w:p w:rsidR="00436476" w:rsidRDefault="00436476" w:rsidP="00C74F51">
      <w:pPr>
        <w:spacing w:after="0" w:line="240" w:lineRule="auto"/>
        <w:ind w:firstLine="720"/>
        <w:jc w:val="both"/>
        <w:rPr>
          <w:iCs/>
          <w:color w:val="000000"/>
          <w:sz w:val="24"/>
          <w:szCs w:val="24"/>
        </w:rPr>
      </w:pPr>
      <w:proofErr w:type="gramStart"/>
      <w:r>
        <w:rPr>
          <w:color w:val="000000"/>
          <w:sz w:val="24"/>
          <w:szCs w:val="24"/>
        </w:rPr>
        <w:t xml:space="preserve">УНЕСКО ја сачинио документ под називом </w:t>
      </w:r>
      <w:r w:rsidRPr="00CD2633">
        <w:rPr>
          <w:b/>
          <w:i/>
          <w:iCs/>
          <w:color w:val="000000"/>
          <w:sz w:val="24"/>
          <w:szCs w:val="24"/>
        </w:rPr>
        <w:t xml:space="preserve">Culture, Trade and Globalization </w:t>
      </w:r>
      <w:r w:rsidRPr="00CD2633">
        <w:rPr>
          <w:b/>
          <w:color w:val="000000"/>
          <w:sz w:val="24"/>
          <w:szCs w:val="24"/>
        </w:rPr>
        <w:t>(</w:t>
      </w:r>
      <w:r w:rsidRPr="00CD2633">
        <w:rPr>
          <w:b/>
          <w:i/>
          <w:iCs/>
          <w:color w:val="000000"/>
          <w:sz w:val="24"/>
          <w:szCs w:val="24"/>
        </w:rPr>
        <w:t xml:space="preserve">Култура, трговина и глобализација) </w:t>
      </w:r>
      <w:r>
        <w:rPr>
          <w:iCs/>
          <w:color w:val="000000"/>
          <w:sz w:val="24"/>
          <w:szCs w:val="24"/>
        </w:rPr>
        <w:t>у коме кроз 25 питања и одговора нуди основу за разумевање мултилатералних трговинских споразума и њихов утицај на развој националних културних индустрија.</w:t>
      </w:r>
      <w:proofErr w:type="gramEnd"/>
      <w:r>
        <w:rPr>
          <w:iCs/>
          <w:color w:val="000000"/>
          <w:sz w:val="24"/>
          <w:szCs w:val="24"/>
        </w:rPr>
        <w:t xml:space="preserve"> УНЕСКО користи термин „културне индустрије</w:t>
      </w:r>
      <w:proofErr w:type="gramStart"/>
      <w:r>
        <w:rPr>
          <w:iCs/>
          <w:color w:val="000000"/>
          <w:sz w:val="24"/>
          <w:szCs w:val="24"/>
        </w:rPr>
        <w:t>“ и</w:t>
      </w:r>
      <w:proofErr w:type="gramEnd"/>
      <w:r>
        <w:rPr>
          <w:iCs/>
          <w:color w:val="000000"/>
          <w:sz w:val="24"/>
          <w:szCs w:val="24"/>
        </w:rPr>
        <w:t xml:space="preserve"> дефинише их на следећи начин: Постоји опште неслагање око тога да се термин „културне индустрије“ односе на оне индустрије које стварају, производе и комерцијализују нематеријалне садржаје културне природе. </w:t>
      </w:r>
      <w:proofErr w:type="gramStart"/>
      <w:r>
        <w:rPr>
          <w:iCs/>
          <w:color w:val="000000"/>
          <w:sz w:val="24"/>
          <w:szCs w:val="24"/>
        </w:rPr>
        <w:t>Ти садржаји, у виду производа или услуга, обично су заштићени правима интелектуалне својине.</w:t>
      </w:r>
      <w:proofErr w:type="gramEnd"/>
      <w:r>
        <w:rPr>
          <w:iCs/>
          <w:color w:val="000000"/>
          <w:sz w:val="24"/>
          <w:szCs w:val="24"/>
        </w:rPr>
        <w:t xml:space="preserve"> У зависности од контекста, економског или технолошког, културне индустрије називамо и „креативним индустријама“, „индустријама будућности“ или „индустријама садржаја“. Појам културних индустрија односи се на штампање, издавачку делатност и мултимедију, аудио-визуелне делатности, музичке и кинематографске продукције, као и на занате и дизајн.У неком земљама појам културних индустрија укључује и архитектуру, визуелне и сценске уметности, спорт, производњу музичких инструмената, рекламу и културни туризам.</w:t>
      </w:r>
    </w:p>
    <w:p w:rsidR="00436476" w:rsidRDefault="00436476" w:rsidP="00C74F51">
      <w:pPr>
        <w:spacing w:after="0" w:line="240" w:lineRule="auto"/>
        <w:ind w:firstLine="720"/>
        <w:jc w:val="both"/>
        <w:rPr>
          <w:iCs/>
          <w:color w:val="000000"/>
          <w:sz w:val="24"/>
          <w:szCs w:val="24"/>
        </w:rPr>
      </w:pPr>
      <w:r>
        <w:rPr>
          <w:iCs/>
          <w:color w:val="000000"/>
          <w:sz w:val="24"/>
          <w:szCs w:val="24"/>
        </w:rPr>
        <w:t xml:space="preserve">Други међународни документ важан за разумевање поима културних индустрија и њиховог развоја је </w:t>
      </w:r>
      <w:r w:rsidRPr="00CD2633">
        <w:rPr>
          <w:b/>
          <w:i/>
          <w:iCs/>
          <w:color w:val="000000"/>
          <w:sz w:val="24"/>
          <w:szCs w:val="24"/>
        </w:rPr>
        <w:t>Есенска декларација: 10 аксиома европских културних индустрија.</w:t>
      </w:r>
      <w:r>
        <w:rPr>
          <w:iCs/>
          <w:color w:val="000000"/>
          <w:sz w:val="24"/>
          <w:szCs w:val="24"/>
        </w:rPr>
        <w:t xml:space="preserve"> </w:t>
      </w:r>
      <w:proofErr w:type="gramStart"/>
      <w:r>
        <w:rPr>
          <w:iCs/>
          <w:color w:val="000000"/>
          <w:sz w:val="24"/>
          <w:szCs w:val="24"/>
        </w:rPr>
        <w:t>Ова декларација је резултат међународног конгреса Еевропске културне индустрије – упоређивање развојних концепата, одржаног у мају 1999.године у Есену, и она истиче значај културних индустрија у локалном и регионалном развоју европских земаља.</w:t>
      </w:r>
      <w:proofErr w:type="gramEnd"/>
      <w:r>
        <w:rPr>
          <w:iCs/>
          <w:color w:val="000000"/>
          <w:sz w:val="24"/>
          <w:szCs w:val="24"/>
        </w:rPr>
        <w:t xml:space="preserve"> Према декларацији термин „културне индустрије</w:t>
      </w:r>
      <w:proofErr w:type="gramStart"/>
      <w:r>
        <w:rPr>
          <w:iCs/>
          <w:color w:val="000000"/>
          <w:sz w:val="24"/>
          <w:szCs w:val="24"/>
        </w:rPr>
        <w:t>“ односи</w:t>
      </w:r>
      <w:proofErr w:type="gramEnd"/>
      <w:r>
        <w:rPr>
          <w:iCs/>
          <w:color w:val="000000"/>
          <w:sz w:val="24"/>
          <w:szCs w:val="24"/>
        </w:rPr>
        <w:t xml:space="preserve"> се на сва независна правна лица (приватни сектор) која делују на пољу културе, уметности и медија; али га је могуће редефинисати и прилагодити потребама локалног. Занимљиво је да прва аксиом дефинише културне индустрије као посебан економски сектор: „Подтржишта унутар културних индустрија представља богат мозаик који се често преплиће са сектором економије“. </w:t>
      </w:r>
      <w:proofErr w:type="gramStart"/>
      <w:r>
        <w:rPr>
          <w:iCs/>
          <w:color w:val="000000"/>
          <w:sz w:val="24"/>
          <w:szCs w:val="24"/>
        </w:rPr>
        <w:t>Због тога морамо почети да културне индустрије схватамо као засебан ентитет у оквиру економских и културних политика и политика урбаног развоја.</w:t>
      </w:r>
      <w:proofErr w:type="gramEnd"/>
      <w:r>
        <w:rPr>
          <w:iCs/>
          <w:color w:val="000000"/>
          <w:sz w:val="24"/>
          <w:szCs w:val="24"/>
        </w:rPr>
        <w:t xml:space="preserve"> </w:t>
      </w:r>
      <w:proofErr w:type="gramStart"/>
      <w:r>
        <w:rPr>
          <w:iCs/>
          <w:color w:val="000000"/>
          <w:sz w:val="24"/>
          <w:szCs w:val="24"/>
        </w:rPr>
        <w:t>Тек онда када се оваква пракса устали, биће могуће одавање пуног признања значају културних индустрија за развој економије и друштва у целини, као и значају који оне имају у оквиру политике тржишта рада, урбаног развоја и инфраструктуре“.</w:t>
      </w:r>
      <w:proofErr w:type="gramEnd"/>
    </w:p>
    <w:p w:rsidR="00436476" w:rsidRDefault="00436476" w:rsidP="003F2BF9">
      <w:pPr>
        <w:spacing w:after="0" w:line="240" w:lineRule="auto"/>
        <w:ind w:firstLine="720"/>
        <w:jc w:val="both"/>
        <w:rPr>
          <w:sz w:val="24"/>
          <w:szCs w:val="24"/>
        </w:rPr>
      </w:pPr>
      <w:r>
        <w:rPr>
          <w:sz w:val="24"/>
          <w:szCs w:val="24"/>
        </w:rPr>
        <w:t xml:space="preserve">Историја креативних и културних индустрија започиње са појмом културне индустрије, а тај појам су први употребили Адорно и Хоркхајмер у делу "Дијалектика просветитељства“ из 1947.године како би дали оштру критику културе масовне потрошње, стандардизације и комодификације. </w:t>
      </w:r>
      <w:proofErr w:type="gramStart"/>
      <w:r>
        <w:rPr>
          <w:sz w:val="24"/>
          <w:szCs w:val="24"/>
        </w:rPr>
        <w:t xml:space="preserve">Према њиховом мишљењу третирати културну вредност као монетарну значи унуштити њен критички потенцијал и њену аутентичност, </w:t>
      </w:r>
      <w:r>
        <w:rPr>
          <w:sz w:val="24"/>
          <w:szCs w:val="24"/>
        </w:rPr>
        <w:lastRenderedPageBreak/>
        <w:t>тако да се њихова на неки начин сводила на противљењу уласку културне индустрије на тржиште.</w:t>
      </w:r>
      <w:proofErr w:type="gramEnd"/>
      <w:r>
        <w:rPr>
          <w:sz w:val="24"/>
          <w:szCs w:val="24"/>
        </w:rPr>
        <w:t xml:space="preserve"> </w:t>
      </w:r>
      <w:proofErr w:type="gramStart"/>
      <w:r>
        <w:rPr>
          <w:sz w:val="24"/>
          <w:szCs w:val="24"/>
        </w:rPr>
        <w:t>Појам културне индустрије је средином 20 века чинио окосницу критике културе масовне потрошње и комерцијализације уметности од стране Франкфурстке школе.</w:t>
      </w:r>
      <w:proofErr w:type="gramEnd"/>
      <w:r>
        <w:rPr>
          <w:sz w:val="24"/>
          <w:szCs w:val="24"/>
        </w:rPr>
        <w:t xml:space="preserve"> Током 1970 и 1980 године концепт „културне индустрије“ се значајно трансформисао и удаљавао од критике масовне културе и Франкфурстке школе. </w:t>
      </w:r>
      <w:proofErr w:type="gramStart"/>
      <w:r>
        <w:rPr>
          <w:sz w:val="24"/>
          <w:szCs w:val="24"/>
        </w:rPr>
        <w:t>Услед незаустављивог технолошког развоја неминовно се мења не само начин креирања уметности, већ и начин комуницирања уметности са публиком, тако да се овај концепт значајно трансформирао.</w:t>
      </w:r>
      <w:proofErr w:type="gramEnd"/>
    </w:p>
    <w:p w:rsidR="00436476" w:rsidRPr="003F2BF9" w:rsidRDefault="00436476" w:rsidP="003F2BF9">
      <w:pPr>
        <w:spacing w:after="0" w:line="240" w:lineRule="auto"/>
        <w:ind w:firstLine="720"/>
        <w:jc w:val="both"/>
        <w:rPr>
          <w:sz w:val="24"/>
          <w:szCs w:val="24"/>
        </w:rPr>
      </w:pPr>
      <w:proofErr w:type="gramStart"/>
      <w:r>
        <w:rPr>
          <w:sz w:val="24"/>
          <w:szCs w:val="24"/>
        </w:rPr>
        <w:t>Под утицајем културне глобализације културне индустрије постају један од главних покретача културног развоја, односно посредник у елитне уметности са оним делатностима које комуницирају са већим бројем људи.</w:t>
      </w:r>
      <w:proofErr w:type="gramEnd"/>
    </w:p>
    <w:p w:rsidR="00436476" w:rsidRDefault="00436476" w:rsidP="0068056B">
      <w:pPr>
        <w:spacing w:after="0" w:line="240" w:lineRule="auto"/>
        <w:ind w:firstLine="720"/>
        <w:jc w:val="both"/>
        <w:rPr>
          <w:sz w:val="24"/>
          <w:szCs w:val="24"/>
        </w:rPr>
      </w:pPr>
      <w:proofErr w:type="gramStart"/>
      <w:r>
        <w:rPr>
          <w:color w:val="000000"/>
          <w:sz w:val="24"/>
          <w:szCs w:val="24"/>
        </w:rPr>
        <w:t>Креативне индустрије си оне делатности које произилазе из креативности, вештина и талената појединаца, а које имају потенцијале за стварање богатства и радних места кроз производњу и експлотацију интелектуалног власништва.</w:t>
      </w:r>
      <w:proofErr w:type="gramEnd"/>
      <w:r>
        <w:rPr>
          <w:color w:val="000000"/>
          <w:sz w:val="24"/>
          <w:szCs w:val="24"/>
        </w:rPr>
        <w:t xml:space="preserve"> </w:t>
      </w:r>
      <w:proofErr w:type="gramStart"/>
      <w:r>
        <w:rPr>
          <w:color w:val="000000"/>
          <w:sz w:val="24"/>
          <w:szCs w:val="24"/>
        </w:rPr>
        <w:t>Веома важан аспект креативних индустрија лежи у повезивању културе са привредом, туризмом, образовањем, економијом, културном баштином, али и у њиховом међусобном преплитању.</w:t>
      </w:r>
      <w:proofErr w:type="gramEnd"/>
      <w:r>
        <w:rPr>
          <w:color w:val="000000"/>
          <w:sz w:val="24"/>
          <w:szCs w:val="24"/>
        </w:rPr>
        <w:t xml:space="preserve"> </w:t>
      </w:r>
      <w:proofErr w:type="gramStart"/>
      <w:r>
        <w:rPr>
          <w:color w:val="000000"/>
          <w:sz w:val="24"/>
          <w:szCs w:val="24"/>
        </w:rPr>
        <w:t>Ништа мање није значајан ни позитивни и конструктивни однос према идејама, талентима, знањима и искуствима појединаца који су тако у прилици да своје личне потенцијале у континуитету развијају и даље остварују значајне резултате на професионалном и личном плану.</w:t>
      </w:r>
      <w:proofErr w:type="gramEnd"/>
      <w:r>
        <w:rPr>
          <w:color w:val="000000"/>
          <w:sz w:val="24"/>
          <w:szCs w:val="24"/>
        </w:rPr>
        <w:t xml:space="preserve"> </w:t>
      </w:r>
      <w:proofErr w:type="gramStart"/>
      <w:r>
        <w:rPr>
          <w:sz w:val="24"/>
          <w:szCs w:val="24"/>
        </w:rPr>
        <w:t>Креативне индустрије не само да имају велики</w:t>
      </w:r>
      <w:r w:rsidRPr="006E7590">
        <w:rPr>
          <w:sz w:val="24"/>
          <w:szCs w:val="24"/>
        </w:rPr>
        <w:t xml:space="preserve"> </w:t>
      </w:r>
      <w:r>
        <w:rPr>
          <w:sz w:val="24"/>
          <w:szCs w:val="24"/>
        </w:rPr>
        <w:t>економски потенцијал</w:t>
      </w:r>
      <w:r w:rsidRPr="006E7590">
        <w:rPr>
          <w:sz w:val="24"/>
          <w:szCs w:val="24"/>
        </w:rPr>
        <w:t xml:space="preserve">, </w:t>
      </w:r>
      <w:r>
        <w:rPr>
          <w:sz w:val="24"/>
          <w:szCs w:val="24"/>
        </w:rPr>
        <w:t>већ утичу на</w:t>
      </w:r>
      <w:r w:rsidRPr="006E7590">
        <w:rPr>
          <w:sz w:val="24"/>
          <w:szCs w:val="24"/>
        </w:rPr>
        <w:t xml:space="preserve"> to </w:t>
      </w:r>
      <w:r>
        <w:rPr>
          <w:sz w:val="24"/>
          <w:szCs w:val="24"/>
        </w:rPr>
        <w:t>да наши људи остају у земљи</w:t>
      </w:r>
      <w:r w:rsidRPr="006E7590">
        <w:rPr>
          <w:sz w:val="24"/>
          <w:szCs w:val="24"/>
        </w:rPr>
        <w:t xml:space="preserve">, </w:t>
      </w:r>
      <w:r>
        <w:rPr>
          <w:sz w:val="24"/>
          <w:szCs w:val="24"/>
        </w:rPr>
        <w:t>слободни изражавају своју креативност</w:t>
      </w:r>
      <w:r w:rsidRPr="006E7590">
        <w:rPr>
          <w:sz w:val="24"/>
          <w:szCs w:val="24"/>
        </w:rPr>
        <w:t xml:space="preserve"> </w:t>
      </w:r>
      <w:r>
        <w:rPr>
          <w:sz w:val="24"/>
          <w:szCs w:val="24"/>
        </w:rPr>
        <w:t>и овде развијају свој посао</w:t>
      </w:r>
      <w:r w:rsidRPr="006E7590">
        <w:rPr>
          <w:sz w:val="24"/>
          <w:szCs w:val="24"/>
        </w:rPr>
        <w:t>.</w:t>
      </w:r>
      <w:proofErr w:type="gramEnd"/>
      <w:r w:rsidRPr="006E7590">
        <w:rPr>
          <w:sz w:val="24"/>
          <w:szCs w:val="24"/>
        </w:rPr>
        <w:t xml:space="preserve"> </w:t>
      </w:r>
    </w:p>
    <w:p w:rsidR="00436476" w:rsidRDefault="00436476" w:rsidP="003C6293">
      <w:pPr>
        <w:spacing w:after="0" w:line="240" w:lineRule="auto"/>
        <w:ind w:firstLine="720"/>
        <w:jc w:val="both"/>
        <w:rPr>
          <w:sz w:val="24"/>
          <w:szCs w:val="24"/>
        </w:rPr>
      </w:pPr>
      <w:proofErr w:type="gramStart"/>
      <w:r>
        <w:rPr>
          <w:sz w:val="24"/>
          <w:szCs w:val="24"/>
        </w:rPr>
        <w:t>У времену када софистициране технологије замењују човека, креативне индустрије афирмишу хумани капитал.</w:t>
      </w:r>
      <w:proofErr w:type="gramEnd"/>
      <w:r>
        <w:rPr>
          <w:sz w:val="24"/>
          <w:szCs w:val="24"/>
        </w:rPr>
        <w:t xml:space="preserve"> </w:t>
      </w:r>
      <w:proofErr w:type="gramStart"/>
      <w:r>
        <w:rPr>
          <w:sz w:val="24"/>
          <w:szCs w:val="24"/>
        </w:rPr>
        <w:t>Креативност је способност решавања проблема и стварања новог знања.</w:t>
      </w:r>
      <w:proofErr w:type="gramEnd"/>
      <w:r>
        <w:rPr>
          <w:sz w:val="24"/>
          <w:szCs w:val="24"/>
        </w:rPr>
        <w:t xml:space="preserve"> </w:t>
      </w:r>
      <w:proofErr w:type="gramStart"/>
      <w:r>
        <w:rPr>
          <w:sz w:val="24"/>
          <w:szCs w:val="24"/>
        </w:rPr>
        <w:t>То је у ствари искуство мишљења, реаговања и деловања на начин ког карактерише висок ниво иновације, оригиналност и ризиковање.</w:t>
      </w:r>
      <w:proofErr w:type="gramEnd"/>
      <w:r>
        <w:rPr>
          <w:sz w:val="24"/>
          <w:szCs w:val="24"/>
        </w:rPr>
        <w:t xml:space="preserve"> </w:t>
      </w:r>
      <w:proofErr w:type="gramStart"/>
      <w:r>
        <w:rPr>
          <w:sz w:val="24"/>
          <w:szCs w:val="24"/>
        </w:rPr>
        <w:t>У основи, креативност се односи на стварање нових идеја или комбиновање старих идеја на јединствен начин и она је предуслов за иновацију.</w:t>
      </w:r>
      <w:proofErr w:type="gramEnd"/>
      <w:r>
        <w:rPr>
          <w:sz w:val="24"/>
          <w:szCs w:val="24"/>
        </w:rPr>
        <w:t xml:space="preserve"> </w:t>
      </w:r>
      <w:proofErr w:type="gramStart"/>
      <w:r>
        <w:rPr>
          <w:sz w:val="24"/>
          <w:szCs w:val="24"/>
        </w:rPr>
        <w:t>У питању је природни ресурс којим су све земље једнако обдарене, а ипак нису све земље једнако креативне и успешне у стварању и примени знања.</w:t>
      </w:r>
      <w:proofErr w:type="gramEnd"/>
      <w:r>
        <w:rPr>
          <w:sz w:val="24"/>
          <w:szCs w:val="24"/>
        </w:rPr>
        <w:t xml:space="preserve"> </w:t>
      </w:r>
      <w:proofErr w:type="gramStart"/>
      <w:r>
        <w:rPr>
          <w:sz w:val="24"/>
          <w:szCs w:val="24"/>
        </w:rPr>
        <w:t>Као иманентни људски ресурс, креативност је у свим земљама равномерно распоређена, међутим то није случај и са знањем.</w:t>
      </w:r>
      <w:proofErr w:type="gramEnd"/>
      <w:r>
        <w:rPr>
          <w:sz w:val="24"/>
          <w:szCs w:val="24"/>
        </w:rPr>
        <w:t xml:space="preserve"> </w:t>
      </w:r>
      <w:proofErr w:type="gramStart"/>
      <w:r>
        <w:rPr>
          <w:sz w:val="24"/>
          <w:szCs w:val="24"/>
        </w:rPr>
        <w:t>Знање се концетрише у само неколико развијених земаља.</w:t>
      </w:r>
      <w:proofErr w:type="gramEnd"/>
      <w:r>
        <w:rPr>
          <w:sz w:val="24"/>
          <w:szCs w:val="24"/>
        </w:rPr>
        <w:t xml:space="preserve"> Савремена знања су веома сложена и за њихов развој потребни су специфични услови: пре свега специјализовани кадрови, затим висока технологија и финансирање – које многе земље не могу да приуште. </w:t>
      </w:r>
      <w:proofErr w:type="gramStart"/>
      <w:r>
        <w:rPr>
          <w:sz w:val="24"/>
          <w:szCs w:val="24"/>
        </w:rPr>
        <w:t>Због тога у глобалној економији, сиромашне земље извозе креативност, односно образоване кадрове, док се у високо развијеним земљама знање претвара у вредност на тржишту, и коначно неразвијени увозе производе и услуге развијених.</w:t>
      </w:r>
      <w:proofErr w:type="gramEnd"/>
    </w:p>
    <w:p w:rsidR="00436476" w:rsidRDefault="00436476" w:rsidP="003C6293">
      <w:pPr>
        <w:spacing w:after="0" w:line="240" w:lineRule="auto"/>
        <w:ind w:firstLine="720"/>
        <w:jc w:val="both"/>
        <w:rPr>
          <w:sz w:val="24"/>
          <w:szCs w:val="24"/>
        </w:rPr>
      </w:pPr>
    </w:p>
    <w:p w:rsidR="00436476" w:rsidRDefault="00436476" w:rsidP="003C6293">
      <w:pPr>
        <w:spacing w:after="0" w:line="240" w:lineRule="auto"/>
        <w:ind w:firstLine="720"/>
        <w:jc w:val="both"/>
        <w:rPr>
          <w:sz w:val="24"/>
          <w:szCs w:val="24"/>
        </w:rPr>
      </w:pPr>
    </w:p>
    <w:p w:rsidR="00436476" w:rsidRDefault="00436476" w:rsidP="003C6293">
      <w:pPr>
        <w:spacing w:after="0" w:line="240" w:lineRule="auto"/>
        <w:ind w:firstLine="720"/>
        <w:jc w:val="both"/>
        <w:rPr>
          <w:sz w:val="24"/>
          <w:szCs w:val="24"/>
        </w:rPr>
      </w:pPr>
    </w:p>
    <w:p w:rsidR="00436476" w:rsidRDefault="00436476" w:rsidP="003C6293">
      <w:pPr>
        <w:spacing w:after="0" w:line="240" w:lineRule="auto"/>
        <w:ind w:firstLine="720"/>
        <w:jc w:val="both"/>
        <w:rPr>
          <w:sz w:val="24"/>
          <w:szCs w:val="24"/>
        </w:rPr>
      </w:pPr>
    </w:p>
    <w:p w:rsidR="00436476" w:rsidRDefault="00436476" w:rsidP="003C6293">
      <w:pPr>
        <w:spacing w:after="0" w:line="240" w:lineRule="auto"/>
        <w:ind w:firstLine="720"/>
        <w:jc w:val="both"/>
        <w:rPr>
          <w:sz w:val="24"/>
          <w:szCs w:val="24"/>
        </w:rPr>
      </w:pPr>
    </w:p>
    <w:p w:rsidR="00436476" w:rsidRDefault="00436476" w:rsidP="003C6293">
      <w:pPr>
        <w:spacing w:after="0" w:line="240" w:lineRule="auto"/>
        <w:ind w:firstLine="720"/>
        <w:jc w:val="both"/>
        <w:rPr>
          <w:sz w:val="24"/>
          <w:szCs w:val="24"/>
        </w:rPr>
      </w:pPr>
    </w:p>
    <w:p w:rsidR="00436476" w:rsidRPr="0042550E" w:rsidRDefault="00436476" w:rsidP="003C6293">
      <w:pPr>
        <w:spacing w:after="0" w:line="240" w:lineRule="auto"/>
        <w:ind w:firstLine="720"/>
        <w:jc w:val="both"/>
        <w:rPr>
          <w:sz w:val="24"/>
          <w:szCs w:val="24"/>
        </w:rPr>
      </w:pPr>
    </w:p>
    <w:p w:rsidR="00436476" w:rsidRPr="0042550E" w:rsidRDefault="00436476" w:rsidP="003C6293">
      <w:pPr>
        <w:spacing w:after="0" w:line="240" w:lineRule="auto"/>
        <w:ind w:firstLine="720"/>
        <w:jc w:val="both"/>
        <w:rPr>
          <w:sz w:val="24"/>
          <w:szCs w:val="24"/>
        </w:rPr>
      </w:pPr>
    </w:p>
    <w:p w:rsidR="00436476" w:rsidRDefault="00436476" w:rsidP="003C6293">
      <w:pPr>
        <w:spacing w:after="0" w:line="240" w:lineRule="auto"/>
        <w:ind w:firstLine="720"/>
        <w:jc w:val="both"/>
        <w:rPr>
          <w:b/>
          <w:sz w:val="24"/>
          <w:szCs w:val="24"/>
        </w:rPr>
      </w:pPr>
      <w:r w:rsidRPr="003F2BF9">
        <w:rPr>
          <w:b/>
          <w:sz w:val="24"/>
          <w:szCs w:val="24"/>
        </w:rPr>
        <w:lastRenderedPageBreak/>
        <w:t>КОНЦЕПТИ КРЕАТИВНИХ ИНДУСТРИЈА</w:t>
      </w:r>
    </w:p>
    <w:p w:rsidR="00436476" w:rsidRDefault="00436476" w:rsidP="003C6293">
      <w:pPr>
        <w:spacing w:after="0" w:line="240" w:lineRule="auto"/>
        <w:ind w:firstLine="720"/>
        <w:jc w:val="both"/>
        <w:rPr>
          <w:b/>
          <w:sz w:val="24"/>
          <w:szCs w:val="24"/>
        </w:rPr>
      </w:pPr>
    </w:p>
    <w:p w:rsidR="00436476" w:rsidRPr="003F2BF9" w:rsidRDefault="00436476" w:rsidP="003C6293">
      <w:pPr>
        <w:spacing w:after="0" w:line="240" w:lineRule="auto"/>
        <w:ind w:firstLine="720"/>
        <w:jc w:val="both"/>
        <w:rPr>
          <w:sz w:val="24"/>
          <w:szCs w:val="24"/>
        </w:rPr>
      </w:pPr>
      <w:r w:rsidRPr="003F2BF9">
        <w:rPr>
          <w:sz w:val="24"/>
          <w:szCs w:val="24"/>
        </w:rPr>
        <w:t xml:space="preserve">Имајући у виду </w:t>
      </w:r>
      <w:r>
        <w:rPr>
          <w:sz w:val="24"/>
          <w:szCs w:val="24"/>
        </w:rPr>
        <w:t>емпиријске студије о економском потенцијалу креативних индустрија, могу се уочити 4 концепта</w:t>
      </w:r>
      <w:r w:rsidRPr="00AF59DF">
        <w:rPr>
          <w:b/>
          <w:sz w:val="24"/>
          <w:szCs w:val="24"/>
        </w:rPr>
        <w:t>:</w:t>
      </w:r>
      <w:r>
        <w:rPr>
          <w:sz w:val="24"/>
          <w:szCs w:val="24"/>
        </w:rPr>
        <w:t xml:space="preserve"> </w:t>
      </w:r>
      <w:r w:rsidRPr="00AF59DF">
        <w:rPr>
          <w:b/>
          <w:sz w:val="24"/>
          <w:szCs w:val="24"/>
        </w:rPr>
        <w:t>британски, француски, амерички и нордијски концепт.</w:t>
      </w:r>
    </w:p>
    <w:p w:rsidR="00436476" w:rsidRDefault="00436476" w:rsidP="003C6293">
      <w:pPr>
        <w:spacing w:after="0" w:line="240" w:lineRule="auto"/>
        <w:ind w:firstLine="720"/>
        <w:jc w:val="both"/>
        <w:rPr>
          <w:sz w:val="24"/>
          <w:szCs w:val="24"/>
        </w:rPr>
      </w:pPr>
    </w:p>
    <w:p w:rsidR="00436476" w:rsidRPr="00A74352" w:rsidRDefault="00436476" w:rsidP="004C6906">
      <w:pPr>
        <w:pStyle w:val="ListParagraph"/>
        <w:numPr>
          <w:ilvl w:val="0"/>
          <w:numId w:val="5"/>
        </w:numPr>
        <w:autoSpaceDE w:val="0"/>
        <w:autoSpaceDN w:val="0"/>
        <w:adjustRightInd w:val="0"/>
        <w:spacing w:after="0" w:line="240" w:lineRule="auto"/>
        <w:jc w:val="both"/>
        <w:rPr>
          <w:rFonts w:cs="BookmanOldStyle"/>
          <w:b/>
          <w:sz w:val="24"/>
          <w:szCs w:val="24"/>
        </w:rPr>
      </w:pPr>
      <w:r w:rsidRPr="000D4321">
        <w:rPr>
          <w:rFonts w:cs="BookmanOldStyle"/>
          <w:b/>
          <w:sz w:val="24"/>
          <w:szCs w:val="24"/>
        </w:rPr>
        <w:t>Британски концепт</w:t>
      </w:r>
      <w:r>
        <w:rPr>
          <w:rFonts w:cs="BookmanOldStyle"/>
          <w:b/>
          <w:sz w:val="24"/>
          <w:szCs w:val="24"/>
        </w:rPr>
        <w:t xml:space="preserve"> </w:t>
      </w:r>
      <w:r>
        <w:rPr>
          <w:rFonts w:cs="BookmanOldStyle"/>
          <w:sz w:val="24"/>
          <w:szCs w:val="24"/>
        </w:rPr>
        <w:t xml:space="preserve">креативних индустрија је широко заступљен у Европи. Концепт је настао током 90-их година успостављањем Оперативне групе за креативне индустрије </w:t>
      </w:r>
      <w:r w:rsidRPr="00605AF8">
        <w:rPr>
          <w:rFonts w:cs="BookmanOldStyle"/>
          <w:sz w:val="24"/>
          <w:szCs w:val="24"/>
        </w:rPr>
        <w:t>(Creative Industries Task Force)</w:t>
      </w:r>
      <w:r>
        <w:rPr>
          <w:rFonts w:cs="BookmanOldStyle"/>
          <w:sz w:val="24"/>
          <w:szCs w:val="24"/>
        </w:rPr>
        <w:t xml:space="preserve"> која је имала за циљ да испита потенцијал креативних индустрија као генератора економског развоја у Великој Британији. Британски концепт је и основи званично реализован емпиријским студијама 1998. И 2001.године. Британски концепт је у основи проду кционо оријентисан јер је креативна вредност производа и услуга накмањи заједнички садржалац за идентификацију делатности које припадају сектору креативних индустрија;</w:t>
      </w:r>
    </w:p>
    <w:p w:rsidR="00436476" w:rsidRPr="00ED31F5" w:rsidRDefault="00436476" w:rsidP="00A74352">
      <w:pPr>
        <w:pStyle w:val="ListParagraph"/>
        <w:autoSpaceDE w:val="0"/>
        <w:autoSpaceDN w:val="0"/>
        <w:adjustRightInd w:val="0"/>
        <w:spacing w:after="0" w:line="240" w:lineRule="auto"/>
        <w:jc w:val="both"/>
        <w:rPr>
          <w:rFonts w:cs="BookmanOldStyle"/>
          <w:b/>
          <w:sz w:val="24"/>
          <w:szCs w:val="24"/>
        </w:rPr>
      </w:pPr>
    </w:p>
    <w:p w:rsidR="00436476" w:rsidRPr="00A74352" w:rsidRDefault="00436476" w:rsidP="004C6906">
      <w:pPr>
        <w:pStyle w:val="ListParagraph"/>
        <w:numPr>
          <w:ilvl w:val="0"/>
          <w:numId w:val="5"/>
        </w:numPr>
        <w:autoSpaceDE w:val="0"/>
        <w:autoSpaceDN w:val="0"/>
        <w:adjustRightInd w:val="0"/>
        <w:spacing w:after="0" w:line="240" w:lineRule="auto"/>
        <w:jc w:val="both"/>
        <w:rPr>
          <w:rFonts w:cs="BookmanOldStyle"/>
          <w:b/>
          <w:sz w:val="24"/>
          <w:szCs w:val="24"/>
        </w:rPr>
      </w:pPr>
      <w:r>
        <w:rPr>
          <w:rFonts w:cs="BookmanOldStyle"/>
          <w:b/>
          <w:sz w:val="24"/>
          <w:szCs w:val="24"/>
        </w:rPr>
        <w:t xml:space="preserve">Француски концепт </w:t>
      </w:r>
      <w:r>
        <w:rPr>
          <w:rFonts w:cs="BookmanOldStyle"/>
          <w:sz w:val="24"/>
          <w:szCs w:val="24"/>
        </w:rPr>
        <w:t>заснован је на знатно ужем појму културних индустрија који је мастао 1944.године под окриљем критичке теорије Франкфурстке школе и њених најзначајнијих представника Теодора Адорна и Макса Хоркхајмера. Иаоко се термин користио у полемичком маниру како би означио непомирљиве разлике између културе и економије, данас се користи да опише везу између њих. Другачији облици у којима се култура производи, развија и конзумира и ужива у постиндустријским друштвима у односу на оне облике који су постокјали у прошлости, допринели су да током 80-их година француски истраживачи и политичари прихвате концепт културних индустрија у једном позитивнијем смислу;</w:t>
      </w:r>
    </w:p>
    <w:p w:rsidR="00436476" w:rsidRPr="00A74352" w:rsidRDefault="00436476" w:rsidP="00A74352">
      <w:pPr>
        <w:autoSpaceDE w:val="0"/>
        <w:autoSpaceDN w:val="0"/>
        <w:adjustRightInd w:val="0"/>
        <w:spacing w:after="0" w:line="240" w:lineRule="auto"/>
        <w:jc w:val="both"/>
        <w:rPr>
          <w:rFonts w:cs="BookmanOldStyle"/>
          <w:b/>
          <w:sz w:val="24"/>
          <w:szCs w:val="24"/>
        </w:rPr>
      </w:pPr>
    </w:p>
    <w:p w:rsidR="00436476" w:rsidRPr="00A74352" w:rsidRDefault="00436476" w:rsidP="004C6906">
      <w:pPr>
        <w:pStyle w:val="ListParagraph"/>
        <w:numPr>
          <w:ilvl w:val="0"/>
          <w:numId w:val="5"/>
        </w:numPr>
        <w:autoSpaceDE w:val="0"/>
        <w:autoSpaceDN w:val="0"/>
        <w:adjustRightInd w:val="0"/>
        <w:spacing w:after="0" w:line="240" w:lineRule="auto"/>
        <w:jc w:val="both"/>
        <w:rPr>
          <w:rFonts w:cs="BookmanOldStyle"/>
          <w:b/>
          <w:sz w:val="24"/>
          <w:szCs w:val="24"/>
        </w:rPr>
      </w:pPr>
      <w:r>
        <w:rPr>
          <w:rFonts w:cs="BookmanOldStyle"/>
          <w:b/>
          <w:sz w:val="24"/>
          <w:szCs w:val="24"/>
        </w:rPr>
        <w:t xml:space="preserve">Амерички концепт </w:t>
      </w:r>
      <w:r>
        <w:rPr>
          <w:rFonts w:cs="BookmanOldStyle"/>
          <w:sz w:val="24"/>
          <w:szCs w:val="24"/>
        </w:rPr>
        <w:t xml:space="preserve">имао је јак утицај у Аустралји, Канади, Мексику и Сингапуру. Он је у основи оријентисан на „индустрије ауторског права“, а у први план истиче правно-материјални елемент у области тзв. основних </w:t>
      </w:r>
      <w:r w:rsidRPr="00FD4FDE">
        <w:rPr>
          <w:rFonts w:cs="BookmanOldStyle"/>
          <w:sz w:val="24"/>
          <w:szCs w:val="24"/>
        </w:rPr>
        <w:t>делатности</w:t>
      </w:r>
      <w:r>
        <w:rPr>
          <w:rFonts w:cs="BookmanOldStyle"/>
          <w:sz w:val="24"/>
          <w:szCs w:val="24"/>
        </w:rPr>
        <w:t>, док се производни ланац протеже на делатности делимично заштићене ауторским правима (нпр. архитектура) и на делатности које су сродне „индустријама ауторског права“ и које производе комплементарме производе (нпр. компијутерску опрему, радио и тв опрему и сл.);</w:t>
      </w:r>
    </w:p>
    <w:p w:rsidR="00436476" w:rsidRPr="00A74352" w:rsidRDefault="00436476" w:rsidP="00A74352">
      <w:pPr>
        <w:autoSpaceDE w:val="0"/>
        <w:autoSpaceDN w:val="0"/>
        <w:adjustRightInd w:val="0"/>
        <w:spacing w:after="0" w:line="240" w:lineRule="auto"/>
        <w:jc w:val="both"/>
        <w:rPr>
          <w:rFonts w:cs="BookmanOldStyle"/>
          <w:b/>
          <w:sz w:val="24"/>
          <w:szCs w:val="24"/>
        </w:rPr>
      </w:pPr>
    </w:p>
    <w:p w:rsidR="00436476" w:rsidRPr="00FD4FDE" w:rsidRDefault="00436476" w:rsidP="004C6906">
      <w:pPr>
        <w:pStyle w:val="ListParagraph"/>
        <w:numPr>
          <w:ilvl w:val="0"/>
          <w:numId w:val="5"/>
        </w:numPr>
        <w:autoSpaceDE w:val="0"/>
        <w:autoSpaceDN w:val="0"/>
        <w:adjustRightInd w:val="0"/>
        <w:spacing w:after="0" w:line="240" w:lineRule="auto"/>
        <w:jc w:val="both"/>
        <w:rPr>
          <w:rFonts w:cs="BookmanOldStyle"/>
          <w:b/>
          <w:sz w:val="24"/>
          <w:szCs w:val="24"/>
        </w:rPr>
      </w:pPr>
      <w:r>
        <w:rPr>
          <w:rFonts w:cs="BookmanOldStyle"/>
          <w:b/>
          <w:sz w:val="24"/>
          <w:szCs w:val="24"/>
        </w:rPr>
        <w:t>Нордијски концепт</w:t>
      </w:r>
      <w:r>
        <w:rPr>
          <w:rFonts w:cs="BookmanOldStyle"/>
          <w:sz w:val="24"/>
          <w:szCs w:val="24"/>
        </w:rPr>
        <w:t xml:space="preserve"> рођен је 1967 под окриљем ситуационистичког покрета и њеног главног представника Ги Дебора. Његово „друштво спектакла“ Герхард Шулц ће трансформирати у „друштво догађаја“ које ће након 30 година многи економисти прихватити кроз концепт „економије доживљаја“. Економија доживљаја је међу последњим доминантним фазама кроз које пролази економија – од пољопривредне производње преко индустријске производње и економије услуга до „економије доживљаја“ која се заснива на садржајима или производима који проузрокују одређени доживљај код потрошача. Концепт „економије доживљаја</w:t>
      </w:r>
      <w:proofErr w:type="gramStart"/>
      <w:r>
        <w:rPr>
          <w:rFonts w:cs="BookmanOldStyle"/>
          <w:sz w:val="24"/>
          <w:szCs w:val="24"/>
        </w:rPr>
        <w:t>“ заснива</w:t>
      </w:r>
      <w:proofErr w:type="gramEnd"/>
      <w:r>
        <w:rPr>
          <w:rFonts w:cs="BookmanOldStyle"/>
          <w:sz w:val="24"/>
          <w:szCs w:val="24"/>
        </w:rPr>
        <w:t xml:space="preserve"> се на тези да је потрошачима дража потрошља доживљаја од потрошње традиционалних добара. Пине и Гилмор сматрају да су доживљаји </w:t>
      </w:r>
      <w:r>
        <w:rPr>
          <w:rFonts w:cs="BookmanOldStyle"/>
          <w:sz w:val="24"/>
          <w:szCs w:val="24"/>
        </w:rPr>
        <w:lastRenderedPageBreak/>
        <w:t>четврти елемент у економици понуде а јављају се када компанија намерно користи услуге као позорницу а робу као реквизите да би појединце укључила у читав процес. На тај начин појединци купују доживљај, плаћају време уживајући у низу назаборавних догађаја које компанија режира. „Економија доживљаја</w:t>
      </w:r>
      <w:proofErr w:type="gramStart"/>
      <w:r>
        <w:rPr>
          <w:rFonts w:cs="BookmanOldStyle"/>
          <w:sz w:val="24"/>
          <w:szCs w:val="24"/>
        </w:rPr>
        <w:t>“ помера</w:t>
      </w:r>
      <w:proofErr w:type="gramEnd"/>
      <w:r>
        <w:rPr>
          <w:rFonts w:cs="BookmanOldStyle"/>
          <w:sz w:val="24"/>
          <w:szCs w:val="24"/>
        </w:rPr>
        <w:t xml:space="preserve"> тежиште са производње на потрошњу, а укључује делатности које стварају производе чија употребна вредност зависи од интезитета симболичког значења (нпр. аудио-визуелне делатности, визуелне уметности, дискографија и сл.);</w:t>
      </w:r>
    </w:p>
    <w:p w:rsidR="00436476" w:rsidRPr="00951CD9" w:rsidRDefault="00436476" w:rsidP="00951CD9">
      <w:pPr>
        <w:spacing w:after="0" w:line="240" w:lineRule="auto"/>
        <w:jc w:val="both"/>
        <w:rPr>
          <w:sz w:val="24"/>
          <w:szCs w:val="24"/>
        </w:rPr>
      </w:pPr>
    </w:p>
    <w:p w:rsidR="00436476" w:rsidRPr="005B01F2" w:rsidRDefault="00436476" w:rsidP="00374CF3">
      <w:pPr>
        <w:spacing w:after="0" w:line="240" w:lineRule="auto"/>
        <w:ind w:firstLine="720"/>
        <w:jc w:val="both"/>
        <w:rPr>
          <w:b/>
          <w:color w:val="000000"/>
          <w:sz w:val="24"/>
          <w:szCs w:val="24"/>
        </w:rPr>
      </w:pPr>
      <w:r>
        <w:rPr>
          <w:color w:val="000000"/>
          <w:sz w:val="24"/>
          <w:szCs w:val="24"/>
        </w:rPr>
        <w:t xml:space="preserve">Креативне индустрије, тако широко дефинисане као све активности које се заснивају на стварању и експлоатацији интелектуалне својине, чини ових </w:t>
      </w:r>
      <w:r w:rsidRPr="005B01F2">
        <w:rPr>
          <w:b/>
          <w:color w:val="000000"/>
          <w:sz w:val="24"/>
          <w:szCs w:val="24"/>
        </w:rPr>
        <w:t>13 делатности:</w:t>
      </w:r>
    </w:p>
    <w:p w:rsidR="00436476" w:rsidRDefault="00436476" w:rsidP="00B71144">
      <w:pPr>
        <w:spacing w:after="0" w:line="240" w:lineRule="auto"/>
        <w:jc w:val="both"/>
        <w:rPr>
          <w:sz w:val="24"/>
          <w:szCs w:val="24"/>
        </w:rPr>
      </w:pPr>
    </w:p>
    <w:p w:rsidR="00436476" w:rsidRDefault="008716B3" w:rsidP="00B71144">
      <w:pPr>
        <w:spacing w:after="0" w:line="240" w:lineRule="auto"/>
        <w:jc w:val="both"/>
        <w:rPr>
          <w:sz w:val="24"/>
          <w:szCs w:val="24"/>
        </w:rPr>
      </w:pPr>
      <w:r w:rsidRPr="008716B3">
        <w:rPr>
          <w:noProof/>
        </w:rPr>
        <w:pict>
          <v:roundrect id="_x0000_s1029" style="position:absolute;left:0;text-align:left;margin-left:28.15pt;margin-top:-.05pt;width:395.7pt;height:332.25pt;z-index:251649536" arcsize="10923f" fillcolor="#f79646" strokecolor="#f2f2f2" strokeweight="3pt">
            <v:shadow on="t" type="perspective" color="#974706" opacity=".5" offset="1pt" offset2="-1pt"/>
            <v:textbox>
              <w:txbxContent>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Реклама;</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Архитектонске и инжењерске активности;</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Уметничко и тржиште антиквитета;</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Уметнички занати;</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Дизајн;</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Мода (дизајн одеће, производња малих серија, излагање и продаја модне одећа, извоз и модни консалтинг);</w:t>
                  </w:r>
                </w:p>
                <w:p w:rsidR="00436476" w:rsidRPr="00BC61B3" w:rsidRDefault="00436476" w:rsidP="004C6906">
                  <w:pPr>
                    <w:pStyle w:val="ListParagraph"/>
                    <w:numPr>
                      <w:ilvl w:val="0"/>
                      <w:numId w:val="1"/>
                    </w:numPr>
                    <w:spacing w:after="0" w:line="240" w:lineRule="auto"/>
                    <w:jc w:val="both"/>
                    <w:rPr>
                      <w:color w:val="000000"/>
                      <w:sz w:val="24"/>
                      <w:szCs w:val="24"/>
                    </w:rPr>
                  </w:pPr>
                  <w:r>
                    <w:rPr>
                      <w:color w:val="000000"/>
                      <w:sz w:val="24"/>
                      <w:szCs w:val="24"/>
                    </w:rPr>
                    <w:t>Филмска и видео индустрија (репродукција видео записа, фотографске услуге за потребе филмске делатности, кинематографске и видео продукција, кинематографске и видео дистрибуција и приказивање филмова);</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Интерактивни софтвер забавног карактера;</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Музичка индустрија (издавање и репродукција звучних записа);</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Сценске уметности;</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Издаваштво;</w:t>
                  </w:r>
                </w:p>
                <w:p w:rsidR="00436476" w:rsidRDefault="00436476" w:rsidP="004C6906">
                  <w:pPr>
                    <w:pStyle w:val="ListParagraph"/>
                    <w:numPr>
                      <w:ilvl w:val="0"/>
                      <w:numId w:val="1"/>
                    </w:numPr>
                    <w:spacing w:after="0" w:line="240" w:lineRule="auto"/>
                    <w:jc w:val="both"/>
                    <w:rPr>
                      <w:color w:val="000000"/>
                      <w:sz w:val="24"/>
                      <w:szCs w:val="24"/>
                    </w:rPr>
                  </w:pPr>
                  <w:r>
                    <w:rPr>
                      <w:color w:val="000000"/>
                      <w:sz w:val="24"/>
                      <w:szCs w:val="24"/>
                    </w:rPr>
                    <w:t>Израда софтвера и компијутерске услуге;</w:t>
                  </w:r>
                </w:p>
                <w:p w:rsidR="00436476" w:rsidRPr="00BC61B3" w:rsidRDefault="00436476" w:rsidP="004C6906">
                  <w:pPr>
                    <w:pStyle w:val="ListParagraph"/>
                    <w:numPr>
                      <w:ilvl w:val="0"/>
                      <w:numId w:val="1"/>
                    </w:numPr>
                    <w:spacing w:after="0" w:line="240" w:lineRule="auto"/>
                    <w:jc w:val="both"/>
                    <w:rPr>
                      <w:color w:val="000000"/>
                      <w:sz w:val="24"/>
                      <w:szCs w:val="24"/>
                    </w:rPr>
                  </w:pPr>
                  <w:r>
                    <w:rPr>
                      <w:color w:val="000000"/>
                      <w:sz w:val="24"/>
                      <w:szCs w:val="24"/>
                    </w:rPr>
                    <w:t>Производња медијског садржаја;</w:t>
                  </w:r>
                </w:p>
                <w:p w:rsidR="00436476" w:rsidRDefault="00436476"/>
              </w:txbxContent>
            </v:textbox>
          </v:roundrect>
        </w:pict>
      </w: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Default="00436476" w:rsidP="00B71144">
      <w:pPr>
        <w:spacing w:after="0" w:line="240" w:lineRule="auto"/>
        <w:jc w:val="both"/>
        <w:rPr>
          <w:sz w:val="24"/>
          <w:szCs w:val="24"/>
        </w:rPr>
      </w:pPr>
    </w:p>
    <w:p w:rsidR="00436476" w:rsidRPr="00374CF3" w:rsidRDefault="00436476" w:rsidP="00B71144">
      <w:pPr>
        <w:spacing w:after="0" w:line="240" w:lineRule="auto"/>
        <w:jc w:val="both"/>
        <w:rPr>
          <w:sz w:val="24"/>
          <w:szCs w:val="24"/>
        </w:rPr>
      </w:pPr>
    </w:p>
    <w:p w:rsidR="00436476" w:rsidRPr="00DA49A5" w:rsidRDefault="00436476" w:rsidP="00DA49A5">
      <w:pPr>
        <w:spacing w:after="0" w:line="240" w:lineRule="auto"/>
        <w:ind w:firstLine="720"/>
        <w:jc w:val="both"/>
        <w:rPr>
          <w:b/>
          <w:color w:val="000000"/>
          <w:sz w:val="24"/>
          <w:szCs w:val="24"/>
        </w:rPr>
      </w:pPr>
      <w:r>
        <w:rPr>
          <w:color w:val="000000"/>
          <w:sz w:val="24"/>
          <w:szCs w:val="24"/>
        </w:rPr>
        <w:t xml:space="preserve"> Џон Хокинс истиче 3 главна елемента креативне економије</w:t>
      </w:r>
      <w:r w:rsidRPr="00F9151C">
        <w:rPr>
          <w:b/>
          <w:color w:val="000000"/>
          <w:sz w:val="24"/>
          <w:szCs w:val="24"/>
        </w:rPr>
        <w:t>:</w:t>
      </w:r>
    </w:p>
    <w:p w:rsidR="00436476" w:rsidRDefault="00436476" w:rsidP="004C6906">
      <w:pPr>
        <w:pStyle w:val="ListParagraph"/>
        <w:numPr>
          <w:ilvl w:val="0"/>
          <w:numId w:val="2"/>
        </w:numPr>
        <w:spacing w:after="0" w:line="240" w:lineRule="auto"/>
        <w:jc w:val="both"/>
        <w:rPr>
          <w:color w:val="000000"/>
          <w:sz w:val="24"/>
          <w:szCs w:val="24"/>
        </w:rPr>
      </w:pPr>
      <w:r>
        <w:rPr>
          <w:color w:val="000000"/>
          <w:sz w:val="24"/>
          <w:szCs w:val="24"/>
        </w:rPr>
        <w:t>Креативност као идеју која се може економски валоризовати;</w:t>
      </w:r>
    </w:p>
    <w:p w:rsidR="00436476" w:rsidRDefault="00436476" w:rsidP="004C6906">
      <w:pPr>
        <w:pStyle w:val="ListParagraph"/>
        <w:numPr>
          <w:ilvl w:val="0"/>
          <w:numId w:val="2"/>
        </w:numPr>
        <w:spacing w:after="0" w:line="240" w:lineRule="auto"/>
        <w:jc w:val="both"/>
        <w:rPr>
          <w:color w:val="000000"/>
          <w:sz w:val="24"/>
          <w:szCs w:val="24"/>
        </w:rPr>
      </w:pPr>
      <w:r>
        <w:rPr>
          <w:color w:val="000000"/>
          <w:sz w:val="24"/>
          <w:szCs w:val="24"/>
        </w:rPr>
        <w:t>Креативне производе који представљају производ креативног рада;</w:t>
      </w:r>
    </w:p>
    <w:p w:rsidR="00436476" w:rsidRPr="00951CD9" w:rsidRDefault="00436476" w:rsidP="004C6906">
      <w:pPr>
        <w:pStyle w:val="ListParagraph"/>
        <w:numPr>
          <w:ilvl w:val="0"/>
          <w:numId w:val="2"/>
        </w:numPr>
        <w:spacing w:after="0" w:line="240" w:lineRule="auto"/>
        <w:jc w:val="both"/>
        <w:rPr>
          <w:color w:val="000000"/>
          <w:sz w:val="24"/>
          <w:szCs w:val="24"/>
        </w:rPr>
      </w:pPr>
      <w:r>
        <w:rPr>
          <w:color w:val="000000"/>
          <w:sz w:val="24"/>
          <w:szCs w:val="24"/>
        </w:rPr>
        <w:t>Креативне делатности;</w:t>
      </w:r>
    </w:p>
    <w:p w:rsidR="00436476" w:rsidRPr="00142C5C" w:rsidRDefault="00436476" w:rsidP="00281A97">
      <w:pPr>
        <w:pStyle w:val="ListParagraph"/>
        <w:spacing w:after="0" w:line="240" w:lineRule="auto"/>
        <w:ind w:left="1080"/>
        <w:jc w:val="both"/>
        <w:rPr>
          <w:color w:val="000000"/>
          <w:sz w:val="24"/>
          <w:szCs w:val="24"/>
        </w:rPr>
      </w:pPr>
    </w:p>
    <w:p w:rsidR="00436476" w:rsidRPr="00BC61B3" w:rsidRDefault="00436476" w:rsidP="00BC61B3">
      <w:pPr>
        <w:spacing w:after="0" w:line="240" w:lineRule="auto"/>
        <w:ind w:firstLine="720"/>
        <w:jc w:val="both"/>
        <w:rPr>
          <w:color w:val="000000"/>
          <w:sz w:val="24"/>
          <w:szCs w:val="24"/>
        </w:rPr>
      </w:pPr>
      <w:proofErr w:type="gramStart"/>
      <w:r>
        <w:rPr>
          <w:color w:val="000000"/>
          <w:sz w:val="24"/>
          <w:szCs w:val="24"/>
        </w:rPr>
        <w:t>По Хокинсу, креативна економија се састоји од трансакција креативним производима, те је она еквивалентна вредност креативних производа помноженој с бројем трансакција.</w:t>
      </w:r>
      <w:proofErr w:type="gramEnd"/>
      <w:r>
        <w:rPr>
          <w:color w:val="000000"/>
          <w:sz w:val="24"/>
          <w:szCs w:val="24"/>
        </w:rPr>
        <w:t xml:space="preserve"> </w:t>
      </w:r>
      <w:proofErr w:type="gramStart"/>
      <w:r>
        <w:rPr>
          <w:color w:val="000000"/>
          <w:sz w:val="24"/>
          <w:szCs w:val="24"/>
        </w:rPr>
        <w:t xml:space="preserve">Оно што чини Хокинсов рад занимљивим јесте чињеница да свака </w:t>
      </w:r>
      <w:r>
        <w:rPr>
          <w:color w:val="000000"/>
          <w:sz w:val="24"/>
          <w:szCs w:val="24"/>
        </w:rPr>
        <w:lastRenderedPageBreak/>
        <w:t>креативност не креира креативни производ већ само она креативност која се економски може реализовати, може се сматрати делом креативне индустрије.</w:t>
      </w:r>
      <w:proofErr w:type="gramEnd"/>
    </w:p>
    <w:p w:rsidR="00436476" w:rsidRDefault="00436476" w:rsidP="00DA49A5">
      <w:pPr>
        <w:autoSpaceDE w:val="0"/>
        <w:autoSpaceDN w:val="0"/>
        <w:adjustRightInd w:val="0"/>
        <w:spacing w:after="0" w:line="240" w:lineRule="auto"/>
        <w:jc w:val="both"/>
        <w:rPr>
          <w:rFonts w:cs="BookmanOldStyle"/>
          <w:b/>
          <w:color w:val="000000"/>
          <w:sz w:val="24"/>
          <w:szCs w:val="24"/>
        </w:rPr>
      </w:pPr>
      <w:r>
        <w:rPr>
          <w:rFonts w:cs="BookmanOldStyle"/>
          <w:sz w:val="24"/>
          <w:szCs w:val="24"/>
        </w:rPr>
        <w:tab/>
      </w:r>
      <w:proofErr w:type="gramStart"/>
      <w:r>
        <w:rPr>
          <w:rFonts w:cs="BookmanOldStyle"/>
          <w:sz w:val="24"/>
          <w:szCs w:val="24"/>
        </w:rPr>
        <w:t xml:space="preserve">У студији о економској култури у Европи </w:t>
      </w:r>
      <w:r w:rsidRPr="00512368">
        <w:rPr>
          <w:rFonts w:cs="BookmanOldStyle"/>
          <w:color w:val="000000"/>
          <w:sz w:val="24"/>
          <w:szCs w:val="24"/>
        </w:rPr>
        <w:t>(</w:t>
      </w:r>
      <w:r w:rsidRPr="00512368">
        <w:rPr>
          <w:rFonts w:cs="BookmanOldStyle-Italic"/>
          <w:i/>
          <w:iCs/>
          <w:color w:val="000000"/>
          <w:sz w:val="24"/>
          <w:szCs w:val="24"/>
        </w:rPr>
        <w:t>Economy of culture in Europe,</w:t>
      </w:r>
      <w:r>
        <w:rPr>
          <w:rFonts w:cs="BookmanOldStyle-Italic"/>
          <w:i/>
          <w:iCs/>
          <w:color w:val="000000"/>
          <w:sz w:val="24"/>
          <w:szCs w:val="24"/>
        </w:rPr>
        <w:t xml:space="preserve"> </w:t>
      </w:r>
      <w:r w:rsidRPr="00512368">
        <w:rPr>
          <w:rFonts w:cs="BookmanOldStyle"/>
          <w:color w:val="000000"/>
          <w:sz w:val="24"/>
          <w:szCs w:val="24"/>
        </w:rPr>
        <w:t>European Commission, Directorate – General for Education and Culture)</w:t>
      </w:r>
      <w:r>
        <w:rPr>
          <w:rFonts w:cs="BookmanOldStyle"/>
          <w:color w:val="000000"/>
          <w:sz w:val="24"/>
          <w:szCs w:val="24"/>
        </w:rPr>
        <w:t xml:space="preserve"> понуђен је нови концепт за дефинисање креативних индустрија.</w:t>
      </w:r>
      <w:proofErr w:type="gramEnd"/>
      <w:r>
        <w:rPr>
          <w:rFonts w:cs="BookmanOldStyle"/>
          <w:color w:val="000000"/>
          <w:sz w:val="24"/>
          <w:szCs w:val="24"/>
        </w:rPr>
        <w:t xml:space="preserve"> У студији се предлаже концепзуално одређење креативног сектора који се темељи на 3 стуба</w:t>
      </w:r>
      <w:r w:rsidRPr="00DA49A5">
        <w:rPr>
          <w:rFonts w:cs="BookmanOldStyle"/>
          <w:b/>
          <w:color w:val="000000"/>
          <w:sz w:val="24"/>
          <w:szCs w:val="24"/>
        </w:rPr>
        <w:t>:</w:t>
      </w:r>
    </w:p>
    <w:p w:rsidR="00436476" w:rsidRPr="00374CF3" w:rsidRDefault="00436476" w:rsidP="00DA49A5">
      <w:pPr>
        <w:autoSpaceDE w:val="0"/>
        <w:autoSpaceDN w:val="0"/>
        <w:adjustRightInd w:val="0"/>
        <w:spacing w:after="0" w:line="240" w:lineRule="auto"/>
        <w:jc w:val="both"/>
        <w:rPr>
          <w:rFonts w:cs="BookmanOldStyle"/>
          <w:color w:val="000000"/>
          <w:sz w:val="24"/>
          <w:szCs w:val="24"/>
        </w:rPr>
      </w:pPr>
    </w:p>
    <w:p w:rsidR="00436476" w:rsidRDefault="00436476" w:rsidP="007E74E0">
      <w:pPr>
        <w:autoSpaceDE w:val="0"/>
        <w:autoSpaceDN w:val="0"/>
        <w:adjustRightInd w:val="0"/>
        <w:spacing w:after="0" w:line="240" w:lineRule="auto"/>
        <w:ind w:firstLine="720"/>
        <w:jc w:val="both"/>
        <w:rPr>
          <w:rFonts w:cs="BookmanOldStyle"/>
          <w:color w:val="000000"/>
          <w:sz w:val="24"/>
          <w:szCs w:val="24"/>
        </w:rPr>
      </w:pPr>
      <w:proofErr w:type="gramStart"/>
      <w:r w:rsidRPr="007E74E0">
        <w:rPr>
          <w:rFonts w:cs="BookmanOldStyle"/>
          <w:b/>
          <w:color w:val="000000"/>
          <w:sz w:val="24"/>
          <w:szCs w:val="24"/>
        </w:rPr>
        <w:t>Први стуб</w:t>
      </w:r>
      <w:r>
        <w:rPr>
          <w:rFonts w:cs="BookmanOldStyle"/>
          <w:color w:val="000000"/>
          <w:sz w:val="24"/>
          <w:szCs w:val="24"/>
        </w:rPr>
        <w:t xml:space="preserve"> чине креативне активности неиндустријског типа.</w:t>
      </w:r>
      <w:proofErr w:type="gramEnd"/>
      <w:r>
        <w:rPr>
          <w:rFonts w:cs="BookmanOldStyle"/>
          <w:color w:val="000000"/>
          <w:sz w:val="24"/>
          <w:szCs w:val="24"/>
        </w:rPr>
        <w:t xml:space="preserve"> Ту спадају: визуелне уметности (уметнички занати, вајарство, фотографија), извођачке уметности (позориште, плес, фестивали) и културно наслеђе (музеји, библиотеке, археолошке знаменитости и архиви);</w:t>
      </w:r>
    </w:p>
    <w:p w:rsidR="00436476" w:rsidRDefault="00436476" w:rsidP="007E74E0">
      <w:pPr>
        <w:autoSpaceDE w:val="0"/>
        <w:autoSpaceDN w:val="0"/>
        <w:adjustRightInd w:val="0"/>
        <w:spacing w:after="0" w:line="240" w:lineRule="auto"/>
        <w:ind w:firstLine="720"/>
        <w:jc w:val="both"/>
        <w:rPr>
          <w:rFonts w:cs="BookmanOldStyle"/>
          <w:color w:val="000000"/>
          <w:sz w:val="24"/>
          <w:szCs w:val="24"/>
        </w:rPr>
      </w:pPr>
      <w:proofErr w:type="gramStart"/>
      <w:r w:rsidRPr="007E74E0">
        <w:rPr>
          <w:rFonts w:cs="BookmanOldStyle"/>
          <w:b/>
          <w:color w:val="000000"/>
          <w:sz w:val="24"/>
          <w:szCs w:val="24"/>
        </w:rPr>
        <w:t>Други стуб</w:t>
      </w:r>
      <w:r>
        <w:rPr>
          <w:rFonts w:cs="BookmanOldStyle"/>
          <w:color w:val="000000"/>
          <w:sz w:val="24"/>
          <w:szCs w:val="24"/>
        </w:rPr>
        <w:t xml:space="preserve"> чине креативне активности индустријског типа.</w:t>
      </w:r>
      <w:proofErr w:type="gramEnd"/>
      <w:r>
        <w:rPr>
          <w:rFonts w:cs="BookmanOldStyle"/>
          <w:color w:val="000000"/>
          <w:sz w:val="24"/>
          <w:szCs w:val="24"/>
        </w:rPr>
        <w:t xml:space="preserve"> Ту спадају традиционалне делатности културних индустрија</w:t>
      </w:r>
      <w:r w:rsidRPr="0061581A">
        <w:rPr>
          <w:rFonts w:cs="BookmanOldStyle"/>
          <w:b/>
          <w:color w:val="000000"/>
          <w:sz w:val="24"/>
          <w:szCs w:val="24"/>
        </w:rPr>
        <w:t xml:space="preserve">: </w:t>
      </w:r>
      <w:r>
        <w:rPr>
          <w:rFonts w:cs="BookmanOldStyle"/>
          <w:color w:val="000000"/>
          <w:sz w:val="24"/>
          <w:szCs w:val="24"/>
        </w:rPr>
        <w:t>кинематографија, радио и телевизијске активности, видео игре, дискографија и издаваштво);</w:t>
      </w:r>
    </w:p>
    <w:p w:rsidR="00436476" w:rsidRPr="0045330C" w:rsidRDefault="00436476" w:rsidP="0045330C">
      <w:pPr>
        <w:autoSpaceDE w:val="0"/>
        <w:autoSpaceDN w:val="0"/>
        <w:adjustRightInd w:val="0"/>
        <w:spacing w:after="0" w:line="240" w:lineRule="auto"/>
        <w:ind w:firstLine="720"/>
        <w:jc w:val="both"/>
        <w:rPr>
          <w:rFonts w:cs="BookmanOldStyle-Italic"/>
          <w:i/>
          <w:iCs/>
          <w:color w:val="000000"/>
          <w:sz w:val="24"/>
          <w:szCs w:val="24"/>
        </w:rPr>
      </w:pPr>
      <w:r w:rsidRPr="007E74E0">
        <w:rPr>
          <w:rFonts w:cs="BookmanOldStyle"/>
          <w:b/>
          <w:color w:val="000000"/>
          <w:sz w:val="24"/>
          <w:szCs w:val="24"/>
        </w:rPr>
        <w:t>Трећи стуб</w:t>
      </w:r>
      <w:r>
        <w:rPr>
          <w:rFonts w:cs="BookmanOldStyle"/>
          <w:color w:val="000000"/>
          <w:sz w:val="24"/>
          <w:szCs w:val="24"/>
        </w:rPr>
        <w:t xml:space="preserve"> чине креативне пословне активности: Оне представљају област у којој се уметничка креативност користи у стварању нове вредности разнородним производима и услугама које могу, али и не морају бити уметничке/културне природе. Ту спадају: дизајн, архитектура и оглашавање.  </w:t>
      </w:r>
    </w:p>
    <w:p w:rsidR="00436476" w:rsidRPr="00DC3325" w:rsidRDefault="00436476" w:rsidP="000F58C6">
      <w:pPr>
        <w:autoSpaceDE w:val="0"/>
        <w:autoSpaceDN w:val="0"/>
        <w:adjustRightInd w:val="0"/>
        <w:spacing w:after="0" w:line="240" w:lineRule="auto"/>
        <w:jc w:val="both"/>
        <w:rPr>
          <w:rFonts w:cs="BookmanOldStyle"/>
          <w:sz w:val="24"/>
          <w:szCs w:val="24"/>
        </w:rPr>
      </w:pPr>
    </w:p>
    <w:p w:rsidR="00436476" w:rsidRDefault="008716B3" w:rsidP="0061581A">
      <w:pPr>
        <w:autoSpaceDE w:val="0"/>
        <w:autoSpaceDN w:val="0"/>
        <w:adjustRightInd w:val="0"/>
        <w:spacing w:after="0" w:line="240" w:lineRule="auto"/>
        <w:jc w:val="both"/>
        <w:rPr>
          <w:rFonts w:cs="BookmanOldStyle"/>
          <w:sz w:val="24"/>
          <w:szCs w:val="24"/>
        </w:rPr>
      </w:pPr>
      <w:r w:rsidRPr="008716B3">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0" type="#_x0000_t176" style="position:absolute;left:0;text-align:left;margin-left:142.1pt;margin-top:10.45pt;width:330.6pt;height:95.8pt;z-index:251646464" fillcolor="#4f81bd" strokecolor="#f2f2f2" strokeweight="3pt">
            <v:shadow on="t" type="perspective" color="#243f60" opacity=".5" offset="1pt" offset2="-1pt"/>
            <v:textbox style="mso-next-textbox:#_x0000_s1030">
              <w:txbxContent>
                <w:p w:rsidR="00436476" w:rsidRDefault="00436476" w:rsidP="003144D6">
                  <w:pPr>
                    <w:spacing w:after="0" w:line="240" w:lineRule="auto"/>
                  </w:pPr>
                  <w:r w:rsidRPr="00AC222B">
                    <w:rPr>
                      <w:b/>
                    </w:rPr>
                    <w:t>Визуелне уметности:</w:t>
                  </w:r>
                  <w:r w:rsidRPr="003144D6">
                    <w:t xml:space="preserve"> уметнички занати, вајарство, фотографија</w:t>
                  </w:r>
                  <w:r>
                    <w:t>;</w:t>
                  </w:r>
                </w:p>
                <w:p w:rsidR="00436476" w:rsidRDefault="00436476" w:rsidP="003144D6">
                  <w:pPr>
                    <w:spacing w:after="0" w:line="240" w:lineRule="auto"/>
                  </w:pPr>
                </w:p>
                <w:p w:rsidR="00436476" w:rsidRDefault="00436476" w:rsidP="003144D6">
                  <w:pPr>
                    <w:spacing w:after="0" w:line="240" w:lineRule="auto"/>
                  </w:pPr>
                  <w:r w:rsidRPr="00AC222B">
                    <w:rPr>
                      <w:b/>
                    </w:rPr>
                    <w:t>Извођачке уметности:</w:t>
                  </w:r>
                  <w:r>
                    <w:t xml:space="preserve"> позориште, плес, фестивали;</w:t>
                  </w:r>
                </w:p>
                <w:p w:rsidR="00436476" w:rsidRDefault="00436476" w:rsidP="003144D6">
                  <w:pPr>
                    <w:spacing w:after="0" w:line="240" w:lineRule="auto"/>
                  </w:pPr>
                </w:p>
                <w:p w:rsidR="00436476" w:rsidRPr="003144D6" w:rsidRDefault="00436476" w:rsidP="003144D6">
                  <w:pPr>
                    <w:spacing w:after="0" w:line="240" w:lineRule="auto"/>
                  </w:pPr>
                  <w:r w:rsidRPr="00AC222B">
                    <w:rPr>
                      <w:b/>
                    </w:rPr>
                    <w:t>Културно наслеђе:</w:t>
                  </w:r>
                  <w:r>
                    <w:t xml:space="preserve"> музеји, библиотеке</w:t>
                  </w:r>
                  <w:proofErr w:type="gramStart"/>
                  <w:r>
                    <w:t>,археолошке</w:t>
                  </w:r>
                  <w:proofErr w:type="gramEnd"/>
                  <w:r>
                    <w:t xml:space="preserve"> знаменитости, архиви;</w:t>
                  </w:r>
                </w:p>
              </w:txbxContent>
            </v:textbox>
          </v:shape>
        </w:pict>
      </w:r>
    </w:p>
    <w:p w:rsidR="00436476" w:rsidRDefault="00436476" w:rsidP="0061581A">
      <w:pPr>
        <w:autoSpaceDE w:val="0"/>
        <w:autoSpaceDN w:val="0"/>
        <w:adjustRightInd w:val="0"/>
        <w:spacing w:after="0" w:line="240" w:lineRule="auto"/>
        <w:jc w:val="both"/>
        <w:rPr>
          <w:rFonts w:cs="BookmanOldStyle"/>
          <w:b/>
          <w:sz w:val="24"/>
          <w:szCs w:val="24"/>
        </w:rPr>
      </w:pPr>
    </w:p>
    <w:p w:rsidR="00436476" w:rsidRPr="001D3FBF" w:rsidRDefault="00436476" w:rsidP="0061581A">
      <w:pPr>
        <w:autoSpaceDE w:val="0"/>
        <w:autoSpaceDN w:val="0"/>
        <w:adjustRightInd w:val="0"/>
        <w:spacing w:after="0" w:line="240" w:lineRule="auto"/>
        <w:jc w:val="both"/>
        <w:rPr>
          <w:rFonts w:cs="BookmanOldStyle"/>
          <w:b/>
          <w:sz w:val="24"/>
          <w:szCs w:val="24"/>
        </w:rPr>
      </w:pPr>
      <w:r w:rsidRPr="001D3FBF">
        <w:rPr>
          <w:rFonts w:cs="BookmanOldStyle"/>
          <w:b/>
          <w:sz w:val="24"/>
          <w:szCs w:val="24"/>
        </w:rPr>
        <w:t>КРЕАТИВНЕ АКТИВНОСТИ</w:t>
      </w:r>
    </w:p>
    <w:p w:rsidR="00436476" w:rsidRPr="001D3FBF" w:rsidRDefault="00436476" w:rsidP="0061581A">
      <w:pPr>
        <w:autoSpaceDE w:val="0"/>
        <w:autoSpaceDN w:val="0"/>
        <w:adjustRightInd w:val="0"/>
        <w:spacing w:after="0" w:line="240" w:lineRule="auto"/>
        <w:jc w:val="both"/>
        <w:rPr>
          <w:rFonts w:cs="BookmanOldStyle"/>
          <w:b/>
          <w:sz w:val="24"/>
          <w:szCs w:val="24"/>
        </w:rPr>
      </w:pPr>
      <w:r w:rsidRPr="001D3FBF">
        <w:rPr>
          <w:rFonts w:cs="BookmanOldStyle"/>
          <w:b/>
          <w:sz w:val="24"/>
          <w:szCs w:val="24"/>
        </w:rPr>
        <w:t>НЕИНДУСТРИЈСКОГ ТИПА</w:t>
      </w:r>
    </w:p>
    <w:p w:rsidR="00436476" w:rsidRPr="001E402E" w:rsidRDefault="00436476" w:rsidP="001E402E">
      <w:pPr>
        <w:autoSpaceDE w:val="0"/>
        <w:autoSpaceDN w:val="0"/>
        <w:adjustRightInd w:val="0"/>
        <w:spacing w:after="0" w:line="240" w:lineRule="auto"/>
        <w:jc w:val="both"/>
        <w:rPr>
          <w:rFonts w:cs="BookmanOldStyle"/>
          <w:b/>
          <w:sz w:val="32"/>
          <w:szCs w:val="32"/>
        </w:rPr>
      </w:pPr>
      <w:r>
        <w:rPr>
          <w:rFonts w:cs="BookmanOldStyle"/>
          <w:b/>
          <w:sz w:val="32"/>
          <w:szCs w:val="32"/>
        </w:rPr>
        <w:t xml:space="preserve">                </w:t>
      </w:r>
      <w:r w:rsidRPr="001E402E">
        <w:rPr>
          <w:rFonts w:cs="BookmanOldStyle"/>
          <w:b/>
          <w:sz w:val="32"/>
          <w:szCs w:val="32"/>
        </w:rPr>
        <w:t>I</w:t>
      </w:r>
    </w:p>
    <w:p w:rsidR="00436476" w:rsidRDefault="00436476" w:rsidP="0061581A">
      <w:pPr>
        <w:autoSpaceDE w:val="0"/>
        <w:autoSpaceDN w:val="0"/>
        <w:adjustRightInd w:val="0"/>
        <w:spacing w:after="0" w:line="240" w:lineRule="auto"/>
        <w:jc w:val="both"/>
        <w:rPr>
          <w:rFonts w:cs="BookmanOldStyle"/>
          <w:sz w:val="24"/>
          <w:szCs w:val="24"/>
        </w:rPr>
      </w:pPr>
    </w:p>
    <w:p w:rsidR="00436476" w:rsidRDefault="00436476" w:rsidP="0061581A">
      <w:pPr>
        <w:autoSpaceDE w:val="0"/>
        <w:autoSpaceDN w:val="0"/>
        <w:adjustRightInd w:val="0"/>
        <w:spacing w:after="0" w:line="240" w:lineRule="auto"/>
        <w:jc w:val="both"/>
        <w:rPr>
          <w:rFonts w:cs="BookmanOldStyle"/>
          <w:sz w:val="24"/>
          <w:szCs w:val="24"/>
        </w:rPr>
      </w:pPr>
    </w:p>
    <w:p w:rsidR="00436476" w:rsidRDefault="00436476" w:rsidP="003144D6">
      <w:pPr>
        <w:autoSpaceDE w:val="0"/>
        <w:autoSpaceDN w:val="0"/>
        <w:adjustRightInd w:val="0"/>
        <w:spacing w:after="0" w:line="240" w:lineRule="auto"/>
        <w:jc w:val="both"/>
        <w:rPr>
          <w:rFonts w:cs="BookmanOldStyle"/>
          <w:b/>
          <w:sz w:val="24"/>
          <w:szCs w:val="24"/>
        </w:rPr>
      </w:pPr>
    </w:p>
    <w:p w:rsidR="00436476" w:rsidRPr="004931A1" w:rsidRDefault="00436476" w:rsidP="003144D6">
      <w:pPr>
        <w:autoSpaceDE w:val="0"/>
        <w:autoSpaceDN w:val="0"/>
        <w:adjustRightInd w:val="0"/>
        <w:spacing w:after="0" w:line="240" w:lineRule="auto"/>
        <w:jc w:val="both"/>
        <w:rPr>
          <w:rFonts w:cs="BookmanOldStyle"/>
          <w:b/>
          <w:sz w:val="24"/>
          <w:szCs w:val="24"/>
        </w:rPr>
      </w:pPr>
    </w:p>
    <w:p w:rsidR="00436476" w:rsidRDefault="008716B3" w:rsidP="003144D6">
      <w:pPr>
        <w:autoSpaceDE w:val="0"/>
        <w:autoSpaceDN w:val="0"/>
        <w:adjustRightInd w:val="0"/>
        <w:spacing w:after="0" w:line="240" w:lineRule="auto"/>
        <w:jc w:val="both"/>
        <w:rPr>
          <w:rFonts w:cs="BookmanOldStyle"/>
          <w:b/>
          <w:sz w:val="24"/>
          <w:szCs w:val="24"/>
        </w:rPr>
      </w:pPr>
      <w:r w:rsidRPr="008716B3">
        <w:rPr>
          <w:noProof/>
        </w:rPr>
        <w:pict>
          <v:shape id="_x0000_s1031" type="#_x0000_t176" style="position:absolute;left:0;text-align:left;margin-left:142.1pt;margin-top:3.2pt;width:330.6pt;height:93.9pt;z-index:251647488" fillcolor="#c0504d" strokecolor="#f2f2f2" strokeweight="3pt">
            <v:shadow on="t" type="perspective" color="#622423" opacity=".5" offset="1pt" offset2="-1pt"/>
            <v:textbox>
              <w:txbxContent>
                <w:p w:rsidR="00436476" w:rsidRDefault="00436476" w:rsidP="003144D6">
                  <w:pPr>
                    <w:spacing w:after="0" w:line="240" w:lineRule="auto"/>
                  </w:pPr>
                </w:p>
                <w:p w:rsidR="00436476" w:rsidRDefault="00436476" w:rsidP="003144D6">
                  <w:pPr>
                    <w:spacing w:after="0" w:line="240" w:lineRule="auto"/>
                  </w:pPr>
                </w:p>
                <w:p w:rsidR="00436476" w:rsidRDefault="00436476" w:rsidP="003144D6">
                  <w:pPr>
                    <w:spacing w:after="0" w:line="240" w:lineRule="auto"/>
                  </w:pPr>
                  <w:r>
                    <w:t>Традиоционалне делатности: кинематографија, радио и телевизијске активности, видео игре, дискографија, издаваштво;</w:t>
                  </w:r>
                </w:p>
                <w:p w:rsidR="00436476" w:rsidRDefault="00436476"/>
              </w:txbxContent>
            </v:textbox>
          </v:shape>
        </w:pict>
      </w:r>
    </w:p>
    <w:p w:rsidR="00436476" w:rsidRDefault="00436476" w:rsidP="003144D6">
      <w:pPr>
        <w:autoSpaceDE w:val="0"/>
        <w:autoSpaceDN w:val="0"/>
        <w:adjustRightInd w:val="0"/>
        <w:spacing w:after="0" w:line="240" w:lineRule="auto"/>
        <w:jc w:val="both"/>
        <w:rPr>
          <w:rFonts w:cs="BookmanOldStyle"/>
          <w:b/>
          <w:sz w:val="24"/>
          <w:szCs w:val="24"/>
        </w:rPr>
      </w:pPr>
    </w:p>
    <w:p w:rsidR="00436476" w:rsidRPr="001D3FBF" w:rsidRDefault="00436476" w:rsidP="003144D6">
      <w:pPr>
        <w:autoSpaceDE w:val="0"/>
        <w:autoSpaceDN w:val="0"/>
        <w:adjustRightInd w:val="0"/>
        <w:spacing w:after="0" w:line="240" w:lineRule="auto"/>
        <w:jc w:val="both"/>
        <w:rPr>
          <w:rFonts w:cs="BookmanOldStyle"/>
          <w:b/>
          <w:sz w:val="24"/>
          <w:szCs w:val="24"/>
        </w:rPr>
      </w:pPr>
      <w:r w:rsidRPr="001D3FBF">
        <w:rPr>
          <w:rFonts w:cs="BookmanOldStyle"/>
          <w:b/>
          <w:sz w:val="24"/>
          <w:szCs w:val="24"/>
        </w:rPr>
        <w:t>КРЕАТИВНЕ АКТИВНОСТИ</w:t>
      </w:r>
    </w:p>
    <w:p w:rsidR="00436476" w:rsidRPr="001D3FBF" w:rsidRDefault="00436476" w:rsidP="003144D6">
      <w:pPr>
        <w:autoSpaceDE w:val="0"/>
        <w:autoSpaceDN w:val="0"/>
        <w:adjustRightInd w:val="0"/>
        <w:spacing w:after="0" w:line="240" w:lineRule="auto"/>
        <w:jc w:val="both"/>
        <w:rPr>
          <w:rFonts w:cs="BookmanOldStyle"/>
          <w:b/>
          <w:sz w:val="24"/>
          <w:szCs w:val="24"/>
        </w:rPr>
      </w:pPr>
      <w:r w:rsidRPr="001D3FBF">
        <w:rPr>
          <w:rFonts w:cs="BookmanOldStyle"/>
          <w:b/>
          <w:sz w:val="24"/>
          <w:szCs w:val="24"/>
        </w:rPr>
        <w:t>ИНДУСТРИЈСКОГ ТИПА</w:t>
      </w:r>
    </w:p>
    <w:p w:rsidR="00436476" w:rsidRDefault="00436476" w:rsidP="001E402E">
      <w:pPr>
        <w:autoSpaceDE w:val="0"/>
        <w:autoSpaceDN w:val="0"/>
        <w:adjustRightInd w:val="0"/>
        <w:spacing w:after="0" w:line="240" w:lineRule="auto"/>
        <w:ind w:left="720"/>
        <w:jc w:val="both"/>
        <w:rPr>
          <w:rFonts w:cs="BookmanOldStyle"/>
          <w:sz w:val="24"/>
          <w:szCs w:val="24"/>
        </w:rPr>
      </w:pPr>
      <w:r>
        <w:rPr>
          <w:rFonts w:cs="BookmanOldStyle"/>
          <w:b/>
          <w:sz w:val="32"/>
          <w:szCs w:val="32"/>
        </w:rPr>
        <w:t xml:space="preserve">     </w:t>
      </w:r>
      <w:r w:rsidRPr="001E402E">
        <w:rPr>
          <w:rFonts w:cs="BookmanOldStyle"/>
          <w:b/>
          <w:sz w:val="32"/>
          <w:szCs w:val="32"/>
        </w:rPr>
        <w:t>II</w:t>
      </w:r>
    </w:p>
    <w:p w:rsidR="00436476" w:rsidRDefault="00436476" w:rsidP="0061581A">
      <w:pPr>
        <w:autoSpaceDE w:val="0"/>
        <w:autoSpaceDN w:val="0"/>
        <w:adjustRightInd w:val="0"/>
        <w:spacing w:after="0" w:line="240" w:lineRule="auto"/>
        <w:jc w:val="both"/>
        <w:rPr>
          <w:rFonts w:cs="BookmanOldStyle"/>
          <w:sz w:val="24"/>
          <w:szCs w:val="24"/>
        </w:rPr>
      </w:pPr>
    </w:p>
    <w:p w:rsidR="00436476" w:rsidRDefault="00436476" w:rsidP="0061581A">
      <w:pPr>
        <w:autoSpaceDE w:val="0"/>
        <w:autoSpaceDN w:val="0"/>
        <w:adjustRightInd w:val="0"/>
        <w:spacing w:after="0" w:line="240" w:lineRule="auto"/>
        <w:jc w:val="both"/>
        <w:rPr>
          <w:rFonts w:cs="BookmanOldStyle"/>
          <w:sz w:val="24"/>
          <w:szCs w:val="24"/>
        </w:rPr>
      </w:pPr>
    </w:p>
    <w:p w:rsidR="00436476" w:rsidRPr="004931A1" w:rsidRDefault="00436476" w:rsidP="0061581A">
      <w:pPr>
        <w:autoSpaceDE w:val="0"/>
        <w:autoSpaceDN w:val="0"/>
        <w:adjustRightInd w:val="0"/>
        <w:spacing w:after="0" w:line="240" w:lineRule="auto"/>
        <w:jc w:val="both"/>
        <w:rPr>
          <w:rFonts w:cs="BookmanOldStyle"/>
          <w:sz w:val="24"/>
          <w:szCs w:val="24"/>
        </w:rPr>
      </w:pPr>
    </w:p>
    <w:p w:rsidR="00436476" w:rsidRDefault="008716B3" w:rsidP="0061581A">
      <w:pPr>
        <w:autoSpaceDE w:val="0"/>
        <w:autoSpaceDN w:val="0"/>
        <w:adjustRightInd w:val="0"/>
        <w:spacing w:after="0" w:line="240" w:lineRule="auto"/>
        <w:jc w:val="both"/>
        <w:rPr>
          <w:rFonts w:cs="BookmanOldStyle"/>
          <w:sz w:val="24"/>
          <w:szCs w:val="24"/>
        </w:rPr>
      </w:pPr>
      <w:r w:rsidRPr="008716B3">
        <w:rPr>
          <w:noProof/>
        </w:rPr>
        <w:pict>
          <v:shape id="_x0000_s1032" type="#_x0000_t176" style="position:absolute;left:0;text-align:left;margin-left:142.1pt;margin-top:2.8pt;width:330.6pt;height:88.3pt;z-index:251648512" fillcolor="#9bbb59" strokecolor="#f2f2f2" strokeweight="3pt">
            <v:shadow on="t" type="perspective" color="#4e6128" opacity=".5" offset="1pt" offset2="-1pt"/>
            <v:textbox>
              <w:txbxContent>
                <w:p w:rsidR="00436476" w:rsidRDefault="00436476"/>
                <w:p w:rsidR="00436476" w:rsidRPr="009155F6" w:rsidRDefault="00436476">
                  <w:r>
                    <w:t>Дизајн, архитектура и оглашавање</w:t>
                  </w:r>
                </w:p>
              </w:txbxContent>
            </v:textbox>
          </v:shape>
        </w:pict>
      </w:r>
    </w:p>
    <w:p w:rsidR="00436476" w:rsidRPr="00283FEF" w:rsidRDefault="00436476" w:rsidP="0061581A">
      <w:pPr>
        <w:autoSpaceDE w:val="0"/>
        <w:autoSpaceDN w:val="0"/>
        <w:adjustRightInd w:val="0"/>
        <w:spacing w:after="0" w:line="240" w:lineRule="auto"/>
        <w:jc w:val="both"/>
        <w:rPr>
          <w:rFonts w:cs="BookmanOldStyle"/>
          <w:b/>
          <w:sz w:val="24"/>
          <w:szCs w:val="24"/>
        </w:rPr>
      </w:pPr>
      <w:r w:rsidRPr="00283FEF">
        <w:rPr>
          <w:rFonts w:cs="BookmanOldStyle"/>
          <w:b/>
          <w:sz w:val="24"/>
          <w:szCs w:val="24"/>
        </w:rPr>
        <w:t>КРЕАТИВНЕ ПОСЛОВНЕ</w:t>
      </w:r>
    </w:p>
    <w:p w:rsidR="00436476" w:rsidRPr="00283FEF" w:rsidRDefault="00436476" w:rsidP="0061581A">
      <w:pPr>
        <w:autoSpaceDE w:val="0"/>
        <w:autoSpaceDN w:val="0"/>
        <w:adjustRightInd w:val="0"/>
        <w:spacing w:after="0" w:line="240" w:lineRule="auto"/>
        <w:jc w:val="both"/>
        <w:rPr>
          <w:rFonts w:cs="BookmanOldStyle"/>
          <w:b/>
          <w:sz w:val="24"/>
          <w:szCs w:val="24"/>
        </w:rPr>
      </w:pPr>
      <w:r w:rsidRPr="00283FEF">
        <w:rPr>
          <w:rFonts w:cs="BookmanOldStyle"/>
          <w:b/>
          <w:sz w:val="24"/>
          <w:szCs w:val="24"/>
        </w:rPr>
        <w:t>АКТИВНОСТИ</w:t>
      </w:r>
    </w:p>
    <w:p w:rsidR="00436476" w:rsidRDefault="00436476" w:rsidP="00C853B3">
      <w:pPr>
        <w:autoSpaceDE w:val="0"/>
        <w:autoSpaceDN w:val="0"/>
        <w:adjustRightInd w:val="0"/>
        <w:spacing w:after="0" w:line="240" w:lineRule="auto"/>
        <w:ind w:left="720"/>
        <w:jc w:val="both"/>
        <w:rPr>
          <w:rFonts w:cs="BookmanOldStyle"/>
          <w:sz w:val="24"/>
          <w:szCs w:val="24"/>
        </w:rPr>
      </w:pPr>
      <w:r>
        <w:rPr>
          <w:rFonts w:cs="BookmanOldStyle"/>
          <w:b/>
          <w:sz w:val="32"/>
          <w:szCs w:val="32"/>
        </w:rPr>
        <w:t xml:space="preserve">    </w:t>
      </w:r>
      <w:r w:rsidRPr="001E402E">
        <w:rPr>
          <w:rFonts w:cs="BookmanOldStyle"/>
          <w:b/>
          <w:sz w:val="32"/>
          <w:szCs w:val="32"/>
        </w:rPr>
        <w:t>III</w:t>
      </w:r>
    </w:p>
    <w:p w:rsidR="00436476" w:rsidRPr="00374CF3" w:rsidRDefault="00436476" w:rsidP="00AF59DF">
      <w:pPr>
        <w:autoSpaceDE w:val="0"/>
        <w:autoSpaceDN w:val="0"/>
        <w:adjustRightInd w:val="0"/>
        <w:spacing w:after="0" w:line="240" w:lineRule="auto"/>
        <w:jc w:val="both"/>
        <w:rPr>
          <w:b/>
          <w:sz w:val="24"/>
          <w:szCs w:val="24"/>
        </w:rPr>
      </w:pPr>
    </w:p>
    <w:p w:rsidR="00436476" w:rsidRDefault="00436476" w:rsidP="001E402E">
      <w:pPr>
        <w:autoSpaceDE w:val="0"/>
        <w:autoSpaceDN w:val="0"/>
        <w:adjustRightInd w:val="0"/>
        <w:spacing w:after="0" w:line="240" w:lineRule="auto"/>
        <w:ind w:left="720" w:firstLine="720"/>
        <w:jc w:val="both"/>
        <w:rPr>
          <w:b/>
          <w:sz w:val="24"/>
          <w:szCs w:val="24"/>
        </w:rPr>
      </w:pPr>
    </w:p>
    <w:p w:rsidR="00436476" w:rsidRDefault="00436476" w:rsidP="001E402E">
      <w:pPr>
        <w:autoSpaceDE w:val="0"/>
        <w:autoSpaceDN w:val="0"/>
        <w:adjustRightInd w:val="0"/>
        <w:spacing w:after="0" w:line="240" w:lineRule="auto"/>
        <w:ind w:left="720" w:firstLine="720"/>
        <w:jc w:val="both"/>
        <w:rPr>
          <w:b/>
          <w:sz w:val="24"/>
          <w:szCs w:val="24"/>
        </w:rPr>
      </w:pPr>
    </w:p>
    <w:p w:rsidR="00436476" w:rsidRPr="001E402E" w:rsidRDefault="00436476" w:rsidP="001E402E">
      <w:pPr>
        <w:autoSpaceDE w:val="0"/>
        <w:autoSpaceDN w:val="0"/>
        <w:adjustRightInd w:val="0"/>
        <w:spacing w:after="0" w:line="240" w:lineRule="auto"/>
        <w:ind w:left="720" w:firstLine="720"/>
        <w:jc w:val="both"/>
        <w:rPr>
          <w:rFonts w:cs="BookmanOldStyle"/>
          <w:sz w:val="24"/>
          <w:szCs w:val="24"/>
        </w:rPr>
      </w:pPr>
      <w:r w:rsidRPr="001E402E">
        <w:rPr>
          <w:b/>
          <w:sz w:val="24"/>
          <w:szCs w:val="24"/>
        </w:rPr>
        <w:lastRenderedPageBreak/>
        <w:t xml:space="preserve">КРЕАТИВНЕ ИНДУСТРИЈЕ У СВЕТУ </w:t>
      </w:r>
    </w:p>
    <w:p w:rsidR="00436476" w:rsidRPr="0061581A" w:rsidRDefault="00436476" w:rsidP="006D7807">
      <w:pPr>
        <w:spacing w:after="0" w:line="240" w:lineRule="auto"/>
        <w:jc w:val="both"/>
        <w:rPr>
          <w:b/>
          <w:sz w:val="24"/>
          <w:szCs w:val="24"/>
        </w:rPr>
      </w:pPr>
    </w:p>
    <w:p w:rsidR="00436476" w:rsidRDefault="00436476" w:rsidP="006D7807">
      <w:pPr>
        <w:spacing w:after="0" w:line="240" w:lineRule="auto"/>
        <w:jc w:val="both"/>
        <w:rPr>
          <w:b/>
          <w:sz w:val="24"/>
          <w:szCs w:val="24"/>
        </w:rPr>
      </w:pPr>
    </w:p>
    <w:p w:rsidR="00436476" w:rsidRDefault="00436476" w:rsidP="006D7807">
      <w:pPr>
        <w:spacing w:after="0" w:line="240" w:lineRule="auto"/>
        <w:ind w:firstLine="720"/>
        <w:jc w:val="both"/>
        <w:rPr>
          <w:sz w:val="24"/>
          <w:szCs w:val="24"/>
        </w:rPr>
      </w:pPr>
      <w:proofErr w:type="gramStart"/>
      <w:r>
        <w:rPr>
          <w:sz w:val="24"/>
          <w:szCs w:val="24"/>
        </w:rPr>
        <w:t>Креативне индустрије постају значајан сегмент глобалне економије, а њихов допринос у формирању светског БДП-а непрестано расте.</w:t>
      </w:r>
      <w:proofErr w:type="gramEnd"/>
      <w:r>
        <w:rPr>
          <w:sz w:val="24"/>
          <w:szCs w:val="24"/>
        </w:rPr>
        <w:t xml:space="preserve"> </w:t>
      </w:r>
      <w:proofErr w:type="gramStart"/>
      <w:r>
        <w:rPr>
          <w:sz w:val="24"/>
          <w:szCs w:val="24"/>
        </w:rPr>
        <w:t>Процењује се да оне учествују са 7% у стварању светског БДП-а и да се у овом сектору остварује раст од 5% годишње.</w:t>
      </w:r>
      <w:proofErr w:type="gramEnd"/>
      <w:r>
        <w:rPr>
          <w:sz w:val="24"/>
          <w:szCs w:val="24"/>
        </w:rPr>
        <w:t xml:space="preserve"> </w:t>
      </w:r>
      <w:proofErr w:type="gramStart"/>
      <w:r>
        <w:rPr>
          <w:sz w:val="24"/>
          <w:szCs w:val="24"/>
        </w:rPr>
        <w:t>Како на глобалном, тако и на националном нивоу креативне индустрије појединих земаља представљају значајне генераторе њиховог економског развоја.</w:t>
      </w:r>
      <w:proofErr w:type="gramEnd"/>
      <w:r>
        <w:rPr>
          <w:sz w:val="24"/>
          <w:szCs w:val="24"/>
        </w:rPr>
        <w:t xml:space="preserve"> Учешће креативних индустрија у бруто домаћем производу креће се од 2,8% у Сингапуру до 7,9% у Великој Британији, а просечан годишњи раст бруто домаћег производа овог сектора креће се од 7% у САД до 13,4% у Сингапуру.</w:t>
      </w:r>
    </w:p>
    <w:p w:rsidR="00436476" w:rsidRDefault="00436476" w:rsidP="006D7807">
      <w:pPr>
        <w:spacing w:after="0" w:line="240" w:lineRule="auto"/>
        <w:ind w:firstLine="720"/>
        <w:jc w:val="both"/>
        <w:rPr>
          <w:sz w:val="24"/>
          <w:szCs w:val="24"/>
        </w:rPr>
      </w:pPr>
      <w:proofErr w:type="gramStart"/>
      <w:r>
        <w:rPr>
          <w:sz w:val="24"/>
          <w:szCs w:val="24"/>
        </w:rPr>
        <w:t>Сектор креативне индустрије један је од главних покретача привредне активности у Европској унији, али и широм света.</w:t>
      </w:r>
      <w:proofErr w:type="gramEnd"/>
      <w:r>
        <w:rPr>
          <w:sz w:val="24"/>
          <w:szCs w:val="24"/>
        </w:rPr>
        <w:t xml:space="preserve"> </w:t>
      </w:r>
      <w:proofErr w:type="gramStart"/>
      <w:r>
        <w:rPr>
          <w:sz w:val="24"/>
          <w:szCs w:val="24"/>
        </w:rPr>
        <w:t>Посебно се примећује значај овог сектора у отварању нових радних места, односно смањења незапослености као последица светске економске кризе.</w:t>
      </w:r>
      <w:proofErr w:type="gramEnd"/>
      <w:r>
        <w:rPr>
          <w:sz w:val="24"/>
          <w:szCs w:val="24"/>
        </w:rPr>
        <w:t xml:space="preserve"> Према спроведеној анализи Европске комисије сектор креативне индустрије чини 11</w:t>
      </w:r>
      <w:proofErr w:type="gramStart"/>
      <w:r>
        <w:rPr>
          <w:sz w:val="24"/>
          <w:szCs w:val="24"/>
        </w:rPr>
        <w:t>,2</w:t>
      </w:r>
      <w:proofErr w:type="gramEnd"/>
      <w:r>
        <w:rPr>
          <w:sz w:val="24"/>
          <w:szCs w:val="24"/>
        </w:rPr>
        <w:t xml:space="preserve">% свих приватних предузећа и 7,5% запослених у целокупној привреди ЕУ. </w:t>
      </w:r>
      <w:proofErr w:type="gramStart"/>
      <w:r>
        <w:rPr>
          <w:sz w:val="24"/>
          <w:szCs w:val="24"/>
        </w:rPr>
        <w:t>Овај сектор обухвата више од 3 милиона предузећа и запошљава 12 милиона људи.</w:t>
      </w:r>
      <w:proofErr w:type="gramEnd"/>
      <w:r>
        <w:rPr>
          <w:sz w:val="24"/>
          <w:szCs w:val="24"/>
        </w:rPr>
        <w:t xml:space="preserve"> У доносу на додату вредност сектор кретаивних индустрија чини 5</w:t>
      </w:r>
      <w:proofErr w:type="gramStart"/>
      <w:r>
        <w:rPr>
          <w:sz w:val="24"/>
          <w:szCs w:val="24"/>
        </w:rPr>
        <w:t>,3</w:t>
      </w:r>
      <w:proofErr w:type="gramEnd"/>
      <w:r>
        <w:rPr>
          <w:sz w:val="24"/>
          <w:szCs w:val="24"/>
        </w:rPr>
        <w:t xml:space="preserve">% европског БДП-а. </w:t>
      </w:r>
      <w:proofErr w:type="gramStart"/>
      <w:r>
        <w:rPr>
          <w:sz w:val="24"/>
          <w:szCs w:val="24"/>
        </w:rPr>
        <w:t>Евидентно је да ЕУ настоји да подстиче паметан, одржив и инклузиван раст и и максимално користи потенцијал креативних индустрија у отварање нових радних места, примена иновације, дигитализације и стицање нових вештина.</w:t>
      </w:r>
      <w:proofErr w:type="gramEnd"/>
      <w:r>
        <w:rPr>
          <w:sz w:val="24"/>
          <w:szCs w:val="24"/>
        </w:rPr>
        <w:t xml:space="preserve"> </w:t>
      </w:r>
      <w:proofErr w:type="gramStart"/>
      <w:r>
        <w:rPr>
          <w:sz w:val="24"/>
          <w:szCs w:val="24"/>
        </w:rPr>
        <w:t>На основу тога, све привредне гране и читав економски систем треба да буду конкурентнији на међународном тржишту.</w:t>
      </w:r>
      <w:proofErr w:type="gramEnd"/>
    </w:p>
    <w:p w:rsidR="00436476" w:rsidRPr="003F2BF9" w:rsidRDefault="00436476" w:rsidP="003F2BF9">
      <w:pPr>
        <w:spacing w:after="0" w:line="240" w:lineRule="auto"/>
        <w:ind w:firstLine="720"/>
        <w:jc w:val="both"/>
        <w:rPr>
          <w:sz w:val="24"/>
          <w:szCs w:val="24"/>
        </w:rPr>
      </w:pPr>
      <w:proofErr w:type="gramStart"/>
      <w:r>
        <w:rPr>
          <w:sz w:val="24"/>
          <w:szCs w:val="24"/>
        </w:rPr>
        <w:t>Креативна индустрија има кључну улогу у реиндустријализације Европе, да је покретач привредног раста и да утиче на ширење иновација на друге индустријске секторе као што је туризам, малопродаја и информационе технологије.</w:t>
      </w:r>
      <w:proofErr w:type="gramEnd"/>
      <w:r>
        <w:rPr>
          <w:sz w:val="24"/>
          <w:szCs w:val="24"/>
        </w:rPr>
        <w:t xml:space="preserve"> </w:t>
      </w:r>
      <w:proofErr w:type="gramStart"/>
      <w:r>
        <w:rPr>
          <w:sz w:val="24"/>
          <w:szCs w:val="24"/>
        </w:rPr>
        <w:t>Идеја је да носиоци економске политике узму веће учешће у промоцији ове привредне гране како би се више искористио главни бренд земаља чланица ЕУ, а то је њихова култура.</w:t>
      </w:r>
      <w:proofErr w:type="gramEnd"/>
      <w:r>
        <w:rPr>
          <w:sz w:val="24"/>
          <w:szCs w:val="24"/>
        </w:rPr>
        <w:t xml:space="preserve"> </w:t>
      </w:r>
    </w:p>
    <w:p w:rsidR="00436476" w:rsidRDefault="00436476" w:rsidP="006D7807">
      <w:pPr>
        <w:autoSpaceDE w:val="0"/>
        <w:autoSpaceDN w:val="0"/>
        <w:adjustRightInd w:val="0"/>
        <w:spacing w:after="0" w:line="240" w:lineRule="auto"/>
        <w:ind w:firstLine="720"/>
        <w:jc w:val="both"/>
        <w:rPr>
          <w:sz w:val="24"/>
          <w:szCs w:val="24"/>
        </w:rPr>
      </w:pPr>
      <w:r>
        <w:rPr>
          <w:sz w:val="24"/>
          <w:szCs w:val="24"/>
        </w:rPr>
        <w:t xml:space="preserve">Креативне индустрије су настале као политички концепт лабуриста у Великој Британији 1997.године, доласком Криса Смита на чело Одељења за културу, медије и спорт, и оне су заправо била алтернативна стратегија за развој за развој Лондона који је у том периоду ушао у фазу рецесије, а касније и за одређене регије у Великој Британији (Јокшир, Велс, Југоистична Енглеска, Западни Мидланд). </w:t>
      </w:r>
      <w:proofErr w:type="gramStart"/>
      <w:r>
        <w:rPr>
          <w:sz w:val="24"/>
          <w:szCs w:val="24"/>
        </w:rPr>
        <w:t>Током 2000.године, Градска управа Лондона је препознала значај креативних ресурса и могућност да кроз инвестирање у креативне делатности увећа економско благостање Лондона. Проактивном политиком која је била фокусирана на развој креативних индустрија и стварање повољне климе за развој предузетништва, Лондонска економија је из фазе рецесије врло брзо ушла у фазу просперитета.</w:t>
      </w:r>
      <w:proofErr w:type="gramEnd"/>
      <w:r>
        <w:rPr>
          <w:sz w:val="24"/>
          <w:szCs w:val="24"/>
        </w:rPr>
        <w:t xml:space="preserve"> Захваљујући томе, данас креативне индустрије у Лондону запошљавају преко пола милиона запослених и остварују око 21 милијарду фунти додате вредности, а просечан годишњи раст бруто домаћег производа овог сектора износи око 11%.</w:t>
      </w:r>
    </w:p>
    <w:p w:rsidR="00436476" w:rsidRDefault="00436476" w:rsidP="006D7807">
      <w:pPr>
        <w:autoSpaceDE w:val="0"/>
        <w:autoSpaceDN w:val="0"/>
        <w:adjustRightInd w:val="0"/>
        <w:spacing w:after="0" w:line="240" w:lineRule="auto"/>
        <w:ind w:firstLine="720"/>
        <w:jc w:val="both"/>
        <w:rPr>
          <w:color w:val="000000"/>
          <w:sz w:val="24"/>
          <w:szCs w:val="24"/>
        </w:rPr>
      </w:pPr>
      <w:r>
        <w:rPr>
          <w:sz w:val="24"/>
          <w:szCs w:val="24"/>
        </w:rPr>
        <w:t xml:space="preserve">Међународни оквири за развој креативних индустрија чине бројни међународни стратешки документи, међу којима је најважнија Есенска декларација, УНЕСКО-ва Универзална декларација о културној разноврсности, УНЕСКО-ва Конвенција о заштити и промоцији разноврсности културних израза, Резолуција Европском парламента о </w:t>
      </w:r>
      <w:r>
        <w:rPr>
          <w:sz w:val="24"/>
          <w:szCs w:val="24"/>
        </w:rPr>
        <w:lastRenderedPageBreak/>
        <w:t xml:space="preserve">културним индустријама и Мишљење Европског комитета за економска и друштвена питања о европским креативним индустријама. </w:t>
      </w:r>
      <w:proofErr w:type="gramStart"/>
      <w:r>
        <w:rPr>
          <w:sz w:val="24"/>
          <w:szCs w:val="24"/>
        </w:rPr>
        <w:t>Поред ових докумената, развојне оквире стварају и светске и европске организације попут Савета Европе, Европске инвестиционе банке, Светске организације за интелектуалну својину (</w:t>
      </w:r>
      <w:r w:rsidRPr="001A19E1">
        <w:rPr>
          <w:color w:val="000000"/>
          <w:sz w:val="24"/>
          <w:szCs w:val="24"/>
        </w:rPr>
        <w:t>WIPO),</w:t>
      </w:r>
      <w:r>
        <w:rPr>
          <w:color w:val="000000"/>
          <w:sz w:val="24"/>
          <w:szCs w:val="24"/>
        </w:rPr>
        <w:t xml:space="preserve"> Конференције Уједињених нација о трговини и развоју</w:t>
      </w:r>
      <w:r w:rsidRPr="001A19E1">
        <w:rPr>
          <w:color w:val="000000"/>
          <w:sz w:val="24"/>
          <w:szCs w:val="24"/>
        </w:rPr>
        <w:t xml:space="preserve"> (UNCTD)</w:t>
      </w:r>
      <w:r>
        <w:rPr>
          <w:color w:val="000000"/>
          <w:sz w:val="24"/>
          <w:szCs w:val="24"/>
        </w:rPr>
        <w:t xml:space="preserve"> и друге.</w:t>
      </w:r>
      <w:proofErr w:type="gramEnd"/>
    </w:p>
    <w:p w:rsidR="00436476" w:rsidRPr="00E963B1" w:rsidRDefault="00436476" w:rsidP="00E963B1">
      <w:pPr>
        <w:autoSpaceDE w:val="0"/>
        <w:autoSpaceDN w:val="0"/>
        <w:adjustRightInd w:val="0"/>
        <w:spacing w:after="0" w:line="240" w:lineRule="auto"/>
        <w:ind w:firstLine="720"/>
        <w:jc w:val="both"/>
        <w:rPr>
          <w:color w:val="000000"/>
          <w:sz w:val="24"/>
          <w:szCs w:val="24"/>
        </w:rPr>
      </w:pPr>
      <w:r>
        <w:rPr>
          <w:color w:val="000000"/>
          <w:sz w:val="24"/>
          <w:szCs w:val="24"/>
        </w:rPr>
        <w:t>За развој креативних индустрија најважнија су два УНЕСКО-ва документа</w:t>
      </w:r>
      <w:r w:rsidRPr="00AE6AC2">
        <w:rPr>
          <w:b/>
          <w:color w:val="000000"/>
          <w:sz w:val="24"/>
          <w:szCs w:val="24"/>
        </w:rPr>
        <w:t>:</w:t>
      </w:r>
      <w:r>
        <w:rPr>
          <w:color w:val="000000"/>
          <w:sz w:val="24"/>
          <w:szCs w:val="24"/>
        </w:rPr>
        <w:t xml:space="preserve"> </w:t>
      </w:r>
    </w:p>
    <w:p w:rsidR="00436476" w:rsidRPr="00D40CEA"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D40CEA">
        <w:rPr>
          <w:color w:val="000000"/>
          <w:sz w:val="24"/>
          <w:szCs w:val="24"/>
        </w:rPr>
        <w:t>Универзална декларација о културној разноврсности</w:t>
      </w:r>
      <w:r>
        <w:rPr>
          <w:color w:val="000000"/>
          <w:sz w:val="24"/>
          <w:szCs w:val="24"/>
        </w:rPr>
        <w:t xml:space="preserve">; </w:t>
      </w:r>
      <w:r w:rsidRPr="00D40CEA">
        <w:rPr>
          <w:color w:val="000000"/>
          <w:sz w:val="24"/>
          <w:szCs w:val="24"/>
        </w:rPr>
        <w:t xml:space="preserve"> </w:t>
      </w:r>
    </w:p>
    <w:p w:rsidR="00436476" w:rsidRPr="00D40CEA"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D40CEA">
        <w:rPr>
          <w:color w:val="000000"/>
          <w:sz w:val="24"/>
          <w:szCs w:val="24"/>
        </w:rPr>
        <w:t>Конвенција о заштити и промоцији</w:t>
      </w:r>
      <w:r w:rsidRPr="00D40CEA">
        <w:rPr>
          <w:sz w:val="24"/>
          <w:szCs w:val="24"/>
        </w:rPr>
        <w:t xml:space="preserve"> разноврсности културних израза</w:t>
      </w:r>
      <w:r>
        <w:rPr>
          <w:sz w:val="24"/>
          <w:szCs w:val="24"/>
        </w:rPr>
        <w:t>;</w:t>
      </w:r>
      <w:r w:rsidRPr="00D40CEA">
        <w:rPr>
          <w:color w:val="000000"/>
          <w:sz w:val="24"/>
          <w:szCs w:val="24"/>
        </w:rPr>
        <w:t xml:space="preserve"> </w:t>
      </w:r>
    </w:p>
    <w:p w:rsidR="00436476" w:rsidRDefault="00436476" w:rsidP="00D40CEA">
      <w:pPr>
        <w:autoSpaceDE w:val="0"/>
        <w:autoSpaceDN w:val="0"/>
        <w:adjustRightInd w:val="0"/>
        <w:spacing w:after="0" w:line="240" w:lineRule="auto"/>
        <w:jc w:val="both"/>
        <w:rPr>
          <w:rFonts w:cs="BookmanOldStyle"/>
          <w:sz w:val="24"/>
          <w:szCs w:val="24"/>
        </w:rPr>
      </w:pPr>
    </w:p>
    <w:p w:rsidR="00436476" w:rsidRPr="00AE6AC2" w:rsidRDefault="00436476" w:rsidP="00AE6AC2">
      <w:pPr>
        <w:autoSpaceDE w:val="0"/>
        <w:autoSpaceDN w:val="0"/>
        <w:adjustRightInd w:val="0"/>
        <w:spacing w:after="0" w:line="240" w:lineRule="auto"/>
        <w:ind w:firstLine="720"/>
        <w:jc w:val="both"/>
        <w:rPr>
          <w:rFonts w:cs="BookmanOldStyle"/>
          <w:sz w:val="24"/>
          <w:szCs w:val="24"/>
        </w:rPr>
      </w:pPr>
      <w:proofErr w:type="gramStart"/>
      <w:r>
        <w:rPr>
          <w:rFonts w:cs="BookmanOldStyle"/>
          <w:sz w:val="24"/>
          <w:szCs w:val="24"/>
        </w:rPr>
        <w:t>У овом првом документу УНЕСКО на индиректан начин</w:t>
      </w:r>
      <w:r w:rsidRPr="00D40CEA">
        <w:rPr>
          <w:color w:val="000000"/>
          <w:sz w:val="24"/>
          <w:szCs w:val="24"/>
        </w:rPr>
        <w:t xml:space="preserve"> </w:t>
      </w:r>
      <w:r>
        <w:rPr>
          <w:color w:val="000000"/>
          <w:sz w:val="24"/>
          <w:szCs w:val="24"/>
        </w:rPr>
        <w:t>националним владама даје препоруке у погледу третмана креативних индустрија или како стоји у документу културних индустрија.</w:t>
      </w:r>
      <w:proofErr w:type="gramEnd"/>
      <w:r>
        <w:rPr>
          <w:color w:val="000000"/>
          <w:sz w:val="24"/>
          <w:szCs w:val="24"/>
        </w:rPr>
        <w:t xml:space="preserve"> </w:t>
      </w:r>
    </w:p>
    <w:p w:rsidR="00436476" w:rsidRDefault="00436476" w:rsidP="00710E54">
      <w:pPr>
        <w:autoSpaceDE w:val="0"/>
        <w:autoSpaceDN w:val="0"/>
        <w:adjustRightInd w:val="0"/>
        <w:spacing w:after="0" w:line="240" w:lineRule="auto"/>
        <w:ind w:firstLine="720"/>
        <w:jc w:val="both"/>
        <w:rPr>
          <w:sz w:val="24"/>
          <w:szCs w:val="24"/>
        </w:rPr>
      </w:pPr>
      <w:r>
        <w:rPr>
          <w:color w:val="000000"/>
          <w:sz w:val="24"/>
          <w:szCs w:val="24"/>
        </w:rPr>
        <w:t>УНЕСКО „културне изразе</w:t>
      </w:r>
      <w:proofErr w:type="gramStart"/>
      <w:r>
        <w:rPr>
          <w:color w:val="000000"/>
          <w:sz w:val="24"/>
          <w:szCs w:val="24"/>
        </w:rPr>
        <w:t>“ дефинише</w:t>
      </w:r>
      <w:proofErr w:type="gramEnd"/>
      <w:r>
        <w:rPr>
          <w:color w:val="000000"/>
          <w:sz w:val="24"/>
          <w:szCs w:val="24"/>
        </w:rPr>
        <w:t xml:space="preserve"> као облике креативног изражавања појединаца, група и друштава који имају културни садржај. </w:t>
      </w:r>
      <w:proofErr w:type="gramStart"/>
      <w:r>
        <w:rPr>
          <w:color w:val="000000"/>
          <w:sz w:val="24"/>
          <w:szCs w:val="24"/>
        </w:rPr>
        <w:t>Четири члана Конвенције</w:t>
      </w:r>
      <w:r w:rsidRPr="00D40CEA">
        <w:rPr>
          <w:color w:val="000000"/>
          <w:sz w:val="24"/>
          <w:szCs w:val="24"/>
        </w:rPr>
        <w:t xml:space="preserve"> о заштити и промоцији</w:t>
      </w:r>
      <w:r w:rsidRPr="00D40CEA">
        <w:rPr>
          <w:sz w:val="24"/>
          <w:szCs w:val="24"/>
        </w:rPr>
        <w:t xml:space="preserve"> разноврсности културних израза</w:t>
      </w:r>
      <w:r>
        <w:rPr>
          <w:sz w:val="24"/>
          <w:szCs w:val="24"/>
        </w:rPr>
        <w:t xml:space="preserve"> су релевантна за развој креативних индустрија.</w:t>
      </w:r>
      <w:proofErr w:type="gramEnd"/>
      <w:r>
        <w:rPr>
          <w:sz w:val="24"/>
          <w:szCs w:val="24"/>
        </w:rPr>
        <w:t xml:space="preserve"> Конвенција полази од тога да култура, као стратешки елемент, мора бити део националних и међународних развојних политика; да су права интелектуалне својине и њихово спровођење веома важни за развој стваралаштва; и да процеси глобализације, које убрзава развој информационих технологија, омогућавају брзу и сталну интеракцију између култура, али уједно, због огромних неједнакости богатих и сиромашних земаља, нарушавају културну разноврсност. </w:t>
      </w:r>
    </w:p>
    <w:p w:rsidR="00436476" w:rsidRDefault="00436476" w:rsidP="00710E54">
      <w:pPr>
        <w:autoSpaceDE w:val="0"/>
        <w:autoSpaceDN w:val="0"/>
        <w:adjustRightInd w:val="0"/>
        <w:spacing w:after="0" w:line="240" w:lineRule="auto"/>
        <w:ind w:firstLine="720"/>
        <w:jc w:val="both"/>
        <w:rPr>
          <w:color w:val="000000"/>
          <w:sz w:val="24"/>
          <w:szCs w:val="24"/>
        </w:rPr>
      </w:pPr>
      <w:proofErr w:type="gramStart"/>
      <w:r>
        <w:rPr>
          <w:sz w:val="24"/>
          <w:szCs w:val="24"/>
        </w:rPr>
        <w:t>Земље потписнице Конвенције се обавезују да ће кроз образовне програме и јавне кампање промовисати значај заштите и промоције разноврсности културних израза, као и да ће увести програме образовања, обуке и размене у области културних индустрија, како би подржале развој продукционих капацитета и креативности.</w:t>
      </w:r>
      <w:proofErr w:type="gramEnd"/>
      <w:r>
        <w:rPr>
          <w:sz w:val="24"/>
          <w:szCs w:val="24"/>
        </w:rPr>
        <w:t xml:space="preserve"> </w:t>
      </w:r>
      <w:proofErr w:type="gramStart"/>
      <w:r>
        <w:rPr>
          <w:sz w:val="24"/>
          <w:szCs w:val="24"/>
        </w:rPr>
        <w:t>Потписницима Конвенције саветује се да успостављају билатералну, регионалну и међународну сарадњу, како би створили услове за промоцију разноврсности културних израза и то кроз дијалог о културним политикама; професионалну размену и обуку, подстицаје стварању партнерстава између јавног, приватног и цивилног сектора, те кроз склапање коопродукционих и дистрибутерских споразума.</w:t>
      </w:r>
      <w:proofErr w:type="gramEnd"/>
    </w:p>
    <w:p w:rsidR="00436476" w:rsidRDefault="00436476" w:rsidP="00710E54">
      <w:pPr>
        <w:autoSpaceDE w:val="0"/>
        <w:autoSpaceDN w:val="0"/>
        <w:adjustRightInd w:val="0"/>
        <w:spacing w:after="0" w:line="240" w:lineRule="auto"/>
        <w:ind w:firstLine="720"/>
        <w:jc w:val="both"/>
        <w:rPr>
          <w:color w:val="000000"/>
          <w:sz w:val="24"/>
          <w:szCs w:val="24"/>
        </w:rPr>
      </w:pPr>
    </w:p>
    <w:p w:rsidR="00436476" w:rsidRDefault="00436476" w:rsidP="001A19E1">
      <w:pPr>
        <w:autoSpaceDE w:val="0"/>
        <w:autoSpaceDN w:val="0"/>
        <w:adjustRightInd w:val="0"/>
        <w:spacing w:after="0" w:line="240" w:lineRule="auto"/>
        <w:ind w:firstLine="720"/>
        <w:jc w:val="both"/>
        <w:rPr>
          <w:rFonts w:cs="BookmanOldStyle"/>
          <w:sz w:val="24"/>
          <w:szCs w:val="24"/>
        </w:rPr>
      </w:pPr>
    </w:p>
    <w:p w:rsidR="00436476" w:rsidRDefault="00436476" w:rsidP="001A19E1">
      <w:pPr>
        <w:autoSpaceDE w:val="0"/>
        <w:autoSpaceDN w:val="0"/>
        <w:adjustRightInd w:val="0"/>
        <w:spacing w:after="0" w:line="240" w:lineRule="auto"/>
        <w:ind w:firstLine="720"/>
        <w:jc w:val="both"/>
        <w:rPr>
          <w:rFonts w:cs="BookmanOldStyle"/>
          <w:sz w:val="24"/>
          <w:szCs w:val="24"/>
        </w:rPr>
      </w:pPr>
    </w:p>
    <w:p w:rsidR="00436476" w:rsidRDefault="00436476" w:rsidP="001A19E1">
      <w:pPr>
        <w:autoSpaceDE w:val="0"/>
        <w:autoSpaceDN w:val="0"/>
        <w:adjustRightInd w:val="0"/>
        <w:spacing w:after="0" w:line="240" w:lineRule="auto"/>
        <w:ind w:firstLine="720"/>
        <w:jc w:val="both"/>
        <w:rPr>
          <w:rFonts w:cs="BookmanOldStyle"/>
          <w:sz w:val="24"/>
          <w:szCs w:val="24"/>
        </w:rPr>
      </w:pPr>
    </w:p>
    <w:p w:rsidR="00436476" w:rsidRDefault="00436476" w:rsidP="0042550E">
      <w:pPr>
        <w:autoSpaceDE w:val="0"/>
        <w:autoSpaceDN w:val="0"/>
        <w:adjustRightInd w:val="0"/>
        <w:spacing w:after="0" w:line="240" w:lineRule="auto"/>
        <w:jc w:val="both"/>
        <w:rPr>
          <w:rFonts w:cs="BookmanOldStyle"/>
          <w:sz w:val="24"/>
          <w:szCs w:val="24"/>
        </w:rPr>
      </w:pPr>
    </w:p>
    <w:p w:rsidR="00436476" w:rsidRDefault="00436476" w:rsidP="0042550E">
      <w:pPr>
        <w:autoSpaceDE w:val="0"/>
        <w:autoSpaceDN w:val="0"/>
        <w:adjustRightInd w:val="0"/>
        <w:spacing w:after="0" w:line="240" w:lineRule="auto"/>
        <w:jc w:val="both"/>
        <w:rPr>
          <w:rFonts w:cs="BookmanOldStyle"/>
          <w:sz w:val="24"/>
          <w:szCs w:val="24"/>
        </w:rPr>
      </w:pPr>
    </w:p>
    <w:p w:rsidR="00436476" w:rsidRDefault="00436476" w:rsidP="0042550E">
      <w:pPr>
        <w:autoSpaceDE w:val="0"/>
        <w:autoSpaceDN w:val="0"/>
        <w:adjustRightInd w:val="0"/>
        <w:spacing w:after="0" w:line="240" w:lineRule="auto"/>
        <w:jc w:val="both"/>
        <w:rPr>
          <w:rFonts w:cs="BookmanOldStyle"/>
          <w:sz w:val="24"/>
          <w:szCs w:val="24"/>
        </w:rPr>
      </w:pPr>
    </w:p>
    <w:p w:rsidR="00436476" w:rsidRDefault="00436476" w:rsidP="0042550E">
      <w:pPr>
        <w:autoSpaceDE w:val="0"/>
        <w:autoSpaceDN w:val="0"/>
        <w:adjustRightInd w:val="0"/>
        <w:spacing w:after="0" w:line="240" w:lineRule="auto"/>
        <w:jc w:val="both"/>
        <w:rPr>
          <w:rFonts w:cs="BookmanOldStyle"/>
          <w:sz w:val="24"/>
          <w:szCs w:val="24"/>
        </w:rPr>
      </w:pPr>
    </w:p>
    <w:p w:rsidR="00436476" w:rsidRDefault="00436476" w:rsidP="0042550E">
      <w:pPr>
        <w:autoSpaceDE w:val="0"/>
        <w:autoSpaceDN w:val="0"/>
        <w:adjustRightInd w:val="0"/>
        <w:spacing w:after="0" w:line="240" w:lineRule="auto"/>
        <w:jc w:val="both"/>
        <w:rPr>
          <w:rFonts w:cs="BookmanOldStyle"/>
          <w:sz w:val="24"/>
          <w:szCs w:val="24"/>
        </w:rPr>
      </w:pPr>
    </w:p>
    <w:p w:rsidR="00436476" w:rsidRDefault="00436476" w:rsidP="0042550E">
      <w:pPr>
        <w:autoSpaceDE w:val="0"/>
        <w:autoSpaceDN w:val="0"/>
        <w:adjustRightInd w:val="0"/>
        <w:spacing w:after="0" w:line="240" w:lineRule="auto"/>
        <w:jc w:val="both"/>
        <w:rPr>
          <w:rFonts w:cs="BookmanOldStyle"/>
          <w:sz w:val="24"/>
          <w:szCs w:val="24"/>
        </w:rPr>
      </w:pPr>
    </w:p>
    <w:p w:rsidR="00436476" w:rsidRDefault="00436476" w:rsidP="0042550E">
      <w:pPr>
        <w:autoSpaceDE w:val="0"/>
        <w:autoSpaceDN w:val="0"/>
        <w:adjustRightInd w:val="0"/>
        <w:spacing w:after="0" w:line="240" w:lineRule="auto"/>
        <w:jc w:val="both"/>
        <w:rPr>
          <w:rFonts w:cs="BookmanOldStyle"/>
          <w:sz w:val="24"/>
          <w:szCs w:val="24"/>
        </w:rPr>
      </w:pPr>
    </w:p>
    <w:p w:rsidR="00436476" w:rsidRPr="00544B0A" w:rsidRDefault="00436476" w:rsidP="0042550E">
      <w:pPr>
        <w:autoSpaceDE w:val="0"/>
        <w:autoSpaceDN w:val="0"/>
        <w:adjustRightInd w:val="0"/>
        <w:spacing w:after="0" w:line="240" w:lineRule="auto"/>
        <w:jc w:val="both"/>
        <w:rPr>
          <w:rFonts w:cs="BookmanOldStyle"/>
          <w:sz w:val="24"/>
          <w:szCs w:val="24"/>
        </w:rPr>
      </w:pPr>
    </w:p>
    <w:p w:rsidR="00436476" w:rsidRPr="0042550E" w:rsidRDefault="00436476" w:rsidP="0042550E">
      <w:pPr>
        <w:autoSpaceDE w:val="0"/>
        <w:autoSpaceDN w:val="0"/>
        <w:adjustRightInd w:val="0"/>
        <w:spacing w:after="0" w:line="240" w:lineRule="auto"/>
        <w:jc w:val="both"/>
        <w:rPr>
          <w:rFonts w:cs="BookmanOldStyle"/>
          <w:sz w:val="24"/>
          <w:szCs w:val="24"/>
        </w:rPr>
      </w:pPr>
    </w:p>
    <w:p w:rsidR="00436476" w:rsidRPr="00AE6AC2" w:rsidRDefault="00436476" w:rsidP="001A19E1">
      <w:pPr>
        <w:autoSpaceDE w:val="0"/>
        <w:autoSpaceDN w:val="0"/>
        <w:adjustRightInd w:val="0"/>
        <w:spacing w:after="0" w:line="240" w:lineRule="auto"/>
        <w:ind w:firstLine="720"/>
        <w:jc w:val="both"/>
        <w:rPr>
          <w:rFonts w:cs="BookmanOldStyle"/>
          <w:sz w:val="24"/>
          <w:szCs w:val="24"/>
        </w:rPr>
      </w:pPr>
    </w:p>
    <w:p w:rsidR="00436476" w:rsidRPr="0045330C" w:rsidRDefault="00436476" w:rsidP="006D7807">
      <w:pPr>
        <w:pStyle w:val="ListParagraph"/>
        <w:autoSpaceDE w:val="0"/>
        <w:autoSpaceDN w:val="0"/>
        <w:adjustRightInd w:val="0"/>
        <w:spacing w:after="0" w:line="240" w:lineRule="auto"/>
        <w:ind w:left="1080"/>
        <w:jc w:val="both"/>
        <w:rPr>
          <w:rFonts w:cs="BookmanOldStyle"/>
          <w:b/>
          <w:sz w:val="24"/>
          <w:szCs w:val="24"/>
        </w:rPr>
      </w:pPr>
      <w:r>
        <w:rPr>
          <w:rFonts w:cs="BookmanOldStyle"/>
          <w:b/>
          <w:sz w:val="24"/>
          <w:szCs w:val="24"/>
        </w:rPr>
        <w:lastRenderedPageBreak/>
        <w:t>ДРУШТВЕНИ И ЕКОНОМСКИ АСПЕКТ КРЕАТ</w:t>
      </w:r>
      <w:r w:rsidRPr="00B67F16">
        <w:rPr>
          <w:rFonts w:cs="BookmanOldStyle"/>
          <w:b/>
          <w:sz w:val="24"/>
          <w:szCs w:val="24"/>
        </w:rPr>
        <w:t>И</w:t>
      </w:r>
      <w:r>
        <w:rPr>
          <w:rFonts w:cs="BookmanOldStyle"/>
          <w:b/>
          <w:sz w:val="24"/>
          <w:szCs w:val="24"/>
        </w:rPr>
        <w:t>В</w:t>
      </w:r>
      <w:r w:rsidRPr="00B67F16">
        <w:rPr>
          <w:rFonts w:cs="BookmanOldStyle"/>
          <w:b/>
          <w:sz w:val="24"/>
          <w:szCs w:val="24"/>
        </w:rPr>
        <w:t>НИХ ИНДУСТРИЈА</w:t>
      </w:r>
    </w:p>
    <w:p w:rsidR="00436476" w:rsidRDefault="00436476" w:rsidP="0045330C">
      <w:pPr>
        <w:autoSpaceDE w:val="0"/>
        <w:autoSpaceDN w:val="0"/>
        <w:adjustRightInd w:val="0"/>
        <w:spacing w:after="0" w:line="240" w:lineRule="auto"/>
        <w:jc w:val="both"/>
        <w:rPr>
          <w:rFonts w:cs="BookmanOldStyle"/>
          <w:b/>
          <w:sz w:val="24"/>
          <w:szCs w:val="24"/>
        </w:rPr>
      </w:pPr>
    </w:p>
    <w:p w:rsidR="00436476" w:rsidRDefault="00436476" w:rsidP="0045330C">
      <w:pPr>
        <w:autoSpaceDE w:val="0"/>
        <w:autoSpaceDN w:val="0"/>
        <w:adjustRightInd w:val="0"/>
        <w:spacing w:after="0" w:line="240" w:lineRule="auto"/>
        <w:jc w:val="both"/>
        <w:rPr>
          <w:rFonts w:cs="BookmanOldStyle"/>
          <w:b/>
          <w:sz w:val="24"/>
          <w:szCs w:val="24"/>
        </w:rPr>
      </w:pPr>
    </w:p>
    <w:p w:rsidR="00436476" w:rsidRDefault="00436476" w:rsidP="0045330C">
      <w:pPr>
        <w:autoSpaceDE w:val="0"/>
        <w:autoSpaceDN w:val="0"/>
        <w:adjustRightInd w:val="0"/>
        <w:spacing w:after="0" w:line="240" w:lineRule="auto"/>
        <w:ind w:firstLine="720"/>
        <w:jc w:val="both"/>
        <w:rPr>
          <w:rFonts w:cs="BookmanOldStyle"/>
          <w:sz w:val="24"/>
          <w:szCs w:val="24"/>
        </w:rPr>
      </w:pPr>
      <w:proofErr w:type="gramStart"/>
      <w:r w:rsidRPr="0045330C">
        <w:rPr>
          <w:rFonts w:cs="BookmanOldStyle"/>
          <w:sz w:val="24"/>
          <w:szCs w:val="24"/>
        </w:rPr>
        <w:t>У многим развијеним</w:t>
      </w:r>
      <w:r>
        <w:rPr>
          <w:rFonts w:cs="BookmanOldStyle"/>
          <w:sz w:val="24"/>
          <w:szCs w:val="24"/>
        </w:rPr>
        <w:t xml:space="preserve"> земљама, креатори културне и економске политике, као и професионалци у области културног развоја, сматрају да су креативне индустрије кључни фактор за опстанак у „економији знања“.</w:t>
      </w:r>
      <w:proofErr w:type="gramEnd"/>
      <w:r>
        <w:rPr>
          <w:rFonts w:cs="BookmanOldStyle"/>
          <w:sz w:val="24"/>
          <w:szCs w:val="24"/>
        </w:rPr>
        <w:t xml:space="preserve"> </w:t>
      </w:r>
      <w:proofErr w:type="gramStart"/>
      <w:r>
        <w:rPr>
          <w:rFonts w:cs="BookmanOldStyle"/>
          <w:sz w:val="24"/>
          <w:szCs w:val="24"/>
        </w:rPr>
        <w:t>У овој новој економији конкурентске предности предузећа, градова и земаља темеље се на интелекту, идејама и машти (интелектуална свјина).</w:t>
      </w:r>
      <w:proofErr w:type="gramEnd"/>
      <w:r>
        <w:rPr>
          <w:rFonts w:cs="BookmanOldStyle"/>
          <w:sz w:val="24"/>
          <w:szCs w:val="24"/>
        </w:rPr>
        <w:t xml:space="preserve"> </w:t>
      </w:r>
      <w:proofErr w:type="gramStart"/>
      <w:r>
        <w:rPr>
          <w:rFonts w:cs="BookmanOldStyle"/>
          <w:sz w:val="24"/>
          <w:szCs w:val="24"/>
        </w:rPr>
        <w:t>Судећи према пројектима који су до сада реализовани у овим земљама, креативне индустрије имају капацитет да регенеришу градске четврти или чак читаве градове.</w:t>
      </w:r>
      <w:proofErr w:type="gramEnd"/>
      <w:r>
        <w:rPr>
          <w:rFonts w:cs="BookmanOldStyle"/>
          <w:sz w:val="24"/>
          <w:szCs w:val="24"/>
        </w:rPr>
        <w:t xml:space="preserve"> </w:t>
      </w:r>
      <w:proofErr w:type="gramStart"/>
      <w:r>
        <w:rPr>
          <w:rFonts w:cs="BookmanOldStyle"/>
          <w:sz w:val="24"/>
          <w:szCs w:val="24"/>
        </w:rPr>
        <w:t>У том смислу, креативне индустрије се обично повезују са областима културног наслеђа и туризма.</w:t>
      </w:r>
      <w:proofErr w:type="gramEnd"/>
    </w:p>
    <w:p w:rsidR="00436476" w:rsidRPr="001D0315" w:rsidRDefault="00436476" w:rsidP="00CC5F93">
      <w:pPr>
        <w:autoSpaceDE w:val="0"/>
        <w:autoSpaceDN w:val="0"/>
        <w:adjustRightInd w:val="0"/>
        <w:spacing w:after="0" w:line="240" w:lineRule="auto"/>
        <w:ind w:firstLine="720"/>
        <w:jc w:val="both"/>
        <w:rPr>
          <w:rFonts w:cs="Arial"/>
          <w:b/>
          <w:color w:val="000000"/>
          <w:sz w:val="24"/>
          <w:szCs w:val="24"/>
        </w:rPr>
      </w:pPr>
      <w:proofErr w:type="gramStart"/>
      <w:r>
        <w:rPr>
          <w:rFonts w:cs="BookmanOldStyle"/>
          <w:sz w:val="24"/>
          <w:szCs w:val="24"/>
        </w:rPr>
        <w:t>Да уметност има важну улогу у економском развоју градова и региона, као и да је катализатор за урбану регенерацију није ново откриће.</w:t>
      </w:r>
      <w:proofErr w:type="gramEnd"/>
      <w:r>
        <w:rPr>
          <w:rFonts w:cs="BookmanOldStyle"/>
          <w:sz w:val="24"/>
          <w:szCs w:val="24"/>
        </w:rPr>
        <w:t xml:space="preserve"> Међутим, према мишљењу теоретичара економије као што је Дејвид Тризби </w:t>
      </w:r>
      <w:r w:rsidRPr="0038060B">
        <w:rPr>
          <w:rFonts w:cs="Arial"/>
          <w:color w:val="000000"/>
          <w:sz w:val="24"/>
          <w:szCs w:val="24"/>
        </w:rPr>
        <w:t>(David Throsby),</w:t>
      </w:r>
      <w:r>
        <w:rPr>
          <w:rFonts w:cs="Arial"/>
          <w:color w:val="000000"/>
          <w:sz w:val="24"/>
          <w:szCs w:val="24"/>
        </w:rPr>
        <w:t xml:space="preserve"> интереси истраживача и политичара су се проширили и сада постоје најмање 3 или 4, често истовремено улоге које култура игра у животу и развоју градова</w:t>
      </w:r>
      <w:r w:rsidRPr="001D0315">
        <w:rPr>
          <w:rFonts w:cs="Arial"/>
          <w:b/>
          <w:color w:val="000000"/>
          <w:sz w:val="24"/>
          <w:szCs w:val="24"/>
        </w:rPr>
        <w:t>:</w:t>
      </w:r>
    </w:p>
    <w:p w:rsidR="00436476" w:rsidRDefault="00436476" w:rsidP="0045330C">
      <w:pPr>
        <w:autoSpaceDE w:val="0"/>
        <w:autoSpaceDN w:val="0"/>
        <w:adjustRightInd w:val="0"/>
        <w:spacing w:after="0" w:line="240" w:lineRule="auto"/>
        <w:ind w:firstLine="720"/>
        <w:jc w:val="both"/>
        <w:rPr>
          <w:rFonts w:cs="Arial"/>
          <w:color w:val="000000"/>
          <w:sz w:val="24"/>
          <w:szCs w:val="24"/>
        </w:rPr>
      </w:pPr>
    </w:p>
    <w:p w:rsidR="00436476" w:rsidRPr="00440900" w:rsidRDefault="00436476" w:rsidP="004C6906">
      <w:pPr>
        <w:pStyle w:val="ListParagraph"/>
        <w:numPr>
          <w:ilvl w:val="0"/>
          <w:numId w:val="2"/>
        </w:numPr>
        <w:autoSpaceDE w:val="0"/>
        <w:autoSpaceDN w:val="0"/>
        <w:adjustRightInd w:val="0"/>
        <w:spacing w:after="0" w:line="240" w:lineRule="auto"/>
        <w:jc w:val="both"/>
        <w:rPr>
          <w:rFonts w:cs="Arial"/>
          <w:color w:val="000000"/>
          <w:sz w:val="24"/>
          <w:szCs w:val="24"/>
        </w:rPr>
      </w:pPr>
      <w:r w:rsidRPr="00440900">
        <w:rPr>
          <w:rFonts w:cs="Arial"/>
          <w:i/>
          <w:color w:val="000000"/>
          <w:sz w:val="24"/>
          <w:szCs w:val="24"/>
        </w:rPr>
        <w:t>Симболичке функције</w:t>
      </w:r>
      <w:r w:rsidRPr="00440900">
        <w:rPr>
          <w:rFonts w:cs="Arial"/>
          <w:color w:val="000000"/>
          <w:sz w:val="24"/>
          <w:szCs w:val="24"/>
        </w:rPr>
        <w:t xml:space="preserve"> – фестивали који стварају идентитет и међународни имиђ градова попут Салцбугра, Авиљона, Единбурга или Бејрута, или путем културних обележја као као што је Торањ у Пизи или Стара тржница у Кракову;</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Arial"/>
          <w:color w:val="000000"/>
          <w:sz w:val="24"/>
          <w:szCs w:val="24"/>
        </w:rPr>
      </w:pPr>
      <w:r w:rsidRPr="00440900">
        <w:rPr>
          <w:rFonts w:cs="Arial"/>
          <w:i/>
          <w:color w:val="000000"/>
          <w:sz w:val="24"/>
          <w:szCs w:val="24"/>
        </w:rPr>
        <w:t>Културне или креативне четврти</w:t>
      </w:r>
      <w:r w:rsidRPr="00440900">
        <w:rPr>
          <w:rFonts w:cs="Arial"/>
          <w:color w:val="000000"/>
          <w:sz w:val="24"/>
          <w:szCs w:val="24"/>
        </w:rPr>
        <w:t xml:space="preserve"> – чвориште урбаног развоја (као у Питсбургу или Даблину);</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Arial"/>
          <w:color w:val="000000"/>
          <w:sz w:val="24"/>
          <w:szCs w:val="24"/>
        </w:rPr>
      </w:pPr>
      <w:r w:rsidRPr="00440900">
        <w:rPr>
          <w:rFonts w:cs="Arial"/>
          <w:i/>
          <w:color w:val="000000"/>
          <w:sz w:val="24"/>
          <w:szCs w:val="24"/>
        </w:rPr>
        <w:t>Културне и медијске индустрије –</w:t>
      </w:r>
      <w:r w:rsidRPr="00440900">
        <w:rPr>
          <w:rFonts w:cs="Arial"/>
          <w:color w:val="000000"/>
          <w:sz w:val="24"/>
          <w:szCs w:val="24"/>
        </w:rPr>
        <w:t xml:space="preserve"> важан део градске економије;</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Arial"/>
          <w:color w:val="000000"/>
          <w:sz w:val="24"/>
          <w:szCs w:val="24"/>
        </w:rPr>
      </w:pPr>
      <w:r w:rsidRPr="00440900">
        <w:rPr>
          <w:rFonts w:cs="Arial"/>
          <w:i/>
          <w:color w:val="000000"/>
          <w:sz w:val="24"/>
          <w:szCs w:val="24"/>
        </w:rPr>
        <w:t>Друштвена и интегративна функција културе</w:t>
      </w:r>
      <w:r w:rsidRPr="00440900">
        <w:rPr>
          <w:rFonts w:cs="Arial"/>
          <w:color w:val="000000"/>
          <w:sz w:val="24"/>
          <w:szCs w:val="24"/>
        </w:rPr>
        <w:t xml:space="preserve"> – стварање друштвене динамике, колективног и индивидуалног идентитета.</w:t>
      </w:r>
    </w:p>
    <w:p w:rsidR="00436476" w:rsidRDefault="00436476" w:rsidP="00E501EC">
      <w:pPr>
        <w:autoSpaceDE w:val="0"/>
        <w:autoSpaceDN w:val="0"/>
        <w:adjustRightInd w:val="0"/>
        <w:spacing w:after="0" w:line="240" w:lineRule="auto"/>
        <w:jc w:val="both"/>
        <w:rPr>
          <w:rFonts w:cs="Arial"/>
          <w:color w:val="000000"/>
          <w:sz w:val="24"/>
          <w:szCs w:val="24"/>
        </w:rPr>
      </w:pPr>
    </w:p>
    <w:p w:rsidR="00436476" w:rsidRDefault="00436476" w:rsidP="009B48E1">
      <w:pPr>
        <w:autoSpaceDE w:val="0"/>
        <w:autoSpaceDN w:val="0"/>
        <w:adjustRightInd w:val="0"/>
        <w:spacing w:after="0" w:line="240" w:lineRule="auto"/>
        <w:ind w:firstLine="720"/>
        <w:jc w:val="both"/>
        <w:rPr>
          <w:rFonts w:cs="Arial"/>
          <w:color w:val="000000"/>
          <w:sz w:val="24"/>
          <w:szCs w:val="24"/>
        </w:rPr>
      </w:pPr>
      <w:r>
        <w:rPr>
          <w:rFonts w:cs="Arial"/>
          <w:color w:val="000000"/>
          <w:sz w:val="24"/>
          <w:szCs w:val="24"/>
        </w:rPr>
        <w:t>Иако мерљив и резултати ових функција културе углавном доприносе развоју већ успостављених културних центара, доказано је да они остварују и следеће:</w:t>
      </w:r>
    </w:p>
    <w:p w:rsidR="00436476" w:rsidRPr="00643764" w:rsidRDefault="00436476" w:rsidP="009B48E1">
      <w:pPr>
        <w:autoSpaceDE w:val="0"/>
        <w:autoSpaceDN w:val="0"/>
        <w:adjustRightInd w:val="0"/>
        <w:spacing w:after="0" w:line="240" w:lineRule="auto"/>
        <w:ind w:firstLine="720"/>
        <w:jc w:val="both"/>
        <w:rPr>
          <w:rFonts w:cs="Arial"/>
          <w:color w:val="000000"/>
          <w:sz w:val="24"/>
          <w:szCs w:val="24"/>
        </w:rPr>
      </w:pPr>
    </w:p>
    <w:p w:rsidR="00436476" w:rsidRPr="00440900" w:rsidRDefault="00436476" w:rsidP="004C6906">
      <w:pPr>
        <w:pStyle w:val="ListParagraph"/>
        <w:numPr>
          <w:ilvl w:val="0"/>
          <w:numId w:val="2"/>
        </w:numPr>
        <w:autoSpaceDE w:val="0"/>
        <w:autoSpaceDN w:val="0"/>
        <w:adjustRightInd w:val="0"/>
        <w:spacing w:after="0" w:line="240" w:lineRule="auto"/>
        <w:jc w:val="both"/>
        <w:rPr>
          <w:rFonts w:cs="Arial"/>
          <w:color w:val="000000"/>
          <w:sz w:val="24"/>
          <w:szCs w:val="24"/>
        </w:rPr>
      </w:pPr>
      <w:r w:rsidRPr="00440900">
        <w:rPr>
          <w:rFonts w:cs="Arial"/>
          <w:i/>
          <w:color w:val="000000"/>
          <w:sz w:val="24"/>
          <w:szCs w:val="24"/>
        </w:rPr>
        <w:t>Директне приходе</w:t>
      </w:r>
      <w:r w:rsidRPr="00440900">
        <w:rPr>
          <w:rFonts w:cs="Arial"/>
          <w:color w:val="000000"/>
          <w:sz w:val="24"/>
          <w:szCs w:val="24"/>
        </w:rPr>
        <w:t xml:space="preserve"> за локалну економију кроз потрошњу културних добара и услуга;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Arial"/>
          <w:color w:val="000000"/>
          <w:sz w:val="24"/>
          <w:szCs w:val="24"/>
        </w:rPr>
      </w:pPr>
      <w:r w:rsidRPr="00440900">
        <w:rPr>
          <w:rFonts w:cs="Arial"/>
          <w:i/>
          <w:color w:val="000000"/>
          <w:sz w:val="24"/>
          <w:szCs w:val="24"/>
        </w:rPr>
        <w:t>Индиректну потрошњу</w:t>
      </w:r>
      <w:r w:rsidRPr="00440900">
        <w:rPr>
          <w:rFonts w:cs="Arial"/>
          <w:color w:val="000000"/>
          <w:sz w:val="24"/>
          <w:szCs w:val="24"/>
        </w:rPr>
        <w:t xml:space="preserve"> кроз приходе других бизниса (ресторани, хотели, транспоспорт); На пример процењује се да Единбуршки фестивал доприноси шкотској економији са око 135 милиона фунти и запошљава 2900 радника. Поред тога, локални и национални медији </w:t>
      </w:r>
      <w:r>
        <w:rPr>
          <w:rFonts w:cs="BookmanOldStyle"/>
          <w:sz w:val="24"/>
          <w:szCs w:val="24"/>
        </w:rPr>
        <w:t>o</w:t>
      </w:r>
      <w:r w:rsidRPr="00440900">
        <w:rPr>
          <w:rFonts w:cs="BookmanOldStyle"/>
          <w:sz w:val="24"/>
          <w:szCs w:val="24"/>
        </w:rPr>
        <w:t>стварују приходе од продаје огласног простора у износу од 12 милиона фунти.</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i/>
          <w:sz w:val="24"/>
          <w:szCs w:val="24"/>
        </w:rPr>
        <w:t>Директно и индиректно</w:t>
      </w:r>
      <w:r w:rsidRPr="00440900">
        <w:rPr>
          <w:rFonts w:cs="BookmanOldStyle"/>
          <w:sz w:val="24"/>
          <w:szCs w:val="24"/>
        </w:rPr>
        <w:t xml:space="preserve"> утиче на запошљавање;</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i/>
          <w:sz w:val="24"/>
          <w:szCs w:val="24"/>
        </w:rPr>
        <w:t>Друге економске доприносе</w:t>
      </w:r>
      <w:r w:rsidRPr="00440900">
        <w:rPr>
          <w:rFonts w:cs="BookmanOldStyle"/>
          <w:sz w:val="24"/>
          <w:szCs w:val="24"/>
        </w:rPr>
        <w:t xml:space="preserve"> – крог урбану регенерацију;</w:t>
      </w:r>
    </w:p>
    <w:p w:rsidR="00436476" w:rsidRDefault="00436476" w:rsidP="00DA49A5">
      <w:pPr>
        <w:autoSpaceDE w:val="0"/>
        <w:autoSpaceDN w:val="0"/>
        <w:adjustRightInd w:val="0"/>
        <w:spacing w:after="0" w:line="240" w:lineRule="auto"/>
        <w:jc w:val="both"/>
        <w:rPr>
          <w:rFonts w:cs="BookmanOldStyle"/>
          <w:sz w:val="24"/>
          <w:szCs w:val="24"/>
        </w:rPr>
      </w:pPr>
    </w:p>
    <w:p w:rsidR="00436476" w:rsidRPr="006C08B2" w:rsidRDefault="00436476" w:rsidP="002E0D3A">
      <w:pPr>
        <w:autoSpaceDE w:val="0"/>
        <w:autoSpaceDN w:val="0"/>
        <w:adjustRightInd w:val="0"/>
        <w:spacing w:after="0" w:line="240" w:lineRule="auto"/>
        <w:ind w:firstLine="720"/>
        <w:jc w:val="both"/>
        <w:rPr>
          <w:rFonts w:cs="BookmanOldStyle"/>
          <w:b/>
          <w:sz w:val="24"/>
          <w:szCs w:val="24"/>
        </w:rPr>
      </w:pPr>
      <w:r>
        <w:rPr>
          <w:rFonts w:cs="BookmanOldStyle"/>
          <w:sz w:val="24"/>
          <w:szCs w:val="24"/>
        </w:rPr>
        <w:t>Као значајне карактеристике креативних индустрија за развој савремених економских токова могу се издвојити</w:t>
      </w:r>
      <w:r w:rsidRPr="006C08B2">
        <w:rPr>
          <w:rFonts w:cs="BookmanOldStyle"/>
          <w:b/>
          <w:sz w:val="24"/>
          <w:szCs w:val="24"/>
        </w:rPr>
        <w:t>:</w:t>
      </w:r>
    </w:p>
    <w:p w:rsidR="00436476" w:rsidRPr="00643764" w:rsidRDefault="00436476" w:rsidP="002E0D3A">
      <w:pPr>
        <w:autoSpaceDE w:val="0"/>
        <w:autoSpaceDN w:val="0"/>
        <w:adjustRightInd w:val="0"/>
        <w:spacing w:after="0" w:line="240" w:lineRule="auto"/>
        <w:ind w:firstLine="720"/>
        <w:jc w:val="both"/>
        <w:rPr>
          <w:rFonts w:cs="BookmanOldStyle"/>
          <w:sz w:val="24"/>
          <w:szCs w:val="24"/>
        </w:rPr>
      </w:pP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Могућност за развијање нових облика потрошње и дистрибуције;</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Утицај високе технологије на измену у структури тржишне привреде;</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lastRenderedPageBreak/>
        <w:t>Могућност за раст запослености;</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Потенцијали за примену нових техничко-технолошкох достигнућа заснованих на дигиталној технологији за масовне комуникације;</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Ширење и експанзија тржишта;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Нестандардни облик запошљавања и висок степен флексибилности запошљавања;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Висок степен склоности ка иновацијама у пословним подухватима и новим пројектима који стимулативно делују на привредни развој;</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Интеграција сектора материјалне и нематеријалне производње;</w:t>
      </w:r>
    </w:p>
    <w:p w:rsidR="00436476" w:rsidRDefault="00436476" w:rsidP="00C15D0D">
      <w:pPr>
        <w:autoSpaceDE w:val="0"/>
        <w:autoSpaceDN w:val="0"/>
        <w:adjustRightInd w:val="0"/>
        <w:spacing w:after="0" w:line="240" w:lineRule="auto"/>
        <w:jc w:val="both"/>
        <w:rPr>
          <w:rFonts w:cs="BookmanOldStyle"/>
          <w:sz w:val="24"/>
          <w:szCs w:val="24"/>
        </w:rPr>
      </w:pPr>
      <w:r>
        <w:rPr>
          <w:rFonts w:cs="BookmanOldStyle"/>
          <w:sz w:val="24"/>
          <w:szCs w:val="24"/>
        </w:rPr>
        <w:t xml:space="preserve"> </w:t>
      </w:r>
    </w:p>
    <w:p w:rsidR="00436476" w:rsidRPr="00CE7564" w:rsidRDefault="00436476" w:rsidP="00C15D0D">
      <w:pPr>
        <w:autoSpaceDE w:val="0"/>
        <w:autoSpaceDN w:val="0"/>
        <w:adjustRightInd w:val="0"/>
        <w:spacing w:after="0" w:line="240" w:lineRule="auto"/>
        <w:ind w:firstLine="720"/>
        <w:jc w:val="both"/>
        <w:rPr>
          <w:rFonts w:cs="BookmanOldStyle"/>
          <w:b/>
          <w:sz w:val="24"/>
          <w:szCs w:val="24"/>
        </w:rPr>
      </w:pPr>
      <w:proofErr w:type="gramStart"/>
      <w:r>
        <w:rPr>
          <w:rFonts w:cs="BookmanOldStyle"/>
          <w:sz w:val="24"/>
          <w:szCs w:val="24"/>
        </w:rPr>
        <w:t>На макроекономском плану непосредни утицај креативних индустрија може се сагледати кроз директне и индиректне економске ефекте које оне имају на развој економије на локалном, регионално и националном нивоу.</w:t>
      </w:r>
      <w:proofErr w:type="gramEnd"/>
      <w:r>
        <w:rPr>
          <w:rFonts w:cs="BookmanOldStyle"/>
          <w:sz w:val="24"/>
          <w:szCs w:val="24"/>
        </w:rPr>
        <w:t xml:space="preserve"> У контексту индиректних економских ефеката креативне индустрије имају огроман утицај на</w:t>
      </w:r>
      <w:r w:rsidRPr="00CE7564">
        <w:rPr>
          <w:rFonts w:cs="BookmanOldStyle"/>
          <w:b/>
          <w:sz w:val="24"/>
          <w:szCs w:val="24"/>
        </w:rPr>
        <w:t>:</w:t>
      </w:r>
    </w:p>
    <w:p w:rsidR="00436476" w:rsidRDefault="00436476" w:rsidP="00C15D0D">
      <w:pPr>
        <w:autoSpaceDE w:val="0"/>
        <w:autoSpaceDN w:val="0"/>
        <w:adjustRightInd w:val="0"/>
        <w:spacing w:after="0" w:line="240" w:lineRule="auto"/>
        <w:ind w:firstLine="720"/>
        <w:jc w:val="both"/>
        <w:rPr>
          <w:rFonts w:cs="BookmanOldStyle"/>
          <w:sz w:val="24"/>
          <w:szCs w:val="24"/>
        </w:rPr>
      </w:pP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Pr>
          <w:rFonts w:cs="BookmanOldStyle"/>
          <w:sz w:val="24"/>
          <w:szCs w:val="24"/>
        </w:rPr>
        <w:t>И</w:t>
      </w:r>
      <w:r w:rsidRPr="00440900">
        <w:rPr>
          <w:rFonts w:cs="BookmanOldStyle"/>
          <w:sz w:val="24"/>
          <w:szCs w:val="24"/>
        </w:rPr>
        <w:t>миџа простора и градова који је од пресудног значаја за привлачење инвестиција и концетрацији пословних активности;</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Јачању идентитета у локалним, регионалним и националним оквирима;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Јачању друштвеног капитала;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Унапређење стратегије хуманог развоја;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Регенерацију непривилегованих урбаних и руралних средина;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Промовисање социјалне интеграције;</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Унапређење конкурентности региона;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Додавање креативних и иновативних елемената концептима урбаног развоја;</w:t>
      </w:r>
    </w:p>
    <w:p w:rsidR="00436476" w:rsidRPr="00440900" w:rsidRDefault="00436476" w:rsidP="004C6906">
      <w:pPr>
        <w:pStyle w:val="ListParagraph"/>
        <w:numPr>
          <w:ilvl w:val="0"/>
          <w:numId w:val="2"/>
        </w:numPr>
        <w:autoSpaceDE w:val="0"/>
        <w:autoSpaceDN w:val="0"/>
        <w:adjustRightInd w:val="0"/>
        <w:spacing w:after="0" w:line="240" w:lineRule="auto"/>
        <w:jc w:val="both"/>
        <w:rPr>
          <w:rFonts w:cs="BookmanOldStyle"/>
          <w:sz w:val="24"/>
          <w:szCs w:val="24"/>
        </w:rPr>
      </w:pPr>
      <w:r w:rsidRPr="00440900">
        <w:rPr>
          <w:rFonts w:cs="BookmanOldStyle"/>
          <w:sz w:val="24"/>
          <w:szCs w:val="24"/>
        </w:rPr>
        <w:t>Јачање ендогених регионалних потенцијала;</w:t>
      </w:r>
    </w:p>
    <w:p w:rsidR="00436476" w:rsidRDefault="00436476" w:rsidP="00C8035A">
      <w:pPr>
        <w:autoSpaceDE w:val="0"/>
        <w:autoSpaceDN w:val="0"/>
        <w:adjustRightInd w:val="0"/>
        <w:spacing w:after="0" w:line="240" w:lineRule="auto"/>
        <w:jc w:val="both"/>
        <w:rPr>
          <w:rFonts w:cs="BookmanOldStyle"/>
          <w:sz w:val="24"/>
          <w:szCs w:val="24"/>
        </w:rPr>
      </w:pPr>
    </w:p>
    <w:p w:rsidR="00436476" w:rsidRPr="00C8035A" w:rsidRDefault="00436476" w:rsidP="00C8035A">
      <w:pPr>
        <w:autoSpaceDE w:val="0"/>
        <w:autoSpaceDN w:val="0"/>
        <w:adjustRightInd w:val="0"/>
        <w:spacing w:after="0" w:line="240" w:lineRule="auto"/>
        <w:ind w:firstLine="720"/>
        <w:jc w:val="both"/>
        <w:rPr>
          <w:rFonts w:cs="BookmanOldStyle"/>
          <w:sz w:val="24"/>
          <w:szCs w:val="24"/>
        </w:rPr>
      </w:pPr>
      <w:r>
        <w:rPr>
          <w:rFonts w:cs="BookmanOldStyle"/>
          <w:sz w:val="24"/>
          <w:szCs w:val="24"/>
        </w:rPr>
        <w:t xml:space="preserve">Поред наведеног креативне индустрије имају и социјалну димензију, односно социјалну корист која проистиче из њихове улоге у јачању друштвене кохезије и партиципације, духовне обнове, самопоштовања и идентитета, решавању питање криминала и деликвенције, креирању алтернатива владајућем мишљењу и начину деловања у уметности, науци, медицини, политици, религији, односно из њихове улоге у стварању нових моралних и духовних основа. </w:t>
      </w:r>
    </w:p>
    <w:p w:rsidR="00436476" w:rsidRDefault="00436476" w:rsidP="00552802">
      <w:pPr>
        <w:autoSpaceDE w:val="0"/>
        <w:autoSpaceDN w:val="0"/>
        <w:adjustRightInd w:val="0"/>
        <w:spacing w:after="0" w:line="240" w:lineRule="auto"/>
        <w:jc w:val="both"/>
        <w:rPr>
          <w:rFonts w:cs="BookmanOldStyle"/>
          <w:sz w:val="24"/>
          <w:szCs w:val="24"/>
        </w:rPr>
      </w:pPr>
    </w:p>
    <w:p w:rsidR="00436476" w:rsidRPr="00C15D0D" w:rsidRDefault="00436476" w:rsidP="00DA49A5">
      <w:pPr>
        <w:autoSpaceDE w:val="0"/>
        <w:autoSpaceDN w:val="0"/>
        <w:adjustRightInd w:val="0"/>
        <w:spacing w:after="0" w:line="240" w:lineRule="auto"/>
        <w:rPr>
          <w:rFonts w:cs="BookmanOldStyle"/>
          <w:sz w:val="24"/>
          <w:szCs w:val="24"/>
        </w:rPr>
      </w:pPr>
    </w:p>
    <w:p w:rsidR="00436476" w:rsidRDefault="00436476" w:rsidP="00DA49A5">
      <w:pPr>
        <w:autoSpaceDE w:val="0"/>
        <w:autoSpaceDN w:val="0"/>
        <w:adjustRightInd w:val="0"/>
        <w:spacing w:after="0" w:line="240" w:lineRule="auto"/>
        <w:rPr>
          <w:rFonts w:cs="BookmanOldStyle"/>
          <w:sz w:val="24"/>
          <w:szCs w:val="24"/>
        </w:rPr>
      </w:pPr>
    </w:p>
    <w:p w:rsidR="00436476" w:rsidRDefault="00436476" w:rsidP="00DA49A5">
      <w:pPr>
        <w:autoSpaceDE w:val="0"/>
        <w:autoSpaceDN w:val="0"/>
        <w:adjustRightInd w:val="0"/>
        <w:spacing w:after="0" w:line="240" w:lineRule="auto"/>
        <w:rPr>
          <w:rFonts w:cs="BookmanOldStyle"/>
          <w:sz w:val="24"/>
          <w:szCs w:val="24"/>
        </w:rPr>
      </w:pPr>
    </w:p>
    <w:p w:rsidR="00436476" w:rsidRDefault="00436476" w:rsidP="00DA49A5">
      <w:pPr>
        <w:autoSpaceDE w:val="0"/>
        <w:autoSpaceDN w:val="0"/>
        <w:adjustRightInd w:val="0"/>
        <w:spacing w:after="0" w:line="240" w:lineRule="auto"/>
        <w:rPr>
          <w:rFonts w:cs="BookmanOldStyle"/>
          <w:sz w:val="24"/>
          <w:szCs w:val="24"/>
        </w:rPr>
      </w:pPr>
    </w:p>
    <w:p w:rsidR="00436476" w:rsidRDefault="00436476" w:rsidP="00DA49A5">
      <w:pPr>
        <w:autoSpaceDE w:val="0"/>
        <w:autoSpaceDN w:val="0"/>
        <w:adjustRightInd w:val="0"/>
        <w:spacing w:after="0" w:line="240" w:lineRule="auto"/>
        <w:rPr>
          <w:rFonts w:cs="BookmanOldStyle"/>
          <w:sz w:val="24"/>
          <w:szCs w:val="24"/>
        </w:rPr>
      </w:pPr>
    </w:p>
    <w:p w:rsidR="00436476" w:rsidRDefault="00436476" w:rsidP="00DA49A5">
      <w:pPr>
        <w:autoSpaceDE w:val="0"/>
        <w:autoSpaceDN w:val="0"/>
        <w:adjustRightInd w:val="0"/>
        <w:spacing w:after="0" w:line="240" w:lineRule="auto"/>
        <w:rPr>
          <w:rFonts w:cs="BookmanOldStyle"/>
          <w:sz w:val="24"/>
          <w:szCs w:val="24"/>
        </w:rPr>
      </w:pPr>
    </w:p>
    <w:p w:rsidR="00436476" w:rsidRDefault="00436476" w:rsidP="00DA49A5">
      <w:pPr>
        <w:autoSpaceDE w:val="0"/>
        <w:autoSpaceDN w:val="0"/>
        <w:adjustRightInd w:val="0"/>
        <w:spacing w:after="0" w:line="240" w:lineRule="auto"/>
        <w:rPr>
          <w:rFonts w:cs="BookmanOldStyle"/>
          <w:sz w:val="24"/>
          <w:szCs w:val="24"/>
        </w:rPr>
      </w:pPr>
    </w:p>
    <w:p w:rsidR="00436476" w:rsidRDefault="00436476" w:rsidP="00DA49A5">
      <w:pPr>
        <w:autoSpaceDE w:val="0"/>
        <w:autoSpaceDN w:val="0"/>
        <w:adjustRightInd w:val="0"/>
        <w:spacing w:after="0" w:line="240" w:lineRule="auto"/>
        <w:rPr>
          <w:rFonts w:cs="BookmanOldStyle"/>
          <w:sz w:val="24"/>
          <w:szCs w:val="24"/>
        </w:rPr>
      </w:pPr>
    </w:p>
    <w:p w:rsidR="00436476" w:rsidRPr="00544B0A" w:rsidRDefault="00436476" w:rsidP="00DA49A5">
      <w:pPr>
        <w:autoSpaceDE w:val="0"/>
        <w:autoSpaceDN w:val="0"/>
        <w:adjustRightInd w:val="0"/>
        <w:spacing w:after="0" w:line="240" w:lineRule="auto"/>
        <w:rPr>
          <w:rFonts w:cs="BookmanOldStyle"/>
          <w:sz w:val="24"/>
          <w:szCs w:val="24"/>
        </w:rPr>
      </w:pPr>
    </w:p>
    <w:p w:rsidR="00436476" w:rsidRPr="00DE7B21" w:rsidRDefault="00436476" w:rsidP="00DA49A5">
      <w:pPr>
        <w:autoSpaceDE w:val="0"/>
        <w:autoSpaceDN w:val="0"/>
        <w:adjustRightInd w:val="0"/>
        <w:spacing w:after="0" w:line="240" w:lineRule="auto"/>
        <w:rPr>
          <w:rFonts w:cs="Arial"/>
          <w:color w:val="000000"/>
          <w:sz w:val="24"/>
          <w:szCs w:val="24"/>
        </w:rPr>
      </w:pPr>
    </w:p>
    <w:p w:rsidR="00436476" w:rsidRPr="0042550E" w:rsidRDefault="00436476" w:rsidP="0042550E">
      <w:pPr>
        <w:autoSpaceDE w:val="0"/>
        <w:autoSpaceDN w:val="0"/>
        <w:adjustRightInd w:val="0"/>
        <w:spacing w:after="0" w:line="240" w:lineRule="auto"/>
        <w:ind w:left="720" w:hanging="360"/>
        <w:rPr>
          <w:rFonts w:ascii="Arial" w:hAnsi="Arial" w:cs="Arial"/>
          <w:color w:val="000000"/>
          <w:sz w:val="18"/>
          <w:szCs w:val="18"/>
        </w:rPr>
      </w:pPr>
      <w:r w:rsidRPr="00DE7B21">
        <w:rPr>
          <w:rFonts w:ascii="Arial" w:hAnsi="Arial" w:cs="Arial"/>
          <w:color w:val="000000"/>
          <w:sz w:val="18"/>
          <w:szCs w:val="18"/>
        </w:rPr>
        <w:t xml:space="preserve">. </w:t>
      </w:r>
    </w:p>
    <w:p w:rsidR="00436476" w:rsidRPr="00707EC1" w:rsidRDefault="00436476" w:rsidP="0045330C">
      <w:pPr>
        <w:pStyle w:val="ListParagraph"/>
        <w:spacing w:after="0" w:line="240" w:lineRule="auto"/>
        <w:ind w:left="1080"/>
        <w:jc w:val="both"/>
        <w:rPr>
          <w:b/>
          <w:sz w:val="24"/>
          <w:szCs w:val="24"/>
        </w:rPr>
      </w:pPr>
      <w:r w:rsidRPr="00707EC1">
        <w:rPr>
          <w:b/>
          <w:sz w:val="24"/>
          <w:szCs w:val="24"/>
        </w:rPr>
        <w:lastRenderedPageBreak/>
        <w:t>КРЕАТИВНЕ ИНДУСТРИЈЕ У СРБИЈИ</w:t>
      </w:r>
    </w:p>
    <w:p w:rsidR="00436476" w:rsidRPr="00C77FA4" w:rsidRDefault="00436476" w:rsidP="00C77FA4">
      <w:pPr>
        <w:spacing w:after="0" w:line="240" w:lineRule="auto"/>
        <w:jc w:val="both"/>
        <w:rPr>
          <w:b/>
          <w:sz w:val="24"/>
          <w:szCs w:val="24"/>
        </w:rPr>
      </w:pPr>
    </w:p>
    <w:p w:rsidR="00436476" w:rsidRPr="00C77FA4" w:rsidRDefault="00436476" w:rsidP="00C77FA4">
      <w:pPr>
        <w:spacing w:after="0" w:line="240" w:lineRule="auto"/>
        <w:jc w:val="both"/>
        <w:rPr>
          <w:b/>
          <w:sz w:val="24"/>
          <w:szCs w:val="24"/>
        </w:rPr>
      </w:pPr>
      <w:r>
        <w:rPr>
          <w:b/>
          <w:sz w:val="24"/>
          <w:szCs w:val="24"/>
        </w:rPr>
        <w:t xml:space="preserve"> </w:t>
      </w:r>
    </w:p>
    <w:p w:rsidR="00436476" w:rsidRPr="002F54BB" w:rsidRDefault="00436476" w:rsidP="002F54BB">
      <w:pPr>
        <w:spacing w:after="0" w:line="240" w:lineRule="auto"/>
        <w:ind w:firstLine="720"/>
        <w:jc w:val="both"/>
        <w:rPr>
          <w:rFonts w:cs="Arial"/>
          <w:sz w:val="24"/>
          <w:szCs w:val="24"/>
        </w:rPr>
      </w:pPr>
      <w:proofErr w:type="gramStart"/>
      <w:r w:rsidRPr="002F54BB">
        <w:rPr>
          <w:rFonts w:cs="Arial"/>
          <w:sz w:val="24"/>
          <w:szCs w:val="24"/>
        </w:rPr>
        <w:t>Креативне индустрије у Републици Србији тренутно запошљава више од 100.000 људи, углавном старости од 25 до 44 године.</w:t>
      </w:r>
      <w:proofErr w:type="gramEnd"/>
      <w:r w:rsidRPr="002F54BB">
        <w:rPr>
          <w:rFonts w:cs="Arial"/>
          <w:sz w:val="24"/>
          <w:szCs w:val="24"/>
        </w:rPr>
        <w:t xml:space="preserve"> Укупни приходи српске креативне индустрије чине 13,5 % бруто друштвеног производа, односно 4,7% милијарди евра у 2016.години уз просечни раст од 6,4% годишње у последње 3 године.</w:t>
      </w:r>
      <w:r>
        <w:rPr>
          <w:rFonts w:cs="Arial"/>
          <w:sz w:val="24"/>
          <w:szCs w:val="24"/>
        </w:rPr>
        <w:t xml:space="preserve"> </w:t>
      </w:r>
    </w:p>
    <w:p w:rsidR="00436476" w:rsidRPr="00D62595" w:rsidRDefault="00436476" w:rsidP="001B3117">
      <w:pPr>
        <w:spacing w:after="0" w:line="240" w:lineRule="auto"/>
        <w:ind w:firstLine="720"/>
        <w:jc w:val="both"/>
        <w:rPr>
          <w:rFonts w:cs="Arial"/>
          <w:sz w:val="24"/>
          <w:szCs w:val="24"/>
        </w:rPr>
      </w:pPr>
      <w:proofErr w:type="gramStart"/>
      <w:r>
        <w:rPr>
          <w:rFonts w:cs="Arial"/>
          <w:sz w:val="24"/>
          <w:szCs w:val="24"/>
        </w:rPr>
        <w:t>Међутим, осим Београда и метрополитенске области и делова јужне Војводине креативне индустрије су у фази стагнације.</w:t>
      </w:r>
      <w:proofErr w:type="gramEnd"/>
      <w:r>
        <w:rPr>
          <w:rFonts w:cs="Arial"/>
          <w:sz w:val="24"/>
          <w:szCs w:val="24"/>
        </w:rPr>
        <w:t xml:space="preserve"> </w:t>
      </w:r>
      <w:proofErr w:type="gramStart"/>
      <w:r>
        <w:rPr>
          <w:rFonts w:cs="Arial"/>
          <w:sz w:val="24"/>
          <w:szCs w:val="24"/>
        </w:rPr>
        <w:t>Највећи разлог је депопулација Србије и миграција кретаивног капитала из малих градова ка Београду и иностранству.</w:t>
      </w:r>
      <w:proofErr w:type="gramEnd"/>
      <w:r>
        <w:rPr>
          <w:rFonts w:cs="Arial"/>
          <w:sz w:val="24"/>
          <w:szCs w:val="24"/>
        </w:rPr>
        <w:t xml:space="preserve"> Чак и у Београду предузећа и предузетници се најчешће суочавају са оштром светском конкуренцијом, пиратеријом, присуством  монопола и олигарха (нарочито у рекламној, телевизијској и радио делатности), недостатком професионалних вештина, знања и инвестиција, и ограниченим могућностима за финансирање продукције, дистрибуцијом производа и малим и ограниченим тржиштем. </w:t>
      </w:r>
      <w:proofErr w:type="gramStart"/>
      <w:r>
        <w:rPr>
          <w:rFonts w:cs="Arial"/>
          <w:sz w:val="24"/>
          <w:szCs w:val="24"/>
        </w:rPr>
        <w:t>У Србији такође нема фондова за финансирање истраживања и развој у креативним индустријама, неопходног првог корака у правцу унапређења стања – израдом детаљне студије, односно мапе креативних индустрија, која би узела у обзир све културне, економске, правне и технолошке аспекте ових индустрија.</w:t>
      </w:r>
      <w:proofErr w:type="gramEnd"/>
      <w:r>
        <w:rPr>
          <w:rFonts w:cs="Arial"/>
          <w:sz w:val="24"/>
          <w:szCs w:val="24"/>
        </w:rPr>
        <w:t xml:space="preserve"> </w:t>
      </w:r>
      <w:proofErr w:type="gramStart"/>
      <w:r>
        <w:rPr>
          <w:rFonts w:cs="Arial"/>
          <w:sz w:val="24"/>
          <w:szCs w:val="24"/>
        </w:rPr>
        <w:t>Многи градови у Европи имају развојне студије и планска документа за развој креативне индустрије.</w:t>
      </w:r>
      <w:proofErr w:type="gramEnd"/>
      <w:r>
        <w:rPr>
          <w:rFonts w:cs="Arial"/>
          <w:sz w:val="24"/>
          <w:szCs w:val="24"/>
        </w:rPr>
        <w:t xml:space="preserve"> </w:t>
      </w:r>
      <w:proofErr w:type="gramStart"/>
      <w:r>
        <w:rPr>
          <w:rFonts w:cs="Arial"/>
          <w:sz w:val="24"/>
          <w:szCs w:val="24"/>
        </w:rPr>
        <w:t>Међутим, без обзира на недостатак планског документа који би пружио системске основе за развој креативних индустрија, изградити повољније окружење за њихов подстицај и развој могуће је и у садашњим околностима.</w:t>
      </w:r>
      <w:proofErr w:type="gramEnd"/>
    </w:p>
    <w:p w:rsidR="00436476" w:rsidRDefault="00436476" w:rsidP="00C77FA4">
      <w:pPr>
        <w:spacing w:after="0" w:line="240" w:lineRule="auto"/>
        <w:ind w:firstLine="720"/>
        <w:jc w:val="both"/>
        <w:rPr>
          <w:rFonts w:cs="Arial"/>
          <w:sz w:val="24"/>
          <w:szCs w:val="24"/>
        </w:rPr>
      </w:pPr>
      <w:r>
        <w:rPr>
          <w:rFonts w:cs="Arial"/>
          <w:sz w:val="24"/>
          <w:szCs w:val="24"/>
        </w:rPr>
        <w:t>Дакле, и</w:t>
      </w:r>
      <w:r w:rsidRPr="009F0A59">
        <w:rPr>
          <w:rFonts w:cs="Arial"/>
          <w:sz w:val="24"/>
          <w:szCs w:val="24"/>
        </w:rPr>
        <w:t xml:space="preserve">мајући у виду све значајније учешће креативне индустрије у бруто домаћем производу и извозу Србије и чињеницу да је реч о растућем сектору на глобалном нивоу, Удружење за креативну индустрију Привредне коморе Србије активно учествује у изградњи законодавног оквира и амбијента подстицајног за инвестирање и пословање и пружа одговарајуће сервисе фирмама из ове области како би лакше савладале проблеме у свакодневном пословању и ојачале своје капацитете. </w:t>
      </w:r>
    </w:p>
    <w:p w:rsidR="00436476" w:rsidRPr="00D178F8" w:rsidRDefault="00436476" w:rsidP="00367D15">
      <w:pPr>
        <w:spacing w:after="0" w:line="240" w:lineRule="auto"/>
        <w:jc w:val="both"/>
        <w:rPr>
          <w:rFonts w:cs="Arial"/>
          <w:sz w:val="24"/>
          <w:szCs w:val="24"/>
        </w:rPr>
      </w:pPr>
    </w:p>
    <w:p w:rsidR="00436476" w:rsidRPr="00D178F8" w:rsidRDefault="00436476" w:rsidP="00D178F8">
      <w:pPr>
        <w:spacing w:after="0" w:line="240" w:lineRule="auto"/>
        <w:ind w:firstLine="720"/>
        <w:jc w:val="both"/>
        <w:rPr>
          <w:rFonts w:cs="Arial"/>
          <w:b/>
          <w:sz w:val="24"/>
          <w:szCs w:val="24"/>
        </w:rPr>
      </w:pPr>
      <w:r w:rsidRPr="00C77FA4">
        <w:rPr>
          <w:rFonts w:cs="Arial"/>
          <w:b/>
          <w:sz w:val="24"/>
          <w:szCs w:val="24"/>
        </w:rPr>
        <w:t>Привредна друштва и предузетници</w:t>
      </w:r>
    </w:p>
    <w:p w:rsidR="00436476" w:rsidRDefault="00436476" w:rsidP="00C77FA4">
      <w:pPr>
        <w:spacing w:after="0" w:line="240" w:lineRule="auto"/>
        <w:ind w:firstLine="720"/>
        <w:jc w:val="both"/>
        <w:rPr>
          <w:rFonts w:cs="Arial"/>
          <w:sz w:val="24"/>
          <w:szCs w:val="24"/>
        </w:rPr>
      </w:pPr>
      <w:r>
        <w:rPr>
          <w:rFonts w:cs="Arial"/>
          <w:sz w:val="24"/>
          <w:szCs w:val="24"/>
        </w:rPr>
        <w:t xml:space="preserve">Према проценама РЗС у 2018 години, у делатностима креативне индустрије пословала су 4006 привредна друштва, што чини 4,3% укупног броја привредних друштава у Републици Србији. Од тога, највише је регистрованих привредних друштава у рекламирању и истраживању тржишта (28,4%), потом у издавачким делатностима (23,1%) и штампању и умножавању аудио и видео записа (21,7%). </w:t>
      </w:r>
      <w:proofErr w:type="gramStart"/>
      <w:r>
        <w:rPr>
          <w:rFonts w:cs="Arial"/>
          <w:sz w:val="24"/>
          <w:szCs w:val="24"/>
        </w:rPr>
        <w:t>С друге стране, послове у уметности, забави и рекреацији, према проценама обављало је 1.872 предузетника.</w:t>
      </w:r>
      <w:proofErr w:type="gramEnd"/>
    </w:p>
    <w:p w:rsidR="00436476" w:rsidRDefault="00436476" w:rsidP="00D83429">
      <w:pPr>
        <w:spacing w:after="0" w:line="240" w:lineRule="auto"/>
        <w:ind w:firstLine="720"/>
        <w:jc w:val="both"/>
        <w:rPr>
          <w:rFonts w:eastAsia="MyriadPro-Cond" w:cs="MyriadPro-Cond"/>
          <w:sz w:val="24"/>
          <w:szCs w:val="24"/>
        </w:rPr>
      </w:pPr>
      <w:r>
        <w:rPr>
          <w:rFonts w:cs="Arial"/>
          <w:sz w:val="24"/>
          <w:szCs w:val="24"/>
        </w:rPr>
        <w:t xml:space="preserve">Око 88% регистрованих привредних друштава чинила су микро предузећа док су </w:t>
      </w:r>
      <w:r>
        <w:rPr>
          <w:rFonts w:eastAsia="MyriadPro-Cond" w:cs="MyriadPro-Cond"/>
          <w:sz w:val="24"/>
          <w:szCs w:val="24"/>
        </w:rPr>
        <w:t>највећи промет остварила мала привредна друштва,</w:t>
      </w:r>
    </w:p>
    <w:p w:rsidR="00436476" w:rsidRPr="00D178F8" w:rsidRDefault="00436476" w:rsidP="0045330C">
      <w:pPr>
        <w:autoSpaceDE w:val="0"/>
        <w:autoSpaceDN w:val="0"/>
        <w:adjustRightInd w:val="0"/>
        <w:spacing w:after="0" w:line="240" w:lineRule="auto"/>
        <w:jc w:val="both"/>
        <w:rPr>
          <w:rFonts w:eastAsia="MyriadPro-Cond" w:cs="MyriadPro-Cond"/>
          <w:sz w:val="24"/>
          <w:szCs w:val="24"/>
        </w:rPr>
      </w:pPr>
    </w:p>
    <w:p w:rsidR="00436476" w:rsidRPr="00F04AAD" w:rsidRDefault="00436476" w:rsidP="00F04AAD">
      <w:pPr>
        <w:autoSpaceDE w:val="0"/>
        <w:autoSpaceDN w:val="0"/>
        <w:adjustRightInd w:val="0"/>
        <w:spacing w:after="0" w:line="240" w:lineRule="auto"/>
        <w:ind w:firstLine="720"/>
        <w:rPr>
          <w:rFonts w:eastAsia="MyriadPro-BoldCond" w:cs="MyriadPro-BoldCond"/>
          <w:b/>
          <w:bCs/>
          <w:sz w:val="24"/>
          <w:szCs w:val="24"/>
        </w:rPr>
      </w:pPr>
      <w:r w:rsidRPr="00C77FA4">
        <w:rPr>
          <w:rFonts w:eastAsia="MyriadPro-BoldCond" w:cs="MyriadPro-BoldCond"/>
          <w:b/>
          <w:bCs/>
          <w:sz w:val="24"/>
          <w:szCs w:val="24"/>
        </w:rPr>
        <w:t>Запосленост</w:t>
      </w:r>
    </w:p>
    <w:p w:rsidR="00436476" w:rsidRDefault="00436476" w:rsidP="00643764">
      <w:pPr>
        <w:autoSpaceDE w:val="0"/>
        <w:autoSpaceDN w:val="0"/>
        <w:adjustRightInd w:val="0"/>
        <w:spacing w:after="0" w:line="240" w:lineRule="auto"/>
        <w:ind w:firstLine="720"/>
        <w:jc w:val="both"/>
        <w:rPr>
          <w:rFonts w:eastAsia="MyriadPro-Cond" w:cs="MyriadPro-Cond"/>
          <w:sz w:val="24"/>
          <w:szCs w:val="24"/>
        </w:rPr>
      </w:pPr>
      <w:proofErr w:type="gramStart"/>
      <w:r w:rsidRPr="00C77FA4">
        <w:rPr>
          <w:rFonts w:eastAsia="MyriadPro-Cond" w:cs="MyriadPro-Cond"/>
          <w:sz w:val="24"/>
          <w:szCs w:val="24"/>
        </w:rPr>
        <w:t>Просечан број запослених у делатностима креативне индустрије, према подацима РЗС, у првој половини 2018.</w:t>
      </w:r>
      <w:proofErr w:type="gramEnd"/>
      <w:r w:rsidRPr="00C77FA4">
        <w:rPr>
          <w:rFonts w:eastAsia="MyriadPro-Cond" w:cs="MyriadPro-Cond"/>
          <w:sz w:val="24"/>
          <w:szCs w:val="24"/>
        </w:rPr>
        <w:t xml:space="preserve"> </w:t>
      </w:r>
      <w:proofErr w:type="gramStart"/>
      <w:r w:rsidRPr="00C77FA4">
        <w:rPr>
          <w:rFonts w:eastAsia="MyriadPro-Cond" w:cs="MyriadPro-Cond"/>
          <w:sz w:val="24"/>
          <w:szCs w:val="24"/>
        </w:rPr>
        <w:t>године</w:t>
      </w:r>
      <w:proofErr w:type="gramEnd"/>
      <w:r w:rsidRPr="00C77FA4">
        <w:rPr>
          <w:rFonts w:eastAsia="MyriadPro-Cond" w:cs="MyriadPro-Cond"/>
          <w:sz w:val="24"/>
          <w:szCs w:val="24"/>
        </w:rPr>
        <w:t xml:space="preserve"> је износио 42.129, што је за 2,3 одсто више у односу на број запослених у 2017.години. Највише је запослених у области штампања и умножавања аудио и видео записа (9.649), а највећи раст је забележен у области кинематографске и </w:t>
      </w:r>
      <w:r w:rsidRPr="00C77FA4">
        <w:rPr>
          <w:rFonts w:eastAsia="MyriadPro-Cond" w:cs="MyriadPro-Cond"/>
          <w:sz w:val="24"/>
          <w:szCs w:val="24"/>
        </w:rPr>
        <w:lastRenderedPageBreak/>
        <w:t>телевизијске продукције и снимања (10</w:t>
      </w:r>
      <w:proofErr w:type="gramStart"/>
      <w:r w:rsidRPr="00C77FA4">
        <w:rPr>
          <w:rFonts w:eastAsia="MyriadPro-Cond" w:cs="MyriadPro-Cond"/>
          <w:sz w:val="24"/>
          <w:szCs w:val="24"/>
        </w:rPr>
        <w:t>,5</w:t>
      </w:r>
      <w:proofErr w:type="gramEnd"/>
      <w:r w:rsidRPr="00C77FA4">
        <w:rPr>
          <w:rFonts w:eastAsia="MyriadPro-Cond" w:cs="MyriadPro-Cond"/>
          <w:sz w:val="24"/>
          <w:szCs w:val="24"/>
        </w:rPr>
        <w:t xml:space="preserve"> одсто). У области издавачких делатности и програмским активностима и емитовању смањен је број запослених на међугодишњем нивоу за 2</w:t>
      </w:r>
      <w:proofErr w:type="gramStart"/>
      <w:r w:rsidRPr="00C77FA4">
        <w:rPr>
          <w:rFonts w:eastAsia="MyriadPro-Cond" w:cs="MyriadPro-Cond"/>
          <w:sz w:val="24"/>
          <w:szCs w:val="24"/>
        </w:rPr>
        <w:t>,6</w:t>
      </w:r>
      <w:proofErr w:type="gramEnd"/>
      <w:r w:rsidRPr="00C77FA4">
        <w:rPr>
          <w:rFonts w:eastAsia="MyriadPro-Cond" w:cs="MyriadPro-Cond"/>
          <w:sz w:val="24"/>
          <w:szCs w:val="24"/>
        </w:rPr>
        <w:t xml:space="preserve"> одсто и 1,1 одсто, респективно</w:t>
      </w:r>
      <w:r>
        <w:rPr>
          <w:rFonts w:eastAsia="MyriadPro-Cond" w:cs="MyriadPro-Cond"/>
          <w:sz w:val="24"/>
          <w:szCs w:val="24"/>
        </w:rPr>
        <w:t xml:space="preserve"> </w:t>
      </w:r>
    </w:p>
    <w:p w:rsidR="00436476" w:rsidRPr="00F04AAD" w:rsidRDefault="00436476" w:rsidP="00F04AAD">
      <w:pPr>
        <w:autoSpaceDE w:val="0"/>
        <w:autoSpaceDN w:val="0"/>
        <w:adjustRightInd w:val="0"/>
        <w:spacing w:after="0" w:line="240" w:lineRule="auto"/>
        <w:jc w:val="both"/>
        <w:rPr>
          <w:rFonts w:eastAsia="MyriadPro-Cond" w:cs="MyriadPro-Cond"/>
          <w:sz w:val="24"/>
          <w:szCs w:val="24"/>
        </w:rPr>
      </w:pPr>
    </w:p>
    <w:p w:rsidR="00436476" w:rsidRPr="00493CEA" w:rsidRDefault="00436476" w:rsidP="00F04AAD">
      <w:pPr>
        <w:autoSpaceDE w:val="0"/>
        <w:autoSpaceDN w:val="0"/>
        <w:adjustRightInd w:val="0"/>
        <w:spacing w:after="0" w:line="240" w:lineRule="auto"/>
        <w:ind w:firstLine="720"/>
        <w:jc w:val="both"/>
        <w:rPr>
          <w:rFonts w:eastAsia="MyriadPro-BoldCond" w:cs="MyriadPro-BoldCond"/>
          <w:b/>
          <w:bCs/>
          <w:sz w:val="24"/>
          <w:szCs w:val="24"/>
        </w:rPr>
      </w:pPr>
      <w:r w:rsidRPr="00643764">
        <w:rPr>
          <w:rFonts w:eastAsia="MyriadPro-BoldCond" w:cs="MyriadPro-BoldCond"/>
          <w:b/>
          <w:bCs/>
          <w:sz w:val="24"/>
          <w:szCs w:val="24"/>
        </w:rPr>
        <w:t>Зараде</w:t>
      </w:r>
      <w:r>
        <w:rPr>
          <w:rFonts w:eastAsia="MyriadPro-BoldCond" w:cs="MyriadPro-BoldCond"/>
          <w:b/>
          <w:bCs/>
          <w:sz w:val="24"/>
          <w:szCs w:val="24"/>
        </w:rPr>
        <w:t xml:space="preserve"> </w:t>
      </w:r>
    </w:p>
    <w:p w:rsidR="00436476" w:rsidRDefault="00436476" w:rsidP="00D178F8">
      <w:pPr>
        <w:autoSpaceDE w:val="0"/>
        <w:autoSpaceDN w:val="0"/>
        <w:adjustRightInd w:val="0"/>
        <w:spacing w:after="0" w:line="240" w:lineRule="auto"/>
        <w:ind w:firstLine="720"/>
        <w:jc w:val="both"/>
        <w:rPr>
          <w:rFonts w:eastAsia="MyriadPro-Cond" w:cs="MyriadPro-Cond"/>
          <w:sz w:val="24"/>
          <w:szCs w:val="24"/>
        </w:rPr>
      </w:pPr>
      <w:proofErr w:type="gramStart"/>
      <w:r w:rsidRPr="00493CEA">
        <w:rPr>
          <w:rFonts w:eastAsia="MyriadPro-Cond" w:cs="MyriadPro-Cond"/>
          <w:sz w:val="24"/>
          <w:szCs w:val="24"/>
        </w:rPr>
        <w:t>У периоду јануар-јул 2018.</w:t>
      </w:r>
      <w:proofErr w:type="gramEnd"/>
      <w:r w:rsidRPr="00493CEA">
        <w:rPr>
          <w:rFonts w:eastAsia="MyriadPro-Cond" w:cs="MyriadPro-Cond"/>
          <w:sz w:val="24"/>
          <w:szCs w:val="24"/>
        </w:rPr>
        <w:t xml:space="preserve"> </w:t>
      </w:r>
      <w:proofErr w:type="gramStart"/>
      <w:r w:rsidRPr="00493CEA">
        <w:rPr>
          <w:rFonts w:eastAsia="MyriadPro-Cond" w:cs="MyriadPro-Cond"/>
          <w:sz w:val="24"/>
          <w:szCs w:val="24"/>
        </w:rPr>
        <w:t>године</w:t>
      </w:r>
      <w:proofErr w:type="gramEnd"/>
      <w:r w:rsidRPr="00493CEA">
        <w:rPr>
          <w:rFonts w:eastAsia="MyriadPro-Cond" w:cs="MyriadPro-Cond"/>
          <w:sz w:val="24"/>
          <w:szCs w:val="24"/>
        </w:rPr>
        <w:t xml:space="preserve"> највиша просечна зарада</w:t>
      </w:r>
      <w:r>
        <w:rPr>
          <w:rFonts w:eastAsia="MyriadPro-Cond" w:cs="MyriadPro-Cond"/>
          <w:sz w:val="24"/>
          <w:szCs w:val="24"/>
        </w:rPr>
        <w:t xml:space="preserve"> </w:t>
      </w:r>
      <w:r w:rsidRPr="00493CEA">
        <w:rPr>
          <w:rFonts w:eastAsia="MyriadPro-Cond" w:cs="MyriadPro-Cond"/>
          <w:sz w:val="24"/>
          <w:szCs w:val="24"/>
        </w:rPr>
        <w:t>у сектору креативне индустрије остварена је у делатности</w:t>
      </w:r>
      <w:r>
        <w:rPr>
          <w:rFonts w:eastAsia="MyriadPro-Cond" w:cs="MyriadPro-Cond"/>
          <w:sz w:val="24"/>
          <w:szCs w:val="24"/>
        </w:rPr>
        <w:t xml:space="preserve"> </w:t>
      </w:r>
      <w:r w:rsidRPr="00493CEA">
        <w:rPr>
          <w:rFonts w:eastAsia="MyriadPro-Cond" w:cs="MyriadPro-Cond"/>
          <w:sz w:val="24"/>
          <w:szCs w:val="24"/>
        </w:rPr>
        <w:t>рекламирања и истраживања тржишта (за 43,5 одсто виша</w:t>
      </w:r>
      <w:r>
        <w:rPr>
          <w:rFonts w:eastAsia="MyriadPro-Cond" w:cs="MyriadPro-Cond"/>
          <w:sz w:val="24"/>
          <w:szCs w:val="24"/>
        </w:rPr>
        <w:t xml:space="preserve"> </w:t>
      </w:r>
      <w:r w:rsidRPr="00493CEA">
        <w:rPr>
          <w:rFonts w:eastAsia="MyriadPro-Cond" w:cs="MyriadPro-Cond"/>
          <w:sz w:val="24"/>
          <w:szCs w:val="24"/>
        </w:rPr>
        <w:t>у односу на просек у Републици Србији), а изнад просека су и</w:t>
      </w:r>
      <w:r>
        <w:rPr>
          <w:rFonts w:eastAsia="MyriadPro-Cond" w:cs="MyriadPro-Cond"/>
          <w:sz w:val="24"/>
          <w:szCs w:val="24"/>
        </w:rPr>
        <w:t xml:space="preserve"> </w:t>
      </w:r>
      <w:r w:rsidRPr="00493CEA">
        <w:rPr>
          <w:rFonts w:eastAsia="MyriadPro-Cond" w:cs="MyriadPro-Cond"/>
          <w:sz w:val="24"/>
          <w:szCs w:val="24"/>
        </w:rPr>
        <w:t>зараде у издавачким делатностима (за 10,1 одсто веће од</w:t>
      </w:r>
      <w:r>
        <w:rPr>
          <w:rFonts w:eastAsia="MyriadPro-Cond" w:cs="MyriadPro-Cond"/>
          <w:sz w:val="24"/>
          <w:szCs w:val="24"/>
        </w:rPr>
        <w:t xml:space="preserve"> </w:t>
      </w:r>
      <w:r w:rsidRPr="00493CEA">
        <w:rPr>
          <w:rFonts w:eastAsia="MyriadPro-Cond" w:cs="MyriadPro-Cond"/>
          <w:sz w:val="24"/>
          <w:szCs w:val="24"/>
        </w:rPr>
        <w:t>просечне зараде у Републици Србији), као и програмским</w:t>
      </w:r>
      <w:r>
        <w:rPr>
          <w:rFonts w:eastAsia="MyriadPro-Cond" w:cs="MyriadPro-Cond"/>
          <w:sz w:val="24"/>
          <w:szCs w:val="24"/>
        </w:rPr>
        <w:t xml:space="preserve"> </w:t>
      </w:r>
      <w:r w:rsidRPr="00493CEA">
        <w:rPr>
          <w:rFonts w:eastAsia="MyriadPro-Cond" w:cs="MyriadPro-Cond"/>
          <w:sz w:val="24"/>
          <w:szCs w:val="24"/>
        </w:rPr>
        <w:t>активностима и емитовању (за 3,1 одсто). Најниже су зараде у</w:t>
      </w:r>
      <w:r>
        <w:rPr>
          <w:rFonts w:eastAsia="MyriadPro-Cond" w:cs="MyriadPro-Cond"/>
          <w:sz w:val="24"/>
          <w:szCs w:val="24"/>
        </w:rPr>
        <w:t xml:space="preserve"> </w:t>
      </w:r>
      <w:r w:rsidRPr="00493CEA">
        <w:rPr>
          <w:rFonts w:eastAsia="MyriadPro-Cond" w:cs="MyriadPro-Cond"/>
          <w:sz w:val="24"/>
          <w:szCs w:val="24"/>
        </w:rPr>
        <w:t>делатности штампања и умножавања аудио и видео записа (за</w:t>
      </w:r>
      <w:r>
        <w:rPr>
          <w:rFonts w:eastAsia="MyriadPro-Cond" w:cs="MyriadPro-Cond"/>
          <w:sz w:val="24"/>
          <w:szCs w:val="24"/>
        </w:rPr>
        <w:t xml:space="preserve"> </w:t>
      </w:r>
      <w:r w:rsidRPr="00493CEA">
        <w:rPr>
          <w:rFonts w:eastAsia="MyriadPro-Cond" w:cs="MyriadPro-Cond"/>
          <w:sz w:val="24"/>
          <w:szCs w:val="24"/>
        </w:rPr>
        <w:t>21</w:t>
      </w:r>
      <w:proofErr w:type="gramStart"/>
      <w:r w:rsidRPr="00493CEA">
        <w:rPr>
          <w:rFonts w:eastAsia="MyriadPro-Cond" w:cs="MyriadPro-Cond"/>
          <w:sz w:val="24"/>
          <w:szCs w:val="24"/>
        </w:rPr>
        <w:t>,1</w:t>
      </w:r>
      <w:proofErr w:type="gramEnd"/>
      <w:r w:rsidRPr="00493CEA">
        <w:rPr>
          <w:rFonts w:eastAsia="MyriadPro-Cond" w:cs="MyriadPro-Cond"/>
          <w:sz w:val="24"/>
          <w:szCs w:val="24"/>
        </w:rPr>
        <w:t xml:space="preserve"> одсто испод републичког просека), а испод просека су зараде</w:t>
      </w:r>
      <w:r>
        <w:rPr>
          <w:rFonts w:eastAsia="MyriadPro-Cond" w:cs="MyriadPro-Cond"/>
          <w:sz w:val="24"/>
          <w:szCs w:val="24"/>
        </w:rPr>
        <w:t xml:space="preserve"> </w:t>
      </w:r>
      <w:r w:rsidRPr="00493CEA">
        <w:rPr>
          <w:rFonts w:eastAsia="MyriadPro-Cond" w:cs="MyriadPro-Cond"/>
          <w:sz w:val="24"/>
          <w:szCs w:val="24"/>
        </w:rPr>
        <w:t>у стваралачким, уметничким и забавним делатностима (-9,8</w:t>
      </w:r>
      <w:r>
        <w:rPr>
          <w:rFonts w:eastAsia="MyriadPro-Cond" w:cs="MyriadPro-Cond"/>
          <w:sz w:val="24"/>
          <w:szCs w:val="24"/>
        </w:rPr>
        <w:t xml:space="preserve"> </w:t>
      </w:r>
      <w:r w:rsidRPr="00493CEA">
        <w:rPr>
          <w:rFonts w:eastAsia="MyriadPro-Cond" w:cs="MyriadPro-Cond"/>
          <w:sz w:val="24"/>
          <w:szCs w:val="24"/>
        </w:rPr>
        <w:t>одсто) и кинематографске и телевизијске продукције, снимање</w:t>
      </w:r>
      <w:r>
        <w:rPr>
          <w:rFonts w:eastAsia="MyriadPro-Cond" w:cs="MyriadPro-Cond"/>
          <w:sz w:val="24"/>
          <w:szCs w:val="24"/>
        </w:rPr>
        <w:t xml:space="preserve"> </w:t>
      </w:r>
      <w:r w:rsidRPr="00493CEA">
        <w:rPr>
          <w:rFonts w:eastAsia="MyriadPro-Cond" w:cs="MyriadPro-Cond"/>
          <w:sz w:val="24"/>
          <w:szCs w:val="24"/>
        </w:rPr>
        <w:t>звучних записа и издавање музичких записа (-9,5 одсто испод</w:t>
      </w:r>
      <w:r>
        <w:rPr>
          <w:rFonts w:eastAsia="MyriadPro-Cond" w:cs="MyriadPro-Cond"/>
          <w:sz w:val="24"/>
          <w:szCs w:val="24"/>
        </w:rPr>
        <w:t xml:space="preserve"> </w:t>
      </w:r>
      <w:r w:rsidRPr="00493CEA">
        <w:rPr>
          <w:rFonts w:eastAsia="MyriadPro-Cond" w:cs="MyriadPro-Cond"/>
          <w:sz w:val="24"/>
          <w:szCs w:val="24"/>
        </w:rPr>
        <w:t>републичког просека).</w:t>
      </w:r>
    </w:p>
    <w:p w:rsidR="00436476" w:rsidRPr="00323366" w:rsidRDefault="00436476" w:rsidP="00D178F8">
      <w:pPr>
        <w:autoSpaceDE w:val="0"/>
        <w:autoSpaceDN w:val="0"/>
        <w:adjustRightInd w:val="0"/>
        <w:spacing w:after="0" w:line="240" w:lineRule="auto"/>
        <w:ind w:firstLine="720"/>
        <w:jc w:val="both"/>
        <w:rPr>
          <w:rFonts w:eastAsia="MyriadPro-Cond" w:cs="MyriadPro-Cond"/>
          <w:sz w:val="24"/>
          <w:szCs w:val="24"/>
        </w:rPr>
      </w:pPr>
    </w:p>
    <w:p w:rsidR="00436476" w:rsidRDefault="00436476" w:rsidP="004018BA">
      <w:pPr>
        <w:autoSpaceDE w:val="0"/>
        <w:autoSpaceDN w:val="0"/>
        <w:adjustRightInd w:val="0"/>
        <w:spacing w:after="0" w:line="240" w:lineRule="auto"/>
        <w:ind w:firstLine="720"/>
        <w:jc w:val="both"/>
        <w:rPr>
          <w:rFonts w:eastAsia="MyriadPro-Cond" w:cs="MyriadPro-Cond"/>
          <w:sz w:val="24"/>
          <w:szCs w:val="24"/>
        </w:rPr>
      </w:pPr>
      <w:proofErr w:type="gramStart"/>
      <w:r>
        <w:rPr>
          <w:rFonts w:eastAsia="MyriadPro-Cond" w:cs="MyriadPro-Cond"/>
          <w:sz w:val="24"/>
          <w:szCs w:val="24"/>
        </w:rPr>
        <w:t>Може се закључити да у Србији не постоји системска подршка за развој креативних индустрија најчешће из разлога што не постоји ни јавна свест о значају и економску утицају овог сектора на развој економије.</w:t>
      </w:r>
      <w:proofErr w:type="gramEnd"/>
      <w:r>
        <w:rPr>
          <w:rFonts w:eastAsia="MyriadPro-Cond" w:cs="MyriadPro-Cond"/>
          <w:sz w:val="24"/>
          <w:szCs w:val="24"/>
        </w:rPr>
        <w:t xml:space="preserve"> На основу званичних докумената и развојних стратегија, може се увидети да је приступ парцијалан, махом краткорочне временске димензије, те да не пружа основ за стратешко позиционирање сектора и успостављање знатно офанзивнијег и ефикаснијег развојног концепта који би омогућио да креативне индустрије постану мобилизатор економских, социјалних, демографских и других позиитвних токова.</w:t>
      </w:r>
    </w:p>
    <w:p w:rsidR="00436476" w:rsidRDefault="00436476" w:rsidP="004018BA">
      <w:pPr>
        <w:autoSpaceDE w:val="0"/>
        <w:autoSpaceDN w:val="0"/>
        <w:adjustRightInd w:val="0"/>
        <w:spacing w:after="0" w:line="240" w:lineRule="auto"/>
        <w:ind w:firstLine="720"/>
        <w:jc w:val="both"/>
        <w:rPr>
          <w:rFonts w:eastAsia="MyriadPro-Cond" w:cs="MyriadPro-Cond"/>
          <w:sz w:val="24"/>
          <w:szCs w:val="24"/>
        </w:rPr>
      </w:pPr>
      <w:proofErr w:type="gramStart"/>
      <w:r>
        <w:rPr>
          <w:rFonts w:eastAsia="MyriadPro-Cond" w:cs="MyriadPro-Cond"/>
          <w:sz w:val="24"/>
          <w:szCs w:val="24"/>
        </w:rPr>
        <w:t>Гледано са становништа стратешког позиционирања, мера и инструмената јавних политика, појам креативних индустрија се у националним оквирима најчешће заснива на њиховом ужем обухвату, односно традиционалним секторима који у европским размерама представљају тзв.</w:t>
      </w:r>
      <w:proofErr w:type="gramEnd"/>
      <w:r>
        <w:rPr>
          <w:rFonts w:eastAsia="MyriadPro-Cond" w:cs="MyriadPro-Cond"/>
          <w:sz w:val="24"/>
          <w:szCs w:val="24"/>
        </w:rPr>
        <w:t xml:space="preserve"> </w:t>
      </w:r>
      <w:proofErr w:type="gramStart"/>
      <w:r>
        <w:rPr>
          <w:rFonts w:eastAsia="MyriadPro-Cond" w:cs="MyriadPro-Cond"/>
          <w:sz w:val="24"/>
          <w:szCs w:val="24"/>
        </w:rPr>
        <w:t>културне</w:t>
      </w:r>
      <w:proofErr w:type="gramEnd"/>
      <w:r>
        <w:rPr>
          <w:rFonts w:eastAsia="MyriadPro-Cond" w:cs="MyriadPro-Cond"/>
          <w:sz w:val="24"/>
          <w:szCs w:val="24"/>
        </w:rPr>
        <w:t xml:space="preserve"> индустрије (кинематографија, издаваштво, медији и дискографска продукција).</w:t>
      </w:r>
    </w:p>
    <w:p w:rsidR="00436476" w:rsidRDefault="00436476" w:rsidP="00323366">
      <w:pPr>
        <w:autoSpaceDE w:val="0"/>
        <w:autoSpaceDN w:val="0"/>
        <w:adjustRightInd w:val="0"/>
        <w:spacing w:after="0" w:line="240" w:lineRule="auto"/>
        <w:ind w:firstLine="720"/>
        <w:jc w:val="both"/>
        <w:rPr>
          <w:rFonts w:eastAsia="MyriadPro-Cond" w:cs="MyriadPro-Cond"/>
          <w:sz w:val="24"/>
          <w:szCs w:val="24"/>
        </w:rPr>
      </w:pPr>
      <w:proofErr w:type="gramStart"/>
      <w:r>
        <w:rPr>
          <w:rFonts w:eastAsia="MyriadPro-Cond" w:cs="MyriadPro-Cond"/>
          <w:sz w:val="24"/>
          <w:szCs w:val="24"/>
        </w:rPr>
        <w:t>На основу свега изнетог, може се закључити да системске основе за развој креативних индустрија у Србији тренутно су у некој иницијалниј фази.</w:t>
      </w:r>
      <w:proofErr w:type="gramEnd"/>
      <w:r>
        <w:rPr>
          <w:rFonts w:eastAsia="MyriadPro-Cond" w:cs="MyriadPro-Cond"/>
          <w:sz w:val="24"/>
          <w:szCs w:val="24"/>
        </w:rPr>
        <w:t xml:space="preserve"> </w:t>
      </w:r>
      <w:proofErr w:type="gramStart"/>
      <w:r>
        <w:rPr>
          <w:rFonts w:eastAsia="MyriadPro-Cond" w:cs="MyriadPro-Cond"/>
          <w:sz w:val="24"/>
          <w:szCs w:val="24"/>
        </w:rPr>
        <w:t>Влада Републике Србије је донела Одлуку о оснивању Савета за креативне индустрије („Службени гласник РС бр.</w:t>
      </w:r>
      <w:proofErr w:type="gramEnd"/>
      <w:r>
        <w:rPr>
          <w:rFonts w:eastAsia="MyriadPro-Cond" w:cs="MyriadPro-Cond"/>
          <w:sz w:val="24"/>
          <w:szCs w:val="24"/>
        </w:rPr>
        <w:t xml:space="preserve"> </w:t>
      </w:r>
      <w:proofErr w:type="gramStart"/>
      <w:r>
        <w:rPr>
          <w:rFonts w:eastAsia="MyriadPro-Cond" w:cs="MyriadPro-Cond"/>
          <w:sz w:val="24"/>
          <w:szCs w:val="24"/>
        </w:rPr>
        <w:t>23/2018, 25/2018 и 52/2018“).</w:t>
      </w:r>
      <w:proofErr w:type="gramEnd"/>
      <w:r>
        <w:rPr>
          <w:rFonts w:eastAsia="MyriadPro-Cond" w:cs="MyriadPro-Cond"/>
          <w:sz w:val="24"/>
          <w:szCs w:val="24"/>
        </w:rPr>
        <w:t xml:space="preserve"> </w:t>
      </w:r>
      <w:proofErr w:type="gramStart"/>
      <w:r>
        <w:rPr>
          <w:rFonts w:eastAsia="MyriadPro-Cond" w:cs="MyriadPro-Cond"/>
          <w:sz w:val="24"/>
          <w:szCs w:val="24"/>
        </w:rPr>
        <w:t>Савет је формиран са циљем да учествује у сарадњи са другим надлежним органима у предлагању и спровођењу јавних политика везаних за развој креативних индустрија у Републици Србији. Новоформиран Савет ће у сарадњи са надлежним државним органима директно учествовати и у изградњи правног и финансијског оквира за даљи развој овог сектора.</w:t>
      </w:r>
      <w:proofErr w:type="gramEnd"/>
      <w:r>
        <w:rPr>
          <w:rFonts w:eastAsia="MyriadPro-Cond" w:cs="MyriadPro-Cond"/>
          <w:sz w:val="24"/>
          <w:szCs w:val="24"/>
        </w:rPr>
        <w:t xml:space="preserve"> </w:t>
      </w:r>
      <w:proofErr w:type="gramStart"/>
      <w:r>
        <w:rPr>
          <w:rFonts w:eastAsia="MyriadPro-Cond" w:cs="MyriadPro-Cond"/>
          <w:sz w:val="24"/>
          <w:szCs w:val="24"/>
        </w:rPr>
        <w:t>Стога се о развоју креативних индустрија у правом смислу те речи може говорити, када развој заснујемо на стратешким основама и савременом и системском регулаторном оквиру.</w:t>
      </w:r>
      <w:proofErr w:type="gramEnd"/>
      <w:r>
        <w:rPr>
          <w:rFonts w:eastAsia="MyriadPro-Cond" w:cs="MyriadPro-Cond"/>
          <w:sz w:val="24"/>
          <w:szCs w:val="24"/>
        </w:rPr>
        <w:t xml:space="preserve">  </w:t>
      </w:r>
      <w:proofErr w:type="gramStart"/>
      <w:r>
        <w:rPr>
          <w:rFonts w:eastAsia="MyriadPro-Cond" w:cs="MyriadPro-Cond"/>
          <w:sz w:val="24"/>
          <w:szCs w:val="24"/>
        </w:rPr>
        <w:t>Дакле, имајући у виду хетерогеност креативних индустрија као и интерсекторску повезаност закључак је да је за развој креативних индустрија неопходно донети стратешка документа, комбиновани програми подстицајних мера који интегришу мере економске, културне и политике запошљавања које доприносе равномерном социо-економском развоју.</w:t>
      </w:r>
      <w:proofErr w:type="gramEnd"/>
    </w:p>
    <w:p w:rsidR="00436476" w:rsidRPr="00323366" w:rsidRDefault="00436476" w:rsidP="00323366">
      <w:pPr>
        <w:autoSpaceDE w:val="0"/>
        <w:autoSpaceDN w:val="0"/>
        <w:adjustRightInd w:val="0"/>
        <w:spacing w:after="0" w:line="240" w:lineRule="auto"/>
        <w:ind w:firstLine="720"/>
        <w:jc w:val="both"/>
        <w:rPr>
          <w:rFonts w:eastAsia="MyriadPro-Cond" w:cs="MyriadPro-Cond"/>
          <w:sz w:val="24"/>
          <w:szCs w:val="24"/>
        </w:rPr>
      </w:pPr>
    </w:p>
    <w:p w:rsidR="00436476" w:rsidRPr="00544B0A" w:rsidRDefault="00436476" w:rsidP="000F58C6">
      <w:pPr>
        <w:autoSpaceDE w:val="0"/>
        <w:autoSpaceDN w:val="0"/>
        <w:adjustRightInd w:val="0"/>
        <w:spacing w:after="0" w:line="240" w:lineRule="auto"/>
        <w:jc w:val="both"/>
        <w:rPr>
          <w:color w:val="000000"/>
          <w:sz w:val="24"/>
          <w:szCs w:val="24"/>
        </w:rPr>
      </w:pPr>
    </w:p>
    <w:p w:rsidR="00436476" w:rsidRDefault="00436476" w:rsidP="00B04B2D">
      <w:pPr>
        <w:pStyle w:val="ListParagraph"/>
        <w:spacing w:after="0" w:line="240" w:lineRule="auto"/>
        <w:ind w:left="1080"/>
        <w:jc w:val="both"/>
        <w:rPr>
          <w:b/>
          <w:sz w:val="28"/>
          <w:szCs w:val="28"/>
        </w:rPr>
      </w:pPr>
      <w:r w:rsidRPr="00E23149">
        <w:rPr>
          <w:b/>
          <w:sz w:val="28"/>
          <w:szCs w:val="28"/>
        </w:rPr>
        <w:lastRenderedPageBreak/>
        <w:t>КРЕАТИВНЕ ИНДУСТРИЈЕ У ВРАЊУ</w:t>
      </w:r>
    </w:p>
    <w:p w:rsidR="00436476" w:rsidRPr="00E23149" w:rsidRDefault="00436476" w:rsidP="00B04B2D">
      <w:pPr>
        <w:pStyle w:val="ListParagraph"/>
        <w:spacing w:after="0" w:line="240" w:lineRule="auto"/>
        <w:ind w:left="1080"/>
        <w:jc w:val="both"/>
        <w:rPr>
          <w:b/>
          <w:sz w:val="28"/>
          <w:szCs w:val="28"/>
        </w:rPr>
      </w:pPr>
    </w:p>
    <w:p w:rsidR="00436476" w:rsidRDefault="00436476" w:rsidP="00B04B2D">
      <w:pPr>
        <w:pStyle w:val="Heading1"/>
        <w:numPr>
          <w:ilvl w:val="0"/>
          <w:numId w:val="0"/>
        </w:numPr>
        <w:spacing w:before="0" w:after="0"/>
        <w:ind w:left="720" w:firstLine="360"/>
        <w:rPr>
          <w:noProof/>
          <w:color w:val="auto"/>
          <w:sz w:val="24"/>
          <w:szCs w:val="24"/>
        </w:rPr>
      </w:pPr>
      <w:bookmarkStart w:id="0" w:name="_Toc487438229"/>
      <w:r w:rsidRPr="00E23149">
        <w:rPr>
          <w:noProof/>
          <w:color w:val="auto"/>
          <w:sz w:val="24"/>
          <w:szCs w:val="24"/>
        </w:rPr>
        <w:t>ОСНОВНИ ПОДАЦИ О ГРАДУ</w:t>
      </w:r>
      <w:bookmarkEnd w:id="0"/>
      <w:r w:rsidRPr="00E23149">
        <w:rPr>
          <w:noProof/>
          <w:color w:val="auto"/>
          <w:sz w:val="24"/>
          <w:szCs w:val="24"/>
        </w:rPr>
        <w:t xml:space="preserve"> </w:t>
      </w:r>
    </w:p>
    <w:p w:rsidR="00436476" w:rsidRPr="00B04B2D" w:rsidRDefault="00436476" w:rsidP="00B04B2D">
      <w:pPr>
        <w:spacing w:after="0" w:line="240" w:lineRule="auto"/>
      </w:pPr>
    </w:p>
    <w:p w:rsidR="00436476" w:rsidRPr="00D264B0" w:rsidRDefault="00436476" w:rsidP="00B04B2D">
      <w:pPr>
        <w:pStyle w:val="Heading2"/>
        <w:numPr>
          <w:ilvl w:val="0"/>
          <w:numId w:val="0"/>
        </w:numPr>
        <w:spacing w:before="0" w:after="0"/>
        <w:ind w:left="360"/>
        <w:rPr>
          <w:bCs w:val="0"/>
          <w:i w:val="0"/>
          <w:kern w:val="1"/>
          <w:sz w:val="24"/>
          <w:szCs w:val="24"/>
          <w:lang w:eastAsia="ar-SA"/>
        </w:rPr>
      </w:pPr>
      <w:r w:rsidRPr="001F7F50">
        <w:rPr>
          <w:bCs w:val="0"/>
          <w:i w:val="0"/>
          <w:kern w:val="1"/>
          <w:sz w:val="24"/>
          <w:szCs w:val="24"/>
          <w:lang w:eastAsia="ar-SA"/>
        </w:rPr>
        <w:t xml:space="preserve">   </w:t>
      </w:r>
      <w:bookmarkStart w:id="1" w:name="_Toc487438230"/>
      <w:r w:rsidRPr="00D264B0">
        <w:rPr>
          <w:bCs w:val="0"/>
          <w:i w:val="0"/>
          <w:kern w:val="1"/>
          <w:sz w:val="24"/>
          <w:szCs w:val="24"/>
          <w:lang w:eastAsia="ar-SA"/>
        </w:rPr>
        <w:tab/>
        <w:t>О Граду</w:t>
      </w:r>
      <w:bookmarkEnd w:id="1"/>
    </w:p>
    <w:p w:rsidR="00436476" w:rsidRPr="001F7F50" w:rsidRDefault="00436476" w:rsidP="00B04B2D">
      <w:pPr>
        <w:suppressAutoHyphens/>
        <w:spacing w:after="0" w:line="240" w:lineRule="auto"/>
        <w:ind w:firstLine="720"/>
        <w:jc w:val="both"/>
        <w:rPr>
          <w:sz w:val="24"/>
          <w:szCs w:val="24"/>
          <w:lang w:val="sr-Cyrl-CS" w:eastAsia="ar-SA"/>
        </w:rPr>
      </w:pPr>
      <w:r w:rsidRPr="001F7F50">
        <w:rPr>
          <w:sz w:val="24"/>
          <w:szCs w:val="24"/>
          <w:lang w:val="sr-Cyrl-CS" w:eastAsia="ar-SA"/>
        </w:rPr>
        <w:t xml:space="preserve">Први писани траг о Врању потиче из 1093. године у списима византијске принцезе Ане Комнине једне од првих византијских књижевница. Врање је у састав српске државе дефинитивно ушло 1207. године када га је освојио Стефан Првовенчани. Градом и истоименом жупом, током средњег века,  господарили су краљ Стефан Дечански и Цар Душан. Од 1455. до 1878. године Врање је било под турском влашћу. Године 1878. поново улази у састав обновљене српске државе у којој се налази непрекидно до данас. </w:t>
      </w:r>
    </w:p>
    <w:p w:rsidR="00436476" w:rsidRDefault="00436476" w:rsidP="00B04B2D">
      <w:pPr>
        <w:suppressAutoHyphens/>
        <w:spacing w:after="0" w:line="240" w:lineRule="auto"/>
        <w:ind w:firstLine="720"/>
        <w:jc w:val="both"/>
        <w:rPr>
          <w:sz w:val="24"/>
          <w:szCs w:val="24"/>
          <w:lang w:val="sr-Cyrl-CS" w:eastAsia="ar-SA"/>
        </w:rPr>
      </w:pPr>
      <w:r w:rsidRPr="001F7F50">
        <w:rPr>
          <w:sz w:val="24"/>
          <w:szCs w:val="24"/>
          <w:lang w:val="sr-Cyrl-CS" w:eastAsia="ar-SA"/>
        </w:rPr>
        <w:t xml:space="preserve">Деветовековна традиција и положај учинили су да Врање постане највећи и најпознатији град на југу Србије. То је економски, политички, административни и културни центар Пчињског округа. </w:t>
      </w:r>
    </w:p>
    <w:p w:rsidR="00436476" w:rsidRPr="001F7F50" w:rsidRDefault="00436476" w:rsidP="00E23149">
      <w:pPr>
        <w:suppressAutoHyphens/>
        <w:spacing w:after="0" w:line="240" w:lineRule="auto"/>
        <w:rPr>
          <w:sz w:val="24"/>
          <w:szCs w:val="24"/>
          <w:lang w:val="sr-Cyrl-CS" w:eastAsia="ar-SA"/>
        </w:rPr>
      </w:pPr>
    </w:p>
    <w:p w:rsidR="00436476" w:rsidRPr="00D264B0" w:rsidRDefault="00436476" w:rsidP="00E23149">
      <w:pPr>
        <w:keepNext/>
        <w:suppressAutoHyphens/>
        <w:spacing w:after="0" w:line="240" w:lineRule="auto"/>
        <w:ind w:left="792"/>
        <w:jc w:val="both"/>
        <w:outlineLvl w:val="1"/>
        <w:rPr>
          <w:b/>
          <w:bCs/>
          <w:iCs/>
          <w:sz w:val="24"/>
          <w:szCs w:val="24"/>
          <w:lang w:eastAsia="ar-SA"/>
        </w:rPr>
      </w:pPr>
      <w:bookmarkStart w:id="2" w:name="_Toc487438231"/>
      <w:r w:rsidRPr="00D264B0">
        <w:rPr>
          <w:b/>
          <w:bCs/>
          <w:iCs/>
          <w:sz w:val="24"/>
          <w:szCs w:val="24"/>
          <w:lang w:eastAsia="ar-SA"/>
        </w:rPr>
        <w:t>Становништво</w:t>
      </w:r>
      <w:bookmarkEnd w:id="2"/>
    </w:p>
    <w:p w:rsidR="00436476" w:rsidRPr="001F7F50" w:rsidRDefault="00436476" w:rsidP="00E23149">
      <w:pPr>
        <w:suppressAutoHyphens/>
        <w:spacing w:after="0" w:line="240" w:lineRule="auto"/>
        <w:ind w:firstLine="720"/>
        <w:jc w:val="both"/>
        <w:rPr>
          <w:sz w:val="24"/>
          <w:szCs w:val="24"/>
          <w:lang w:val="ru-RU" w:eastAsia="ar-SA"/>
        </w:rPr>
      </w:pPr>
      <w:r w:rsidRPr="001F7F50">
        <w:rPr>
          <w:sz w:val="24"/>
          <w:szCs w:val="24"/>
          <w:lang w:val="ru-RU" w:eastAsia="ar-SA"/>
        </w:rPr>
        <w:t>Према попису становништва из 2011. године у граду Врању живи 83.524 становника. Од 1953. па до 2002. године бележен је константан раст становништва, међутим попис из 2011. године је први који је забележио смањење броја становника и то за 3.764 у односу на претходни попис, што се може видети из табеле и дијаграма број 1. Растући тренд нарочито је био изражен у периоду индустријализације Врања, тј. у периоду од 1961. до 1981. године. У овом периоду број становника је растао за 10 и више процената. Врло значајан раст забележен је и у периоду између 1991. и 2002. године, од 1.697, односно 1,98%. Иако се ради о малом прираштају, значај се огледа у чињеници да је у том периоду раст забележен у још само 3 округа. Процене су да је наведени прираштај последица миграције становништва са Косова, а не наталитета. Последњи подаци показују да у Врању годишње рађа дупло мање деце него пре педесет година и да Град Врање има негативну стопу природног прираштаја од -1.8 (У Врању годишње умре око 150 људи више него што се роди), међутим упоредивши са стопом природног прираштаја Републике Србије од -4.8 можемо констатовати да је Град Врање у бољој демографској ситуацији у односу на републички просек а знатно бољи од војвођанских области где ова стопа иде и испод -9,0.</w:t>
      </w:r>
    </w:p>
    <w:p w:rsidR="00436476" w:rsidRPr="001F7F50" w:rsidRDefault="00436476" w:rsidP="00E23149">
      <w:pPr>
        <w:suppressAutoHyphens/>
        <w:spacing w:after="0" w:line="240" w:lineRule="auto"/>
        <w:ind w:firstLine="720"/>
        <w:jc w:val="both"/>
        <w:rPr>
          <w:sz w:val="24"/>
          <w:szCs w:val="24"/>
          <w:lang w:val="sr-Cyrl-CS" w:eastAsia="ar-SA"/>
        </w:rPr>
      </w:pPr>
      <w:r w:rsidRPr="001F7F50">
        <w:rPr>
          <w:sz w:val="24"/>
          <w:szCs w:val="24"/>
          <w:lang w:val="ru-RU" w:eastAsia="ar-SA"/>
        </w:rPr>
        <w:t>Неповољан тренд се уочава и у окружењу, јер Пчињски округ бележи интензивно смањење броја становника.</w:t>
      </w:r>
      <w:r w:rsidRPr="001F7F50">
        <w:rPr>
          <w:sz w:val="24"/>
          <w:szCs w:val="24"/>
          <w:lang w:eastAsia="ar-SA"/>
        </w:rPr>
        <w:t xml:space="preserve"> </w:t>
      </w:r>
      <w:r>
        <w:rPr>
          <w:sz w:val="24"/>
          <w:szCs w:val="24"/>
          <w:lang w:val="sr-Cyrl-CS" w:eastAsia="ar-SA"/>
        </w:rPr>
        <w:t>П</w:t>
      </w:r>
      <w:r w:rsidRPr="001F7F50">
        <w:rPr>
          <w:sz w:val="24"/>
          <w:szCs w:val="24"/>
          <w:lang w:val="sr-Cyrl-CS" w:eastAsia="ar-SA"/>
        </w:rPr>
        <w:t>роцене Републичког завода за статистику које су наведене у табели указају да је око 20 хиљада становника мање у Пчињском округу у односу на 2002. годину</w:t>
      </w:r>
      <w:r w:rsidRPr="001F7F50">
        <w:rPr>
          <w:sz w:val="24"/>
          <w:szCs w:val="24"/>
          <w:lang w:eastAsia="ar-SA"/>
        </w:rPr>
        <w:t>.</w:t>
      </w:r>
      <w:r w:rsidRPr="001F7F50">
        <w:rPr>
          <w:sz w:val="24"/>
          <w:szCs w:val="24"/>
          <w:lang w:val="sr-Cyrl-CS" w:eastAsia="ar-SA"/>
        </w:rPr>
        <w:t xml:space="preserve"> Што се тиче демографских пројекција РЗС-а због негативног природног прираштаја и повећаних миграција становништва очекује се да ће 2041. године на територији Града Врања са Врањском Бањом живети око 70 хиљада становника.  </w:t>
      </w:r>
    </w:p>
    <w:p w:rsidR="00436476" w:rsidRPr="00E23149" w:rsidRDefault="00436476" w:rsidP="00E23149">
      <w:pPr>
        <w:suppressAutoHyphens/>
        <w:spacing w:after="0" w:line="240" w:lineRule="auto"/>
        <w:ind w:firstLine="720"/>
        <w:jc w:val="both"/>
        <w:rPr>
          <w:sz w:val="24"/>
          <w:szCs w:val="24"/>
          <w:lang w:val="sr-Cyrl-CS" w:eastAsia="ar-SA"/>
        </w:rPr>
      </w:pPr>
      <w:r w:rsidRPr="001F7F50">
        <w:rPr>
          <w:sz w:val="24"/>
          <w:szCs w:val="24"/>
          <w:lang w:val="sr-Cyrl-CS" w:eastAsia="ar-SA"/>
        </w:rPr>
        <w:t xml:space="preserve">Подручје града Врања припада региону југоисточне Србије. Општа карактеристика овог региона је </w:t>
      </w:r>
      <w:r w:rsidRPr="001F7F50">
        <w:rPr>
          <w:b/>
          <w:sz w:val="24"/>
          <w:szCs w:val="24"/>
          <w:lang w:val="sr-Cyrl-CS" w:eastAsia="ar-SA"/>
        </w:rPr>
        <w:t>јако изражено демографско пражњење села и целог подручја</w:t>
      </w:r>
      <w:r w:rsidRPr="001F7F50">
        <w:rPr>
          <w:sz w:val="24"/>
          <w:szCs w:val="24"/>
          <w:lang w:val="sr-Cyrl-CS" w:eastAsia="ar-SA"/>
        </w:rPr>
        <w:t xml:space="preserve">, на шта је утицало неколико узрока. Најпре, то је брдско-планинско подручје које инфраструктурно није могло да се повеже са привредно развијеним подручјима и центрима и запостављен </w:t>
      </w:r>
      <w:r w:rsidRPr="001F7F50">
        <w:rPr>
          <w:sz w:val="24"/>
          <w:szCs w:val="24"/>
          <w:lang w:val="sr-Cyrl-CS" w:eastAsia="ar-SA"/>
        </w:rPr>
        <w:lastRenderedPageBreak/>
        <w:t>привредни развој планинског подручја</w:t>
      </w:r>
      <w:r>
        <w:rPr>
          <w:sz w:val="24"/>
          <w:szCs w:val="24"/>
          <w:lang w:val="sr-Cyrl-CS" w:eastAsia="ar-SA"/>
        </w:rPr>
        <w:t xml:space="preserve">. </w:t>
      </w:r>
      <w:r w:rsidRPr="001F7F50">
        <w:rPr>
          <w:sz w:val="24"/>
          <w:szCs w:val="24"/>
          <w:lang w:val="ru-RU" w:eastAsia="ar-SA"/>
        </w:rPr>
        <w:t xml:space="preserve">Од укупног броја становника преко 72% живи у граду, око 7% у Врањској Бањи и 23% у сеоским срединама. </w:t>
      </w:r>
    </w:p>
    <w:p w:rsidR="00436476" w:rsidRDefault="00436476" w:rsidP="00E23149">
      <w:pPr>
        <w:suppressAutoHyphens/>
        <w:spacing w:after="0" w:line="240" w:lineRule="auto"/>
        <w:ind w:firstLine="720"/>
        <w:jc w:val="both"/>
        <w:rPr>
          <w:sz w:val="24"/>
          <w:szCs w:val="24"/>
          <w:lang w:val="sr-Cyrl-CS" w:eastAsia="ar-SA"/>
        </w:rPr>
      </w:pPr>
      <w:r w:rsidRPr="001F7F50">
        <w:rPr>
          <w:sz w:val="24"/>
          <w:szCs w:val="24"/>
          <w:lang w:val="ru-RU" w:eastAsia="ar-SA"/>
        </w:rPr>
        <w:t xml:space="preserve">Заустављање миграције спречило би економске последице флуктуације становништва и оптерећености инфраструктуре у граду. Заустављање миграције </w:t>
      </w:r>
      <w:r w:rsidRPr="001F7F50">
        <w:rPr>
          <w:sz w:val="24"/>
          <w:szCs w:val="24"/>
          <w:lang w:val="sr-Cyrl-CS" w:eastAsia="ar-SA"/>
        </w:rPr>
        <w:t>никако не значи смањење мобилности радне снаге</w:t>
      </w:r>
      <w:r w:rsidRPr="001F7F50">
        <w:rPr>
          <w:sz w:val="24"/>
          <w:szCs w:val="24"/>
          <w:lang w:eastAsia="ar-SA"/>
        </w:rPr>
        <w:t>, посебно уколико би се у наредном периоду наставило са унапређењем инфраструктуре у руралном подручју</w:t>
      </w:r>
      <w:r w:rsidRPr="001F7F50">
        <w:rPr>
          <w:sz w:val="24"/>
          <w:szCs w:val="24"/>
          <w:lang w:val="sr-Cyrl-CS" w:eastAsia="ar-SA"/>
        </w:rPr>
        <w:t xml:space="preserve">. </w:t>
      </w:r>
    </w:p>
    <w:p w:rsidR="00436476" w:rsidRPr="00E23149" w:rsidRDefault="00436476" w:rsidP="00E23149">
      <w:pPr>
        <w:suppressAutoHyphens/>
        <w:spacing w:after="0" w:line="240" w:lineRule="auto"/>
        <w:ind w:firstLine="720"/>
        <w:jc w:val="both"/>
        <w:rPr>
          <w:sz w:val="24"/>
          <w:szCs w:val="24"/>
          <w:lang w:val="sr-Cyrl-CS" w:eastAsia="ar-SA"/>
        </w:rPr>
      </w:pPr>
    </w:p>
    <w:p w:rsidR="00436476" w:rsidRPr="001F7F50" w:rsidRDefault="00436476" w:rsidP="00E23149">
      <w:pPr>
        <w:suppressAutoHyphens/>
        <w:spacing w:after="0" w:line="240" w:lineRule="auto"/>
        <w:ind w:firstLine="720"/>
        <w:jc w:val="center"/>
        <w:rPr>
          <w:szCs w:val="20"/>
          <w:lang w:val="sr-Cyrl-CS" w:eastAsia="ar-SA"/>
        </w:rPr>
      </w:pPr>
      <w:r w:rsidRPr="001F7F50">
        <w:rPr>
          <w:b/>
          <w:szCs w:val="20"/>
          <w:lang w:val="sr-Latn-CS" w:eastAsia="ar-SA"/>
        </w:rPr>
        <w:t>Табела</w:t>
      </w:r>
      <w:r w:rsidRPr="001F7F50">
        <w:rPr>
          <w:b/>
          <w:szCs w:val="20"/>
          <w:lang w:val="sr-Cyrl-CS" w:eastAsia="ar-SA"/>
        </w:rPr>
        <w:t xml:space="preserve"> и графикон </w:t>
      </w:r>
      <w:r w:rsidRPr="001F7F50">
        <w:rPr>
          <w:szCs w:val="20"/>
          <w:lang w:val="sr-Cyrl-CS" w:eastAsia="ar-SA"/>
        </w:rPr>
        <w:t xml:space="preserve"> – Број становника у Врању и Пчињском округу по пописима становништва од 1953. до 2011.</w:t>
      </w:r>
      <w:r w:rsidRPr="001F7F50">
        <w:rPr>
          <w:szCs w:val="20"/>
          <w:lang w:eastAsia="ar-SA"/>
        </w:rPr>
        <w:t xml:space="preserve"> </w:t>
      </w:r>
      <w:r w:rsidRPr="001F7F50">
        <w:rPr>
          <w:szCs w:val="20"/>
          <w:lang w:val="sr-Cyrl-CS" w:eastAsia="ar-SA"/>
        </w:rPr>
        <w:t>са пројекцијом до 2041. године</w:t>
      </w:r>
    </w:p>
    <w:tbl>
      <w:tblPr>
        <w:tblW w:w="9450" w:type="dxa"/>
        <w:jc w:val="center"/>
        <w:tblInd w:w="-882" w:type="dxa"/>
        <w:tblLayout w:type="fixed"/>
        <w:tblLook w:val="00A0"/>
      </w:tblPr>
      <w:tblGrid>
        <w:gridCol w:w="1710"/>
        <w:gridCol w:w="990"/>
        <w:gridCol w:w="990"/>
        <w:gridCol w:w="990"/>
        <w:gridCol w:w="900"/>
        <w:gridCol w:w="990"/>
        <w:gridCol w:w="990"/>
        <w:gridCol w:w="990"/>
        <w:gridCol w:w="900"/>
      </w:tblGrid>
      <w:tr w:rsidR="00436476" w:rsidRPr="004C10A5" w:rsidTr="00E23149">
        <w:trPr>
          <w:trHeight w:val="593"/>
          <w:jc w:val="center"/>
        </w:trPr>
        <w:tc>
          <w:tcPr>
            <w:tcW w:w="1710" w:type="dxa"/>
            <w:tcBorders>
              <w:top w:val="single" w:sz="4" w:space="0" w:color="auto"/>
              <w:left w:val="single" w:sz="4" w:space="0" w:color="auto"/>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Број становника</w:t>
            </w:r>
          </w:p>
        </w:tc>
        <w:tc>
          <w:tcPr>
            <w:tcW w:w="990" w:type="dxa"/>
            <w:tcBorders>
              <w:top w:val="single" w:sz="4" w:space="0" w:color="auto"/>
              <w:left w:val="nil"/>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1953.</w:t>
            </w:r>
          </w:p>
        </w:tc>
        <w:tc>
          <w:tcPr>
            <w:tcW w:w="990" w:type="dxa"/>
            <w:tcBorders>
              <w:top w:val="single" w:sz="4" w:space="0" w:color="auto"/>
              <w:left w:val="nil"/>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1961.</w:t>
            </w:r>
          </w:p>
        </w:tc>
        <w:tc>
          <w:tcPr>
            <w:tcW w:w="990" w:type="dxa"/>
            <w:tcBorders>
              <w:top w:val="single" w:sz="4" w:space="0" w:color="auto"/>
              <w:left w:val="nil"/>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1971.</w:t>
            </w:r>
          </w:p>
        </w:tc>
        <w:tc>
          <w:tcPr>
            <w:tcW w:w="900" w:type="dxa"/>
            <w:tcBorders>
              <w:top w:val="single" w:sz="4" w:space="0" w:color="auto"/>
              <w:left w:val="nil"/>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1981.</w:t>
            </w:r>
          </w:p>
        </w:tc>
        <w:tc>
          <w:tcPr>
            <w:tcW w:w="990" w:type="dxa"/>
            <w:tcBorders>
              <w:top w:val="single" w:sz="4" w:space="0" w:color="auto"/>
              <w:left w:val="nil"/>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1991.</w:t>
            </w:r>
          </w:p>
        </w:tc>
        <w:tc>
          <w:tcPr>
            <w:tcW w:w="990" w:type="dxa"/>
            <w:tcBorders>
              <w:top w:val="single" w:sz="4" w:space="0" w:color="auto"/>
              <w:left w:val="nil"/>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2002.</w:t>
            </w:r>
          </w:p>
        </w:tc>
        <w:tc>
          <w:tcPr>
            <w:tcW w:w="990" w:type="dxa"/>
            <w:tcBorders>
              <w:top w:val="single" w:sz="4" w:space="0" w:color="auto"/>
              <w:left w:val="nil"/>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2011</w:t>
            </w:r>
          </w:p>
        </w:tc>
        <w:tc>
          <w:tcPr>
            <w:tcW w:w="900" w:type="dxa"/>
            <w:tcBorders>
              <w:top w:val="single" w:sz="4" w:space="0" w:color="auto"/>
              <w:left w:val="nil"/>
              <w:bottom w:val="single" w:sz="4" w:space="0" w:color="auto"/>
              <w:right w:val="single" w:sz="4" w:space="0" w:color="auto"/>
            </w:tcBorders>
            <w:shd w:val="clear" w:color="000000" w:fill="C0C0C0"/>
            <w:vAlign w:val="center"/>
          </w:tcPr>
          <w:p w:rsidR="00436476" w:rsidRPr="004C10A5" w:rsidRDefault="00436476" w:rsidP="00625264">
            <w:pPr>
              <w:jc w:val="center"/>
              <w:rPr>
                <w:b/>
                <w:bCs/>
              </w:rPr>
            </w:pPr>
            <w:r w:rsidRPr="004C10A5">
              <w:rPr>
                <w:b/>
                <w:bCs/>
              </w:rPr>
              <w:t>2041*</w:t>
            </w:r>
          </w:p>
        </w:tc>
      </w:tr>
      <w:tr w:rsidR="00436476" w:rsidRPr="004C10A5" w:rsidTr="00E23149">
        <w:trPr>
          <w:trHeight w:val="570"/>
          <w:jc w:val="center"/>
        </w:trPr>
        <w:tc>
          <w:tcPr>
            <w:tcW w:w="1710" w:type="dxa"/>
            <w:tcBorders>
              <w:top w:val="nil"/>
              <w:left w:val="single" w:sz="4" w:space="0" w:color="auto"/>
              <w:bottom w:val="single" w:sz="4" w:space="0" w:color="auto"/>
              <w:right w:val="single" w:sz="4" w:space="0" w:color="auto"/>
            </w:tcBorders>
            <w:shd w:val="clear" w:color="000000" w:fill="C0C0C0"/>
            <w:vAlign w:val="center"/>
          </w:tcPr>
          <w:p w:rsidR="00436476" w:rsidRPr="004C10A5" w:rsidRDefault="00436476" w:rsidP="00625264">
            <w:pPr>
              <w:rPr>
                <w:b/>
                <w:bCs/>
              </w:rPr>
            </w:pPr>
            <w:r w:rsidRPr="004C10A5">
              <w:rPr>
                <w:b/>
                <w:bCs/>
              </w:rPr>
              <w:t>Град Врање</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ind w:left="-198"/>
              <w:jc w:val="right"/>
            </w:pPr>
            <w:r w:rsidRPr="004C10A5">
              <w:t>62,659</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jc w:val="right"/>
            </w:pPr>
            <w:r w:rsidRPr="004C10A5">
              <w:t>65,367</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jc w:val="right"/>
            </w:pPr>
            <w:r w:rsidRPr="004C10A5">
              <w:t>72,209</w:t>
            </w:r>
          </w:p>
        </w:tc>
        <w:tc>
          <w:tcPr>
            <w:tcW w:w="900" w:type="dxa"/>
            <w:tcBorders>
              <w:top w:val="nil"/>
              <w:left w:val="nil"/>
              <w:bottom w:val="single" w:sz="4" w:space="0" w:color="auto"/>
              <w:right w:val="single" w:sz="4" w:space="0" w:color="auto"/>
            </w:tcBorders>
            <w:vAlign w:val="center"/>
          </w:tcPr>
          <w:p w:rsidR="00436476" w:rsidRPr="004C10A5" w:rsidRDefault="00436476" w:rsidP="00625264">
            <w:pPr>
              <w:jc w:val="right"/>
            </w:pPr>
            <w:r w:rsidRPr="004C10A5">
              <w:t>82,527</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jc w:val="right"/>
            </w:pPr>
            <w:r w:rsidRPr="004C10A5">
              <w:t>86,518</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jc w:val="right"/>
            </w:pPr>
            <w:r w:rsidRPr="004C10A5">
              <w:t>87,288</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jc w:val="right"/>
              <w:rPr>
                <w:lang w:val="sr-Cyrl-CS"/>
              </w:rPr>
            </w:pPr>
            <w:r w:rsidRPr="004C10A5">
              <w:t>83,5</w:t>
            </w:r>
            <w:r w:rsidRPr="004C10A5">
              <w:rPr>
                <w:lang w:val="sr-Cyrl-CS"/>
              </w:rPr>
              <w:t>24</w:t>
            </w:r>
          </w:p>
        </w:tc>
        <w:tc>
          <w:tcPr>
            <w:tcW w:w="900" w:type="dxa"/>
            <w:tcBorders>
              <w:top w:val="nil"/>
              <w:left w:val="nil"/>
              <w:bottom w:val="single" w:sz="4" w:space="0" w:color="auto"/>
              <w:right w:val="single" w:sz="4" w:space="0" w:color="auto"/>
            </w:tcBorders>
            <w:noWrap/>
            <w:vAlign w:val="center"/>
          </w:tcPr>
          <w:p w:rsidR="00436476" w:rsidRPr="004C10A5" w:rsidRDefault="00436476" w:rsidP="00625264">
            <w:pPr>
              <w:jc w:val="right"/>
            </w:pPr>
            <w:r w:rsidRPr="004C10A5">
              <w:t>70,926</w:t>
            </w:r>
          </w:p>
        </w:tc>
      </w:tr>
      <w:tr w:rsidR="00436476" w:rsidRPr="004C10A5" w:rsidTr="00E23149">
        <w:trPr>
          <w:trHeight w:val="502"/>
          <w:jc w:val="center"/>
        </w:trPr>
        <w:tc>
          <w:tcPr>
            <w:tcW w:w="1710" w:type="dxa"/>
            <w:tcBorders>
              <w:top w:val="nil"/>
              <w:left w:val="single" w:sz="4" w:space="0" w:color="auto"/>
              <w:bottom w:val="single" w:sz="4" w:space="0" w:color="auto"/>
              <w:right w:val="single" w:sz="4" w:space="0" w:color="auto"/>
            </w:tcBorders>
            <w:shd w:val="clear" w:color="000000" w:fill="C0C0C0"/>
            <w:vAlign w:val="center"/>
          </w:tcPr>
          <w:p w:rsidR="00436476" w:rsidRPr="004C10A5" w:rsidRDefault="00436476" w:rsidP="00625264">
            <w:pPr>
              <w:rPr>
                <w:b/>
                <w:bCs/>
              </w:rPr>
            </w:pPr>
            <w:r w:rsidRPr="004C10A5">
              <w:rPr>
                <w:b/>
                <w:bCs/>
              </w:rPr>
              <w:t>Пчињски округ</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ind w:left="-198"/>
              <w:jc w:val="right"/>
            </w:pPr>
            <w:r w:rsidRPr="004C10A5">
              <w:t>220,910</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ind w:left="-108"/>
              <w:jc w:val="right"/>
            </w:pPr>
            <w:r w:rsidRPr="004C10A5">
              <w:t>222,520</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ind w:left="-108"/>
              <w:jc w:val="right"/>
            </w:pPr>
            <w:r w:rsidRPr="004C10A5">
              <w:t>230,375</w:t>
            </w:r>
          </w:p>
        </w:tc>
        <w:tc>
          <w:tcPr>
            <w:tcW w:w="900" w:type="dxa"/>
            <w:tcBorders>
              <w:top w:val="nil"/>
              <w:left w:val="nil"/>
              <w:bottom w:val="single" w:sz="4" w:space="0" w:color="auto"/>
              <w:right w:val="single" w:sz="4" w:space="0" w:color="auto"/>
            </w:tcBorders>
            <w:vAlign w:val="center"/>
          </w:tcPr>
          <w:p w:rsidR="00436476" w:rsidRPr="004C10A5" w:rsidRDefault="00436476" w:rsidP="00625264">
            <w:pPr>
              <w:ind w:left="-108"/>
              <w:jc w:val="right"/>
            </w:pPr>
            <w:r w:rsidRPr="004C10A5">
              <w:t>238,753</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ind w:left="-124"/>
              <w:jc w:val="right"/>
            </w:pPr>
            <w:r w:rsidRPr="004C10A5">
              <w:t>243,529</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ind w:left="-140"/>
              <w:jc w:val="right"/>
            </w:pPr>
            <w:r w:rsidRPr="004C10A5">
              <w:t>227,690</w:t>
            </w:r>
          </w:p>
        </w:tc>
        <w:tc>
          <w:tcPr>
            <w:tcW w:w="990" w:type="dxa"/>
            <w:tcBorders>
              <w:top w:val="nil"/>
              <w:left w:val="nil"/>
              <w:bottom w:val="single" w:sz="4" w:space="0" w:color="auto"/>
              <w:right w:val="single" w:sz="4" w:space="0" w:color="auto"/>
            </w:tcBorders>
            <w:vAlign w:val="center"/>
          </w:tcPr>
          <w:p w:rsidR="00436476" w:rsidRPr="004C10A5" w:rsidRDefault="00436476" w:rsidP="00625264">
            <w:pPr>
              <w:ind w:left="-108"/>
              <w:jc w:val="right"/>
            </w:pPr>
            <w:r w:rsidRPr="004C10A5">
              <w:t>205,811</w:t>
            </w:r>
          </w:p>
        </w:tc>
        <w:tc>
          <w:tcPr>
            <w:tcW w:w="900" w:type="dxa"/>
            <w:tcBorders>
              <w:top w:val="nil"/>
              <w:left w:val="nil"/>
              <w:bottom w:val="single" w:sz="4" w:space="0" w:color="auto"/>
              <w:right w:val="single" w:sz="4" w:space="0" w:color="auto"/>
            </w:tcBorders>
            <w:noWrap/>
            <w:vAlign w:val="center"/>
          </w:tcPr>
          <w:p w:rsidR="00436476" w:rsidRPr="004C10A5" w:rsidRDefault="00436476" w:rsidP="00625264">
            <w:pPr>
              <w:ind w:left="-124"/>
              <w:jc w:val="right"/>
            </w:pPr>
            <w:r w:rsidRPr="004C10A5">
              <w:t>188,285</w:t>
            </w:r>
          </w:p>
        </w:tc>
      </w:tr>
    </w:tbl>
    <w:p w:rsidR="00436476" w:rsidRPr="001F7F50" w:rsidRDefault="00436476" w:rsidP="00E23149">
      <w:pPr>
        <w:suppressAutoHyphens/>
        <w:jc w:val="right"/>
        <w:rPr>
          <w:sz w:val="18"/>
          <w:szCs w:val="20"/>
          <w:lang w:eastAsia="ar-SA"/>
        </w:rPr>
      </w:pPr>
      <w:r w:rsidRPr="001F7F50">
        <w:rPr>
          <w:sz w:val="18"/>
          <w:szCs w:val="20"/>
          <w:lang w:eastAsia="ar-SA"/>
        </w:rPr>
        <w:t xml:space="preserve">  * Пројекција РЗС-а</w:t>
      </w:r>
    </w:p>
    <w:p w:rsidR="00436476" w:rsidRPr="001F7F50" w:rsidRDefault="00436476" w:rsidP="00E23149">
      <w:pPr>
        <w:suppressAutoHyphens/>
        <w:spacing w:after="0" w:line="240" w:lineRule="auto"/>
        <w:ind w:firstLine="720"/>
        <w:jc w:val="both"/>
        <w:rPr>
          <w:sz w:val="24"/>
          <w:szCs w:val="24"/>
          <w:lang w:eastAsia="ar-SA"/>
        </w:rPr>
      </w:pPr>
      <w:proofErr w:type="gramStart"/>
      <w:r w:rsidRPr="001F7F50">
        <w:rPr>
          <w:sz w:val="24"/>
          <w:szCs w:val="24"/>
          <w:lang w:eastAsia="ar-SA"/>
        </w:rPr>
        <w:t>Што се тиче природне миграције становништва град Врање је захватио негативан тренд исељавања становништва.</w:t>
      </w:r>
      <w:proofErr w:type="gramEnd"/>
      <w:r w:rsidRPr="001F7F50">
        <w:rPr>
          <w:sz w:val="24"/>
          <w:szCs w:val="24"/>
          <w:lang w:eastAsia="ar-SA"/>
        </w:rPr>
        <w:t xml:space="preserve"> Са завршетком миграције становништва са Косова и </w:t>
      </w:r>
      <w:proofErr w:type="gramStart"/>
      <w:r w:rsidRPr="001F7F50">
        <w:rPr>
          <w:sz w:val="24"/>
          <w:szCs w:val="24"/>
          <w:lang w:eastAsia="ar-SA"/>
        </w:rPr>
        <w:t>Метохије ,</w:t>
      </w:r>
      <w:proofErr w:type="gramEnd"/>
      <w:r w:rsidRPr="001F7F50">
        <w:rPr>
          <w:sz w:val="24"/>
          <w:szCs w:val="24"/>
          <w:lang w:eastAsia="ar-SA"/>
        </w:rPr>
        <w:t xml:space="preserve"> из године у годину има више људи који се исељавају из Врања, највише због бољих егзистенцијалних услова у другим деловима Србије и иностранству.</w:t>
      </w:r>
      <w:r w:rsidRPr="001F7F50">
        <w:rPr>
          <w:sz w:val="24"/>
          <w:szCs w:val="24"/>
          <w:lang w:val="sr-Cyrl-CS" w:eastAsia="ar-SA"/>
        </w:rPr>
        <w:t xml:space="preserve"> Према расположивим подацима РЗС-а од 2010. до 2015. године 1339 </w:t>
      </w:r>
      <w:r w:rsidRPr="001F7F50">
        <w:rPr>
          <w:sz w:val="24"/>
          <w:szCs w:val="24"/>
          <w:lang w:eastAsia="ar-SA"/>
        </w:rPr>
        <w:t xml:space="preserve">људи је отишло више него што је досељено у Врање. </w: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8716B3" w:rsidP="0045330C">
      <w:pPr>
        <w:autoSpaceDE w:val="0"/>
        <w:autoSpaceDN w:val="0"/>
        <w:adjustRightInd w:val="0"/>
        <w:spacing w:after="0" w:line="240" w:lineRule="auto"/>
        <w:ind w:firstLine="720"/>
        <w:jc w:val="both"/>
        <w:rPr>
          <w:color w:val="000000"/>
          <w:sz w:val="24"/>
          <w:szCs w:val="24"/>
        </w:rPr>
      </w:pPr>
      <w:r>
        <w:rPr>
          <w:noProof/>
        </w:rPr>
        <w:pict>
          <v:shape id="Chart 1" o:spid="_x0000_i1026" type="#_x0000_t75" style="width:415.7pt;height:217.9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0mIPF3AAAAAUBAAAPAAAAZHJzL2Rvd25y&#10;ZXYueG1sTI/BTsMwEETvSPyDtUjcqFMKpQpxqgoJwYWqFA4ct/FiB+J1ZLtp+veYXuAy0mhWM2+r&#10;5eg6MVCIrWcF00kBgrjxumWj4P3t8WoBIiZkjZ1nUnCkCMv6/KzCUvsDv9KwTUbkEo4lKrAp9aWU&#10;sbHkME58T5yzTx8cpmyDkTrgIZe7Tl4XxVw6bDkvWOzpwVLzvd07BS+4ftpoc7f+eD5uxn4Iq8F+&#10;GaUuL8bVPYhEY/o7hl/8jA51Ztr5PesoOgX5kXTSnC1m02x3Cm5m81uQdSX/09c/AAAA//8DAFBL&#10;AwQUAAYACAAAACEAcmCkhA4BAAA0AgAADgAAAGRycy9lMm9Eb2MueG1snJFNasMwEIX3hd5BzL6R&#10;bUhojOVsTKGrbtoDTKWRLbAlMVLq9vZVk1DSVSG7+YFv3nvTHT6XWXwQJxe8gnpTgSCvg3F+VPD2&#10;+vTwCCJl9Abn4EnBFyU49Pd33RpbasIUZkMsCsSndo0KppxjK2XSEy2YNiGSL0sbeMFcWh6lYVwL&#10;fZllU1U7uQY2kYOmlMp0OC+hP/GtJZ1frE2UxVzUNfW+AZEV7Kr9DgQr2DbbGsS7ggpk32E7MsbJ&#10;6YsgvEHPgs6X87+oATOKI7sbUHpCzoWl21N1EaVvJl0Axfb/KQdrnaYh6ONCPp+jZpoxlz+nycVU&#10;4mudUcDPpv7JTv5xfN2X+vrZ/Tc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IKI+u&#10;BwEAAIcBAAAgAAAAZHJzL2NoYXJ0cy9fcmVscy9jaGFydDEueG1sLnJlbHOEkF1LwzAUhu8F/0M4&#10;4OWWthdDRtNRNpUwdWWrd73J0tMPlyYlidL9e6MgOhC8Ol+c533PSVfToMg7WtcbzSCeR0BQS1P3&#10;umXwUt7PboE4L3QtlNHI4IwOVtn1VbpHJXxYcl0/OhIo2jHovB+XlDrZ4SDc3Iyow6QxdhA+lLal&#10;o5An0SJNomhB7W8GZBdMwmsGltcxkPI8BuX/2aZpeokbI98G1P4PCWoU7o6vKH2ACtuiZ9D0CoNl&#10;+rCsGoXuJG6SKBxsxU95DDar4jF/DqNtwatiy0OWRPFi9hmqQ5mX/FDy9Ve/2G3yNZ9Pyk3fKk+m&#10;DgfcTR6tFgpoltKL92UfAAAA//8DAFBLAwQUAAYACAAAACEA5uuD6nUEAADIDgAAFQAAAGRycy9j&#10;aGFydHMvY2hhcnQxLnhtbOxXzY7bNhC+F+g7uMJevZZsybKNtQOv3Q0CbJA0m6RAb7RE2epSpEBS&#10;u14UPfQdesklT9EAvbTP4LxRh3+S7Y0WiwRBL7nY0mj4kfPN8OPw7Mm2IJ0bzEXO6NQLTn2vg2nC&#10;0pyup96b1xfdkdcREtEUEUbx1LvDwnsy+/67s2SSbBCXVyVKcAdAqJgkU28jZTnp9USywQUSp6zE&#10;FL5ljBdIwitf91KObgG8IL2+7w97GsSzAOgzAAqUUzeeP2Y8y7I8wUuWVAWm0qyCY4IkMCA2eSm8&#10;GQSXIomDsR92bhABXryeMhJE18aAaffNlTHqCNTXkjA55xgZzztWST1ohfhCMaXM8LzMuYFIGDEA&#10;a86qEiixZlIJiTlOzUeBuRqYp1vz2TdmxlNscaxFbpWfkPwVztRTNrvaYCzDH05+Oonjs56yGIcF&#10;guyo51IuWEWlAbYhlrIDc009X7NwM9v9ufv34x+7Dx/f7T7s/tn9rYBuZuq3hIjgD2a0gOZFTw+P&#10;Zj3p5YoIPW/5EgJBE8ouckKAGDQh9MDQcxacZTiRl0LRpzD1SPjfsNu3CIp1LyF4q/wUPjx1Kp5P&#10;vd8WPw6jQTwPusvhxaIbZsOoO16Og27c74eLcBxGo/Pz313FJEF0r2aKPOFMsEyeJqzomXJxZQvl&#10;EvRt0cK0QQQ14TINL2qNlxhBbi5zisVeyiAQWKIOyC0aTDU9CdJR0Kq4l75XJ/FwcvIz/Co2dBLB&#10;rU6i2VsLluLZU0wxR0S76R2nrceJHpoKOk40BOarkU1yVYpNMQS2GMAnaPPpNz79Np9B4zNo8wkb&#10;n7DNJ2p8okMfCKAhx7y4grQUQ/moemlhOtZMN9ulAQPqG06/iOk4Hh0u+j7Ro6iVH8fzKBq3oTia&#10;4/iInWYix3I80rF+KumO5HikC69xeYBjTS58t6p1LF5WY/bEy1oeFC/Nlq77RmtUJI8Qr/e7v75A&#10;vIzyoIlgJE+VbCm90kcbXhCrvqu12hwgXVXxnKVmw8eR72tVBkmr3WHrHyAplqyy1SrgJvwmkkos&#10;tbIDTTU930TSCbLbviDI/4NIjrRINtvya4hk4Ietx4g7jgI/OJKmRuCcTD6E43Qy8KNWRXZMw1yt&#10;YuqUMvD9o2w8XirR9plVj0Hsh+NRZI/pA3sUDMZ9dXwD7n5bCRtjrtu/A+89FJEgAh2mOvgYz6Ht&#10;1d2uUasip8/R1qLuOaLtS2Y7mJVpGSDPF4XsNOfg1LMHIdwRWMUTDF3PNU7rflnmyTU0gDUOhV39&#10;mhkw1WOJue1qIeY6NrhYqE+ue0KVZL9gbkept4MOkKzInKypsSWSG3CwvsgygV1va+UYoB1TcFJ9&#10;grK9Rewx8TmU2d6+QL8y/pTnKdCPhb4PfFUW93L+AIv60zmWtxhb5lbmxVaBJQeq7OBOg9eYpqqG&#10;iH6q0+pId50wjDMeylchvM3FC0ruDhKX5qI8hwvVtZjbKluj0s5fX6mgXjCniCyRRB0Ot6Cpx5+l&#10;ummASbSbvoDO/gMAAP//AwBQSwECLQAUAAYACAAAACEApPKVkRwBAABeAgAAEwAAAAAAAAAAAAAA&#10;AAAAAAAAW0NvbnRlbnRfVHlwZXNdLnhtbFBLAQItABQABgAIAAAAIQA4/SH/1gAAAJQBAAALAAAA&#10;AAAAAAAAAAAAAE0BAABfcmVscy8ucmVsc1BLAQItABQABgAIAAAAIQB0mIPF3AAAAAUBAAAPAAAA&#10;AAAAAAAAAAAAAEwCAABkcnMvZG93bnJldi54bWxQSwECLQAUAAYACAAAACEAcmCkhA4BAAA0AgAA&#10;DgAAAAAAAAAAAAAAAABVAwAAZHJzL2Uyb0RvYy54bWxQSwECLQAUAAYACAAAACEAqxbNRrkAAAAi&#10;AQAAGQAAAAAAAAAAAAAAAACPBAAAZHJzL19yZWxzL2Uyb0RvYy54bWwucmVsc1BLAQItABQABgAI&#10;AAAAIQCIKI+uBwEAAIcBAAAgAAAAAAAAAAAAAAAAAH8FAABkcnMvY2hhcnRzL19yZWxzL2NoYXJ0&#10;MS54bWwucmVsc1BLAQItABQABgAIAAAAIQDm64PqdQQAAMgOAAAVAAAAAAAAAAAAAAAAAMQGAABk&#10;cnMvY2hhcnRzL2NoYXJ0MS54bWxQSwUGAAAAAAcABwDLAQAAbAsAAAAA&#10;">
            <v:imagedata r:id="rId8" o:title="" cropbottom="-15f"/>
            <o:lock v:ext="edit" aspectratio="f"/>
          </v:shape>
        </w:pic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Pr="001F7F50" w:rsidRDefault="00436476" w:rsidP="00E23149">
      <w:pPr>
        <w:suppressAutoHyphens/>
        <w:rPr>
          <w:lang w:eastAsia="ar-SA"/>
        </w:rPr>
      </w:pPr>
      <w:r w:rsidRPr="001F7F50">
        <w:rPr>
          <w:sz w:val="18"/>
          <w:lang w:eastAsia="ar-SA"/>
        </w:rPr>
        <w:tab/>
      </w:r>
      <w:r w:rsidRPr="001F7F50">
        <w:rPr>
          <w:sz w:val="18"/>
          <w:lang w:eastAsia="ar-SA"/>
        </w:rPr>
        <w:tab/>
      </w:r>
      <w:r w:rsidRPr="001F7F50">
        <w:rPr>
          <w:sz w:val="18"/>
          <w:lang w:eastAsia="ar-SA"/>
        </w:rPr>
        <w:tab/>
      </w:r>
      <w:r w:rsidRPr="001F7F50">
        <w:rPr>
          <w:sz w:val="18"/>
          <w:lang w:eastAsia="ar-SA"/>
        </w:rPr>
        <w:tab/>
      </w:r>
      <w:r w:rsidRPr="001F7F50">
        <w:rPr>
          <w:sz w:val="18"/>
          <w:lang w:val="sr-Cyrl-CS" w:eastAsia="ar-SA"/>
        </w:rPr>
        <w:t xml:space="preserve"> </w:t>
      </w:r>
      <w:r>
        <w:rPr>
          <w:sz w:val="18"/>
          <w:lang w:val="sr-Cyrl-CS" w:eastAsia="ar-SA"/>
        </w:rPr>
        <w:tab/>
      </w:r>
      <w:r>
        <w:rPr>
          <w:sz w:val="18"/>
          <w:lang w:val="sr-Cyrl-CS" w:eastAsia="ar-SA"/>
        </w:rPr>
        <w:tab/>
      </w:r>
      <w:r>
        <w:rPr>
          <w:sz w:val="18"/>
          <w:lang w:val="sr-Cyrl-CS" w:eastAsia="ar-SA"/>
        </w:rPr>
        <w:tab/>
      </w:r>
      <w:r>
        <w:rPr>
          <w:sz w:val="18"/>
          <w:lang w:val="sr-Cyrl-CS" w:eastAsia="ar-SA"/>
        </w:rPr>
        <w:tab/>
      </w:r>
      <w:r w:rsidRPr="001F7F50">
        <w:rPr>
          <w:sz w:val="18"/>
          <w:lang w:val="sr-Cyrl-CS" w:eastAsia="ar-SA"/>
        </w:rPr>
        <w:t xml:space="preserve"> </w:t>
      </w:r>
      <w:r w:rsidRPr="001F7F50">
        <w:rPr>
          <w:sz w:val="18"/>
          <w:lang w:eastAsia="ar-SA"/>
        </w:rPr>
        <w:t xml:space="preserve"> Извор: Републички завод за статистику</w: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B04B2D">
      <w:pPr>
        <w:autoSpaceDE w:val="0"/>
        <w:autoSpaceDN w:val="0"/>
        <w:adjustRightInd w:val="0"/>
        <w:spacing w:after="0" w:line="240" w:lineRule="auto"/>
        <w:jc w:val="both"/>
        <w:rPr>
          <w:color w:val="000000"/>
          <w:sz w:val="24"/>
          <w:szCs w:val="24"/>
        </w:rPr>
      </w:pPr>
    </w:p>
    <w:p w:rsidR="00436476" w:rsidRPr="00703470" w:rsidRDefault="00436476" w:rsidP="00703470">
      <w:pPr>
        <w:keepNext/>
        <w:suppressAutoHyphens/>
        <w:spacing w:after="0" w:line="240" w:lineRule="auto"/>
        <w:ind w:left="720"/>
        <w:jc w:val="both"/>
        <w:outlineLvl w:val="1"/>
        <w:rPr>
          <w:b/>
          <w:bCs/>
          <w:iCs/>
          <w:sz w:val="26"/>
          <w:szCs w:val="28"/>
          <w:lang w:eastAsia="ar-SA"/>
        </w:rPr>
      </w:pPr>
      <w:bookmarkStart w:id="3" w:name="_Toc487438232"/>
      <w:r w:rsidRPr="001F7F50">
        <w:rPr>
          <w:b/>
          <w:bCs/>
          <w:iCs/>
          <w:sz w:val="26"/>
          <w:szCs w:val="28"/>
          <w:lang w:eastAsia="ar-SA"/>
        </w:rPr>
        <w:lastRenderedPageBreak/>
        <w:t>Положај</w:t>
      </w:r>
      <w:bookmarkEnd w:id="3"/>
    </w:p>
    <w:p w:rsidR="00436476" w:rsidRPr="001F7F50" w:rsidRDefault="00436476" w:rsidP="001B262B">
      <w:pPr>
        <w:suppressAutoHyphens/>
        <w:spacing w:after="0" w:line="240" w:lineRule="auto"/>
        <w:ind w:firstLine="720"/>
        <w:jc w:val="both"/>
        <w:rPr>
          <w:sz w:val="24"/>
          <w:szCs w:val="24"/>
          <w:lang w:val="sr-Cyrl-CS" w:eastAsia="ar-SA"/>
        </w:rPr>
      </w:pPr>
      <w:r w:rsidRPr="001F7F50">
        <w:rPr>
          <w:sz w:val="24"/>
          <w:szCs w:val="24"/>
          <w:lang w:val="sr-Cyrl-CS" w:eastAsia="ar-SA"/>
        </w:rPr>
        <w:t>Град се налази у северозападном делу врањске котлине, у подножју Пљачковице</w:t>
      </w:r>
      <w:r w:rsidRPr="001F7F50">
        <w:rPr>
          <w:sz w:val="24"/>
          <w:szCs w:val="24"/>
          <w:lang w:val="ru-RU" w:eastAsia="ar-SA"/>
        </w:rPr>
        <w:t xml:space="preserve"> </w:t>
      </w:r>
      <w:r w:rsidRPr="001F7F50">
        <w:rPr>
          <w:sz w:val="24"/>
          <w:szCs w:val="24"/>
          <w:lang w:val="sr-Cyrl-CS" w:eastAsia="ar-SA"/>
        </w:rPr>
        <w:t>(1231м), Крстиловице (1154м) и Пржара (731м), на левој обали Јужне Мораве. Реку и град деле ауто пут Е-</w:t>
      </w:r>
      <w:r w:rsidRPr="001F7F50">
        <w:rPr>
          <w:sz w:val="24"/>
          <w:szCs w:val="24"/>
          <w:lang w:eastAsia="ar-SA"/>
        </w:rPr>
        <w:t>75</w:t>
      </w:r>
      <w:r w:rsidRPr="001F7F50">
        <w:rPr>
          <w:sz w:val="24"/>
          <w:szCs w:val="24"/>
          <w:lang w:val="sr-Cyrl-CS" w:eastAsia="ar-SA"/>
        </w:rPr>
        <w:t xml:space="preserve"> и железничка пруга.  </w:t>
      </w:r>
    </w:p>
    <w:p w:rsidR="00436476" w:rsidRPr="001F7F50" w:rsidRDefault="00436476" w:rsidP="005D55F9">
      <w:pPr>
        <w:suppressAutoHyphens/>
        <w:spacing w:after="0" w:line="240" w:lineRule="auto"/>
        <w:ind w:firstLine="720"/>
        <w:jc w:val="both"/>
        <w:rPr>
          <w:sz w:val="24"/>
          <w:szCs w:val="24"/>
          <w:lang w:eastAsia="ar-SA"/>
        </w:rPr>
      </w:pPr>
      <w:r w:rsidRPr="001F7F50">
        <w:rPr>
          <w:sz w:val="24"/>
          <w:szCs w:val="24"/>
          <w:lang w:eastAsia="ar-SA"/>
        </w:rPr>
        <w:t>Град</w:t>
      </w:r>
      <w:r w:rsidRPr="001F7F50">
        <w:rPr>
          <w:sz w:val="24"/>
          <w:szCs w:val="24"/>
          <w:lang w:val="sr-Cyrl-CS" w:eastAsia="ar-SA"/>
        </w:rPr>
        <w:t xml:space="preserve"> Врање се простире на површини од 860 км</w:t>
      </w:r>
      <w:r w:rsidRPr="001F7F50">
        <w:rPr>
          <w:sz w:val="24"/>
          <w:szCs w:val="24"/>
          <w:vertAlign w:val="superscript"/>
          <w:lang w:val="sr-Cyrl-CS" w:eastAsia="ar-SA"/>
        </w:rPr>
        <w:t>2</w:t>
      </w:r>
      <w:r w:rsidRPr="001F7F50">
        <w:rPr>
          <w:sz w:val="24"/>
          <w:szCs w:val="24"/>
          <w:lang w:val="sr-Cyrl-CS" w:eastAsia="ar-SA"/>
        </w:rPr>
        <w:t xml:space="preserve">, и спада у ред већих  у Србији. Има 105 насеља, </w:t>
      </w:r>
      <w:r w:rsidRPr="001F7F50">
        <w:rPr>
          <w:sz w:val="24"/>
          <w:szCs w:val="24"/>
          <w:lang w:eastAsia="ar-SA"/>
        </w:rPr>
        <w:t>52</w:t>
      </w:r>
      <w:r w:rsidRPr="001F7F50">
        <w:rPr>
          <w:sz w:val="24"/>
          <w:szCs w:val="24"/>
          <w:lang w:val="sr-Cyrl-CS" w:eastAsia="ar-SA"/>
        </w:rPr>
        <w:t xml:space="preserve"> месне заједнице и 21 месну канцеларију. Просечна надморска висина износи 480 метара, а клима је умерено-континентална.</w:t>
      </w:r>
      <w:r w:rsidRPr="001F7F50">
        <w:rPr>
          <w:sz w:val="24"/>
          <w:szCs w:val="24"/>
          <w:lang w:eastAsia="ar-SA"/>
        </w:rPr>
        <w:t xml:space="preserve"> </w:t>
      </w:r>
    </w:p>
    <w:p w:rsidR="00436476" w:rsidRPr="001F7F50" w:rsidRDefault="00436476" w:rsidP="005D55F9">
      <w:pPr>
        <w:suppressAutoHyphens/>
        <w:spacing w:after="0" w:line="240" w:lineRule="auto"/>
        <w:ind w:firstLine="720"/>
        <w:jc w:val="both"/>
        <w:rPr>
          <w:sz w:val="24"/>
          <w:szCs w:val="24"/>
          <w:lang w:val="sr-Cyrl-CS" w:eastAsia="ar-SA"/>
        </w:rPr>
      </w:pPr>
      <w:r w:rsidRPr="001F7F50">
        <w:rPr>
          <w:sz w:val="24"/>
          <w:szCs w:val="24"/>
          <w:lang w:val="sr-Cyrl-CS" w:eastAsia="ar-SA"/>
        </w:rPr>
        <w:t xml:space="preserve">Кроз територију града Врања пролази главни крак Салцбург-Солун паневропског саобраћајног Коридора 10 , који представља једну од главних европских артерија друмског и железничког саобраћаја.   </w:t>
      </w:r>
    </w:p>
    <w:p w:rsidR="00436476" w:rsidRPr="001F7F50" w:rsidRDefault="00436476" w:rsidP="005D55F9">
      <w:pPr>
        <w:suppressAutoHyphens/>
        <w:spacing w:after="0" w:line="240" w:lineRule="auto"/>
        <w:ind w:firstLine="720"/>
        <w:jc w:val="both"/>
        <w:rPr>
          <w:sz w:val="24"/>
          <w:szCs w:val="24"/>
          <w:lang w:val="sr-Latn-CS" w:eastAsia="ar-SA"/>
        </w:rPr>
      </w:pPr>
      <w:r w:rsidRPr="001F7F50">
        <w:rPr>
          <w:sz w:val="24"/>
          <w:szCs w:val="24"/>
          <w:lang w:val="sr-Latn-CS" w:eastAsia="ar-SA"/>
        </w:rPr>
        <w:t>Гранични прелази са Македонијом налазе се на 35 км (Прохор Пчињски) и 48 км (Чукарка), а са Бугарском 74 км</w:t>
      </w:r>
      <w:r w:rsidRPr="001F7F50">
        <w:rPr>
          <w:sz w:val="24"/>
          <w:szCs w:val="24"/>
          <w:lang w:val="sr-Cyrl-CS" w:eastAsia="ar-SA"/>
        </w:rPr>
        <w:t xml:space="preserve"> </w:t>
      </w:r>
      <w:r w:rsidRPr="001F7F50">
        <w:rPr>
          <w:sz w:val="24"/>
          <w:szCs w:val="24"/>
          <w:lang w:val="sr-Latn-CS" w:eastAsia="ar-SA"/>
        </w:rPr>
        <w:t>(Стрезимировце) и 115 км (Рибарце).</w:t>
      </w:r>
    </w:p>
    <w:p w:rsidR="00436476" w:rsidRPr="001F7F50" w:rsidRDefault="00436476" w:rsidP="005D55F9">
      <w:pPr>
        <w:suppressAutoHyphens/>
        <w:spacing w:after="0" w:line="240" w:lineRule="auto"/>
        <w:ind w:firstLine="720"/>
        <w:jc w:val="both"/>
        <w:rPr>
          <w:sz w:val="24"/>
          <w:szCs w:val="24"/>
          <w:lang w:eastAsia="ar-SA"/>
        </w:rPr>
      </w:pPr>
      <w:r w:rsidRPr="001F7F50">
        <w:rPr>
          <w:sz w:val="24"/>
          <w:szCs w:val="24"/>
          <w:lang w:val="sr-Cyrl-CS" w:eastAsia="ar-SA"/>
        </w:rPr>
        <w:t>Деветовековна традиција и положај учинили су да Врање представља економски, политички, административни и културни центар Пчињског округа.</w:t>
      </w:r>
      <w:r>
        <w:rPr>
          <w:sz w:val="24"/>
          <w:szCs w:val="24"/>
          <w:lang w:val="sr-Cyrl-CS" w:eastAsia="ar-SA"/>
        </w:rPr>
        <w:t xml:space="preserve"> </w:t>
      </w:r>
    </w:p>
    <w:p w:rsidR="00436476" w:rsidRPr="001F7F50" w:rsidRDefault="00436476" w:rsidP="001B262B">
      <w:pPr>
        <w:suppressAutoHyphens/>
        <w:spacing w:before="120" w:after="120"/>
        <w:ind w:right="-90" w:firstLine="720"/>
        <w:rPr>
          <w:lang w:val="sr-Cyrl-CS" w:eastAsia="ar-SA"/>
        </w:rPr>
      </w:pPr>
      <w:r w:rsidRPr="001F7F50">
        <w:rPr>
          <w:lang w:eastAsia="ar-SA"/>
        </w:rPr>
        <w:t>Удаљеност Врања од главних привредних центара у земљи и непосредном окружењу је</w:t>
      </w:r>
      <w:r w:rsidRPr="00D264B0">
        <w:rPr>
          <w:b/>
          <w:lang w:eastAsia="ar-SA"/>
        </w:rPr>
        <w:t xml:space="preserve">:   </w:t>
      </w:r>
    </w:p>
    <w:p w:rsidR="00436476" w:rsidRDefault="008716B3" w:rsidP="0045330C">
      <w:pPr>
        <w:autoSpaceDE w:val="0"/>
        <w:autoSpaceDN w:val="0"/>
        <w:adjustRightInd w:val="0"/>
        <w:spacing w:after="0" w:line="240" w:lineRule="auto"/>
        <w:ind w:firstLine="720"/>
        <w:jc w:val="both"/>
        <w:rPr>
          <w:color w:val="000000"/>
          <w:sz w:val="24"/>
          <w:szCs w:val="24"/>
        </w:rPr>
      </w:pPr>
      <w:r w:rsidRPr="008716B3">
        <w:rPr>
          <w:noProof/>
        </w:rPr>
        <w:pict>
          <v:shape id="Picture 20" o:spid="_x0000_s1033" type="#_x0000_t75" alt="Srbija  - polozaj" style="position:absolute;left:0;text-align:left;margin-left:10.25pt;margin-top:1.45pt;width:309pt;height:389.4pt;z-index:251650560;visibility:visible">
            <v:imagedata r:id="rId9" o:title=""/>
            <w10:wrap type="square"/>
          </v:shape>
        </w:pict>
      </w:r>
    </w:p>
    <w:p w:rsidR="00436476" w:rsidRDefault="00436476" w:rsidP="001B262B">
      <w:pPr>
        <w:autoSpaceDE w:val="0"/>
        <w:autoSpaceDN w:val="0"/>
        <w:adjustRightInd w:val="0"/>
        <w:spacing w:after="0" w:line="240" w:lineRule="auto"/>
        <w:jc w:val="both"/>
        <w:rPr>
          <w:color w:val="000000"/>
          <w:sz w:val="24"/>
          <w:szCs w:val="24"/>
        </w:rPr>
      </w:pPr>
    </w:p>
    <w:p w:rsidR="00436476" w:rsidRDefault="00436476" w:rsidP="001B262B">
      <w:pPr>
        <w:autoSpaceDE w:val="0"/>
        <w:autoSpaceDN w:val="0"/>
        <w:adjustRightInd w:val="0"/>
        <w:spacing w:after="0" w:line="240" w:lineRule="auto"/>
        <w:jc w:val="both"/>
        <w:rPr>
          <w:color w:val="000000"/>
          <w:sz w:val="24"/>
          <w:szCs w:val="24"/>
        </w:rPr>
      </w:pPr>
    </w:p>
    <w:p w:rsidR="00436476" w:rsidRPr="001F7F50" w:rsidRDefault="00436476" w:rsidP="001B262B">
      <w:pPr>
        <w:suppressAutoHyphens/>
        <w:spacing w:before="120" w:after="120" w:line="360" w:lineRule="auto"/>
        <w:ind w:right="-540"/>
        <w:rPr>
          <w:lang w:eastAsia="ar-SA"/>
        </w:rPr>
      </w:pPr>
      <w:r w:rsidRPr="001F7F50">
        <w:rPr>
          <w:lang w:eastAsia="ar-SA"/>
        </w:rPr>
        <w:t xml:space="preserve">-  Београд – 347 км     </w:t>
      </w:r>
    </w:p>
    <w:p w:rsidR="00436476" w:rsidRPr="001F7F50" w:rsidRDefault="00436476" w:rsidP="001B262B">
      <w:pPr>
        <w:suppressAutoHyphens/>
        <w:spacing w:before="120" w:after="120" w:line="360" w:lineRule="auto"/>
        <w:ind w:right="-540"/>
        <w:rPr>
          <w:lang w:eastAsia="ar-SA"/>
        </w:rPr>
      </w:pPr>
      <w:r w:rsidRPr="001F7F50">
        <w:rPr>
          <w:lang w:eastAsia="ar-SA"/>
        </w:rPr>
        <w:t xml:space="preserve">-  Приштина – 115 км </w:t>
      </w:r>
    </w:p>
    <w:p w:rsidR="00436476" w:rsidRPr="001F7F50" w:rsidRDefault="00436476" w:rsidP="001B262B">
      <w:pPr>
        <w:suppressAutoHyphens/>
        <w:spacing w:before="120" w:after="120" w:line="360" w:lineRule="auto"/>
        <w:ind w:right="-540"/>
        <w:rPr>
          <w:lang w:eastAsia="ar-SA"/>
        </w:rPr>
      </w:pPr>
      <w:r w:rsidRPr="001F7F50">
        <w:rPr>
          <w:lang w:eastAsia="ar-SA"/>
        </w:rPr>
        <w:t xml:space="preserve">-  Ниш – 120 км   </w:t>
      </w:r>
    </w:p>
    <w:p w:rsidR="00436476" w:rsidRPr="001F7F50" w:rsidRDefault="00436476" w:rsidP="001B262B">
      <w:pPr>
        <w:suppressAutoHyphens/>
        <w:spacing w:before="120" w:after="120" w:line="360" w:lineRule="auto"/>
        <w:ind w:right="-540"/>
        <w:rPr>
          <w:lang w:eastAsia="ar-SA"/>
        </w:rPr>
      </w:pPr>
      <w:r w:rsidRPr="001F7F50">
        <w:rPr>
          <w:lang w:eastAsia="ar-SA"/>
        </w:rPr>
        <w:t xml:space="preserve">-  Скопље – 98 км </w:t>
      </w:r>
    </w:p>
    <w:p w:rsidR="00436476" w:rsidRPr="001F7F50" w:rsidRDefault="00436476" w:rsidP="001B262B">
      <w:pPr>
        <w:suppressAutoHyphens/>
        <w:spacing w:before="120" w:after="120" w:line="360" w:lineRule="auto"/>
        <w:ind w:right="-540"/>
        <w:rPr>
          <w:lang w:eastAsia="ar-SA"/>
        </w:rPr>
      </w:pPr>
      <w:r w:rsidRPr="001F7F50">
        <w:rPr>
          <w:lang w:eastAsia="ar-SA"/>
        </w:rPr>
        <w:t>-  Софија – 181 км</w:t>
      </w:r>
    </w:p>
    <w:p w:rsidR="00436476" w:rsidRDefault="00436476" w:rsidP="001B262B">
      <w:pPr>
        <w:autoSpaceDE w:val="0"/>
        <w:autoSpaceDN w:val="0"/>
        <w:adjustRightInd w:val="0"/>
        <w:spacing w:after="0" w:line="240" w:lineRule="auto"/>
        <w:jc w:val="both"/>
        <w:rPr>
          <w:color w:val="000000"/>
          <w:sz w:val="24"/>
          <w:szCs w:val="24"/>
        </w:rPr>
      </w:pPr>
      <w:r w:rsidRPr="001F7F50">
        <w:rPr>
          <w:lang w:eastAsia="ar-SA"/>
        </w:rPr>
        <w:t>-  Солун – 307 км</w: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544B0A">
      <w:pPr>
        <w:pStyle w:val="Heading2"/>
        <w:numPr>
          <w:ilvl w:val="0"/>
          <w:numId w:val="0"/>
        </w:numPr>
        <w:spacing w:before="0" w:after="0"/>
        <w:rPr>
          <w:b w:val="0"/>
          <w:bCs w:val="0"/>
          <w:i w:val="0"/>
          <w:iCs w:val="0"/>
          <w:color w:val="000000"/>
          <w:sz w:val="24"/>
          <w:szCs w:val="24"/>
        </w:rPr>
      </w:pPr>
      <w:bookmarkStart w:id="4" w:name="_Toc487438233"/>
    </w:p>
    <w:p w:rsidR="00436476" w:rsidRPr="00544B0A" w:rsidRDefault="00436476" w:rsidP="00544B0A"/>
    <w:p w:rsidR="00436476" w:rsidRPr="00703470" w:rsidRDefault="00436476" w:rsidP="00703470">
      <w:pPr>
        <w:pStyle w:val="Heading2"/>
        <w:numPr>
          <w:ilvl w:val="0"/>
          <w:numId w:val="0"/>
        </w:numPr>
        <w:spacing w:before="0" w:after="0"/>
        <w:ind w:left="900" w:hanging="180"/>
        <w:rPr>
          <w:i w:val="0"/>
          <w:sz w:val="24"/>
          <w:szCs w:val="24"/>
          <w:lang w:val="sr-Cyrl-CS" w:eastAsia="ar-SA"/>
        </w:rPr>
      </w:pPr>
      <w:r w:rsidRPr="001F7F50">
        <w:rPr>
          <w:i w:val="0"/>
          <w:sz w:val="24"/>
          <w:szCs w:val="24"/>
          <w:lang w:val="sr-Cyrl-CS" w:eastAsia="ar-SA"/>
        </w:rPr>
        <w:lastRenderedPageBreak/>
        <w:t>Запосленост</w:t>
      </w:r>
      <w:bookmarkEnd w:id="4"/>
    </w:p>
    <w:p w:rsidR="00436476" w:rsidRPr="001F7F50" w:rsidRDefault="00436476" w:rsidP="005D55F9">
      <w:pPr>
        <w:suppressAutoHyphens/>
        <w:spacing w:after="0" w:line="240" w:lineRule="auto"/>
        <w:ind w:firstLine="720"/>
        <w:jc w:val="both"/>
        <w:rPr>
          <w:sz w:val="24"/>
          <w:szCs w:val="24"/>
          <w:lang w:val="sr-Cyrl-CS" w:eastAsia="ar-SA"/>
        </w:rPr>
      </w:pPr>
      <w:r w:rsidRPr="001F7F50">
        <w:rPr>
          <w:sz w:val="24"/>
          <w:szCs w:val="24"/>
          <w:lang w:eastAsia="ar-SA"/>
        </w:rPr>
        <w:t xml:space="preserve">Број запослених је један од најзначајнијих критеријума за оцену развоја, по коме </w:t>
      </w:r>
      <w:proofErr w:type="gramStart"/>
      <w:r w:rsidRPr="001F7F50">
        <w:rPr>
          <w:sz w:val="24"/>
          <w:szCs w:val="24"/>
          <w:lang w:eastAsia="ar-SA"/>
        </w:rPr>
        <w:t>град  Врање</w:t>
      </w:r>
      <w:proofErr w:type="gramEnd"/>
      <w:r w:rsidRPr="001F7F50">
        <w:rPr>
          <w:sz w:val="24"/>
          <w:szCs w:val="24"/>
          <w:lang w:eastAsia="ar-SA"/>
        </w:rPr>
        <w:t>, у поређењу са осталим општинама у Србији,</w:t>
      </w:r>
      <w:r w:rsidRPr="001F7F50">
        <w:rPr>
          <w:sz w:val="24"/>
          <w:szCs w:val="24"/>
          <w:lang w:val="sr-Cyrl-CS" w:eastAsia="ar-SA"/>
        </w:rPr>
        <w:t xml:space="preserve"> годинама</w:t>
      </w:r>
      <w:r w:rsidRPr="001F7F50">
        <w:rPr>
          <w:sz w:val="24"/>
          <w:szCs w:val="24"/>
          <w:lang w:eastAsia="ar-SA"/>
        </w:rPr>
        <w:t xml:space="preserve"> заузима</w:t>
      </w:r>
      <w:r w:rsidRPr="001F7F50">
        <w:rPr>
          <w:sz w:val="24"/>
          <w:szCs w:val="24"/>
          <w:lang w:val="sr-Cyrl-CS" w:eastAsia="ar-SA"/>
        </w:rPr>
        <w:t>о</w:t>
      </w:r>
      <w:r w:rsidRPr="001F7F50">
        <w:rPr>
          <w:sz w:val="24"/>
          <w:szCs w:val="24"/>
          <w:lang w:eastAsia="ar-SA"/>
        </w:rPr>
        <w:t xml:space="preserve"> високо место. На пример, 1995-те, са 314 запослених на 1000 становника, наспрам републичких 225, Врање је од 140 општина у Србији заузимало 19. </w:t>
      </w:r>
      <w:proofErr w:type="gramStart"/>
      <w:r w:rsidRPr="001F7F50">
        <w:rPr>
          <w:sz w:val="24"/>
          <w:szCs w:val="24"/>
          <w:lang w:eastAsia="ar-SA"/>
        </w:rPr>
        <w:t>место</w:t>
      </w:r>
      <w:proofErr w:type="gramEnd"/>
      <w:r w:rsidRPr="001F7F50">
        <w:rPr>
          <w:sz w:val="24"/>
          <w:szCs w:val="24"/>
          <w:lang w:eastAsia="ar-SA"/>
        </w:rPr>
        <w:t xml:space="preserve">. </w:t>
      </w:r>
      <w:proofErr w:type="gramStart"/>
      <w:r w:rsidRPr="001F7F50">
        <w:rPr>
          <w:sz w:val="24"/>
          <w:szCs w:val="24"/>
          <w:lang w:eastAsia="ar-SA"/>
        </w:rPr>
        <w:t>Почетком процеса транзиције Град Врање је и поред позитивних очекивања на почетку деценије, захватио талас константног губитка радних места све до 2016.</w:t>
      </w:r>
      <w:proofErr w:type="gramEnd"/>
      <w:r w:rsidRPr="001F7F50">
        <w:rPr>
          <w:sz w:val="24"/>
          <w:szCs w:val="24"/>
          <w:lang w:eastAsia="ar-SA"/>
        </w:rPr>
        <w:t xml:space="preserve"> </w:t>
      </w:r>
      <w:proofErr w:type="gramStart"/>
      <w:r w:rsidRPr="001F7F50">
        <w:rPr>
          <w:sz w:val="24"/>
          <w:szCs w:val="24"/>
          <w:lang w:eastAsia="ar-SA"/>
        </w:rPr>
        <w:t>године</w:t>
      </w:r>
      <w:proofErr w:type="gramEnd"/>
      <w:r w:rsidRPr="001F7F50">
        <w:rPr>
          <w:sz w:val="24"/>
          <w:szCs w:val="24"/>
          <w:lang w:eastAsia="ar-SA"/>
        </w:rPr>
        <w:t xml:space="preserve"> када је забележен пораст запослености. Посртање индустријских гиганата ПКВ Јумк</w:t>
      </w:r>
      <w:r w:rsidRPr="001F7F50">
        <w:rPr>
          <w:sz w:val="24"/>
          <w:szCs w:val="24"/>
          <w:lang w:val="sr-Cyrl-CS" w:eastAsia="ar-SA"/>
        </w:rPr>
        <w:t>а, Симпа</w:t>
      </w:r>
      <w:r w:rsidRPr="001F7F50">
        <w:rPr>
          <w:sz w:val="24"/>
          <w:szCs w:val="24"/>
          <w:lang w:eastAsia="ar-SA"/>
        </w:rPr>
        <w:t xml:space="preserve"> и Коштане, Предузећа за путеве, Пољопродукта, Навипа и осталих резултирало је да град Врање са запосленошћу која је била изнад просека Републике спусти се за 3-4 године на ниво који је забрињавајуће нижи од републичког просека.</w:t>
      </w:r>
      <w:r w:rsidRPr="001F7F50">
        <w:rPr>
          <w:sz w:val="24"/>
          <w:szCs w:val="24"/>
          <w:lang w:val="sr-Cyrl-CS" w:eastAsia="ar-SA"/>
        </w:rPr>
        <w:t xml:space="preserve"> Од 2010. године до 201</w:t>
      </w:r>
      <w:r w:rsidRPr="001F7F50">
        <w:rPr>
          <w:sz w:val="24"/>
          <w:szCs w:val="24"/>
          <w:lang w:eastAsia="ar-SA"/>
        </w:rPr>
        <w:t>4</w:t>
      </w:r>
      <w:r w:rsidRPr="001F7F50">
        <w:rPr>
          <w:sz w:val="24"/>
          <w:szCs w:val="24"/>
          <w:lang w:val="sr-Cyrl-CS" w:eastAsia="ar-SA"/>
        </w:rPr>
        <w:t>. град Врање је успео да достигне просечну запосленост на 1000 становника у Републици. Међутим, упоредивши број регистрованих запослених у 2005. са бројем запослених у 201</w:t>
      </w:r>
      <w:r w:rsidRPr="001F7F50">
        <w:rPr>
          <w:sz w:val="24"/>
          <w:szCs w:val="24"/>
          <w:lang w:eastAsia="ar-SA"/>
        </w:rPr>
        <w:t>5</w:t>
      </w:r>
      <w:r w:rsidRPr="001F7F50">
        <w:rPr>
          <w:sz w:val="24"/>
          <w:szCs w:val="24"/>
          <w:lang w:val="sr-Cyrl-CS" w:eastAsia="ar-SA"/>
        </w:rPr>
        <w:t>. долазимо до податка да је град за десет година изгубио око</w:t>
      </w:r>
      <w:r w:rsidRPr="001F7F50">
        <w:rPr>
          <w:sz w:val="24"/>
          <w:szCs w:val="24"/>
          <w:lang w:eastAsia="ar-SA"/>
        </w:rPr>
        <w:t xml:space="preserve"> 3,5</w:t>
      </w:r>
      <w:r w:rsidRPr="001F7F50">
        <w:rPr>
          <w:sz w:val="24"/>
          <w:szCs w:val="24"/>
          <w:lang w:val="sr-Cyrl-CS" w:eastAsia="ar-SA"/>
        </w:rPr>
        <w:t xml:space="preserve"> хиљада радних места, ситуација је још лошија упоредивши са 1995. годином када је у Врању било запослено 27.654 радника, што је за </w:t>
      </w:r>
      <w:r w:rsidRPr="001F7F50">
        <w:rPr>
          <w:sz w:val="24"/>
          <w:szCs w:val="24"/>
          <w:lang w:eastAsia="ar-SA"/>
        </w:rPr>
        <w:t xml:space="preserve">6,7 хиљада мање радних места. </w:t>
      </w:r>
      <w:r w:rsidRPr="001F7F50">
        <w:rPr>
          <w:sz w:val="24"/>
          <w:szCs w:val="24"/>
          <w:lang w:val="sr-Cyrl-CS" w:eastAsia="ar-SA"/>
        </w:rPr>
        <w:t xml:space="preserve">Тај изузетно негативни тренд пада запослености у Врању прекинут је 2016. године када је дошло до благог повећања запослености са очекивањима наставка позитивног тренда.  </w: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Pr="001F7F50" w:rsidRDefault="00436476" w:rsidP="005D55F9">
      <w:pPr>
        <w:suppressAutoHyphens/>
        <w:spacing w:after="0" w:line="240" w:lineRule="auto"/>
        <w:jc w:val="center"/>
        <w:rPr>
          <w:lang w:eastAsia="ar-SA"/>
        </w:rPr>
      </w:pPr>
      <w:r>
        <w:rPr>
          <w:b/>
          <w:lang w:eastAsia="ar-SA"/>
        </w:rPr>
        <w:t>Табела</w:t>
      </w:r>
      <w:r w:rsidRPr="001F7F50">
        <w:rPr>
          <w:b/>
          <w:lang w:eastAsia="ar-SA"/>
        </w:rPr>
        <w:t>:</w:t>
      </w:r>
      <w:r w:rsidRPr="001F7F50">
        <w:rPr>
          <w:lang w:eastAsia="ar-SA"/>
        </w:rPr>
        <w:t xml:space="preserve"> Кретање запослености у граду Врању у периоду од 1995-2016 године</w:t>
      </w:r>
    </w:p>
    <w:tbl>
      <w:tblPr>
        <w:tblW w:w="6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0"/>
        <w:gridCol w:w="1224"/>
        <w:gridCol w:w="1224"/>
        <w:gridCol w:w="1269"/>
        <w:gridCol w:w="1292"/>
      </w:tblGrid>
      <w:tr w:rsidR="00436476" w:rsidRPr="004C10A5" w:rsidTr="00625264">
        <w:trPr>
          <w:trHeight w:val="315"/>
          <w:jc w:val="center"/>
        </w:trPr>
        <w:tc>
          <w:tcPr>
            <w:tcW w:w="1800" w:type="dxa"/>
            <w:shd w:val="clear" w:color="000000" w:fill="D9D9D9"/>
            <w:noWrap/>
            <w:vAlign w:val="center"/>
          </w:tcPr>
          <w:p w:rsidR="00436476" w:rsidRPr="004C10A5" w:rsidRDefault="00436476" w:rsidP="005D55F9">
            <w:pPr>
              <w:spacing w:after="0" w:line="240" w:lineRule="auto"/>
              <w:jc w:val="center"/>
              <w:rPr>
                <w:sz w:val="20"/>
                <w:szCs w:val="20"/>
              </w:rPr>
            </w:pPr>
          </w:p>
        </w:tc>
        <w:tc>
          <w:tcPr>
            <w:tcW w:w="1224" w:type="dxa"/>
            <w:shd w:val="clear" w:color="000000" w:fill="D9D9D9"/>
            <w:vAlign w:val="center"/>
          </w:tcPr>
          <w:p w:rsidR="00436476" w:rsidRPr="004C10A5" w:rsidRDefault="00436476" w:rsidP="005D55F9">
            <w:pPr>
              <w:spacing w:after="0" w:line="240" w:lineRule="auto"/>
              <w:jc w:val="center"/>
              <w:rPr>
                <w:b/>
                <w:bCs/>
                <w:sz w:val="20"/>
                <w:szCs w:val="20"/>
              </w:rPr>
            </w:pPr>
            <w:r w:rsidRPr="004C10A5">
              <w:rPr>
                <w:b/>
                <w:bCs/>
                <w:sz w:val="20"/>
                <w:szCs w:val="20"/>
              </w:rPr>
              <w:t>1995.</w:t>
            </w:r>
          </w:p>
        </w:tc>
        <w:tc>
          <w:tcPr>
            <w:tcW w:w="1224" w:type="dxa"/>
            <w:shd w:val="clear" w:color="000000" w:fill="D9D9D9"/>
            <w:noWrap/>
            <w:vAlign w:val="center"/>
          </w:tcPr>
          <w:p w:rsidR="00436476" w:rsidRPr="004C10A5" w:rsidRDefault="00436476" w:rsidP="005D55F9">
            <w:pPr>
              <w:spacing w:after="0" w:line="240" w:lineRule="auto"/>
              <w:jc w:val="center"/>
              <w:rPr>
                <w:b/>
                <w:bCs/>
                <w:sz w:val="20"/>
                <w:szCs w:val="20"/>
              </w:rPr>
            </w:pPr>
            <w:r w:rsidRPr="004C10A5">
              <w:rPr>
                <w:b/>
                <w:bCs/>
                <w:sz w:val="20"/>
                <w:szCs w:val="20"/>
              </w:rPr>
              <w:t>2005.</w:t>
            </w:r>
          </w:p>
        </w:tc>
        <w:tc>
          <w:tcPr>
            <w:tcW w:w="1269" w:type="dxa"/>
            <w:shd w:val="clear" w:color="000000" w:fill="D9D9D9"/>
            <w:noWrap/>
            <w:vAlign w:val="center"/>
          </w:tcPr>
          <w:p w:rsidR="00436476" w:rsidRPr="004C10A5" w:rsidRDefault="00436476" w:rsidP="005D55F9">
            <w:pPr>
              <w:spacing w:after="0" w:line="240" w:lineRule="auto"/>
              <w:jc w:val="center"/>
              <w:rPr>
                <w:b/>
                <w:bCs/>
                <w:sz w:val="20"/>
                <w:szCs w:val="20"/>
              </w:rPr>
            </w:pPr>
            <w:r w:rsidRPr="004C10A5">
              <w:rPr>
                <w:b/>
                <w:bCs/>
                <w:sz w:val="20"/>
                <w:szCs w:val="20"/>
              </w:rPr>
              <w:t>2015.</w:t>
            </w:r>
          </w:p>
        </w:tc>
        <w:tc>
          <w:tcPr>
            <w:tcW w:w="1292" w:type="dxa"/>
            <w:shd w:val="clear" w:color="000000" w:fill="D9D9D9"/>
            <w:noWrap/>
            <w:vAlign w:val="center"/>
          </w:tcPr>
          <w:p w:rsidR="00436476" w:rsidRPr="004C10A5" w:rsidRDefault="00436476" w:rsidP="005D55F9">
            <w:pPr>
              <w:spacing w:after="0" w:line="240" w:lineRule="auto"/>
              <w:jc w:val="center"/>
              <w:rPr>
                <w:b/>
                <w:bCs/>
                <w:sz w:val="20"/>
                <w:szCs w:val="20"/>
              </w:rPr>
            </w:pPr>
            <w:r w:rsidRPr="004C10A5">
              <w:rPr>
                <w:b/>
                <w:bCs/>
                <w:sz w:val="20"/>
                <w:szCs w:val="20"/>
              </w:rPr>
              <w:t>2016*.</w:t>
            </w:r>
          </w:p>
        </w:tc>
      </w:tr>
      <w:tr w:rsidR="00436476" w:rsidRPr="004C10A5" w:rsidTr="00625264">
        <w:trPr>
          <w:trHeight w:val="300"/>
          <w:jc w:val="center"/>
        </w:trPr>
        <w:tc>
          <w:tcPr>
            <w:tcW w:w="1800" w:type="dxa"/>
            <w:noWrap/>
            <w:vAlign w:val="center"/>
          </w:tcPr>
          <w:p w:rsidR="00436476" w:rsidRPr="004C10A5" w:rsidRDefault="00436476" w:rsidP="005D55F9">
            <w:pPr>
              <w:spacing w:after="0" w:line="240" w:lineRule="auto"/>
              <w:rPr>
                <w:sz w:val="20"/>
                <w:szCs w:val="20"/>
              </w:rPr>
            </w:pPr>
            <w:r w:rsidRPr="004C10A5">
              <w:rPr>
                <w:sz w:val="20"/>
                <w:szCs w:val="20"/>
              </w:rPr>
              <w:t>Град Врање</w:t>
            </w:r>
          </w:p>
        </w:tc>
        <w:tc>
          <w:tcPr>
            <w:tcW w:w="1224" w:type="dxa"/>
            <w:vAlign w:val="center"/>
          </w:tcPr>
          <w:p w:rsidR="00436476" w:rsidRPr="004C10A5" w:rsidRDefault="00436476" w:rsidP="005D55F9">
            <w:pPr>
              <w:spacing w:after="0" w:line="240" w:lineRule="auto"/>
              <w:jc w:val="right"/>
              <w:rPr>
                <w:sz w:val="20"/>
                <w:szCs w:val="20"/>
              </w:rPr>
            </w:pPr>
            <w:r w:rsidRPr="004C10A5">
              <w:rPr>
                <w:sz w:val="20"/>
                <w:szCs w:val="20"/>
              </w:rPr>
              <w:t>27,654</w:t>
            </w:r>
          </w:p>
        </w:tc>
        <w:tc>
          <w:tcPr>
            <w:tcW w:w="1224" w:type="dxa"/>
            <w:noWrap/>
            <w:vAlign w:val="center"/>
          </w:tcPr>
          <w:p w:rsidR="00436476" w:rsidRPr="004C10A5" w:rsidRDefault="00436476" w:rsidP="005D55F9">
            <w:pPr>
              <w:spacing w:after="0" w:line="240" w:lineRule="auto"/>
              <w:jc w:val="right"/>
              <w:rPr>
                <w:sz w:val="20"/>
                <w:szCs w:val="20"/>
              </w:rPr>
            </w:pPr>
            <w:r w:rsidRPr="004C10A5">
              <w:rPr>
                <w:sz w:val="20"/>
                <w:szCs w:val="20"/>
              </w:rPr>
              <w:t>24,450</w:t>
            </w:r>
          </w:p>
        </w:tc>
        <w:tc>
          <w:tcPr>
            <w:tcW w:w="1269" w:type="dxa"/>
            <w:noWrap/>
            <w:vAlign w:val="center"/>
          </w:tcPr>
          <w:p w:rsidR="00436476" w:rsidRPr="004C10A5" w:rsidRDefault="00436476" w:rsidP="005D55F9">
            <w:pPr>
              <w:spacing w:after="0" w:line="240" w:lineRule="auto"/>
              <w:jc w:val="right"/>
              <w:rPr>
                <w:sz w:val="20"/>
                <w:szCs w:val="20"/>
              </w:rPr>
            </w:pPr>
            <w:r w:rsidRPr="004C10A5">
              <w:rPr>
                <w:sz w:val="20"/>
                <w:szCs w:val="20"/>
              </w:rPr>
              <w:t>20,906</w:t>
            </w:r>
          </w:p>
        </w:tc>
        <w:tc>
          <w:tcPr>
            <w:tcW w:w="1292" w:type="dxa"/>
            <w:noWrap/>
            <w:vAlign w:val="center"/>
          </w:tcPr>
          <w:p w:rsidR="00436476" w:rsidRPr="004C10A5" w:rsidRDefault="00436476" w:rsidP="005D55F9">
            <w:pPr>
              <w:spacing w:after="0" w:line="240" w:lineRule="auto"/>
              <w:jc w:val="right"/>
              <w:rPr>
                <w:sz w:val="20"/>
                <w:szCs w:val="20"/>
              </w:rPr>
            </w:pPr>
            <w:r w:rsidRPr="004C10A5">
              <w:rPr>
                <w:sz w:val="20"/>
                <w:szCs w:val="20"/>
              </w:rPr>
              <w:t>21.006</w:t>
            </w:r>
          </w:p>
        </w:tc>
      </w:tr>
      <w:tr w:rsidR="00436476" w:rsidRPr="004C10A5" w:rsidTr="00625264">
        <w:trPr>
          <w:trHeight w:val="300"/>
          <w:jc w:val="center"/>
        </w:trPr>
        <w:tc>
          <w:tcPr>
            <w:tcW w:w="1800" w:type="dxa"/>
            <w:noWrap/>
            <w:vAlign w:val="center"/>
          </w:tcPr>
          <w:p w:rsidR="00436476" w:rsidRPr="004C10A5" w:rsidRDefault="00436476" w:rsidP="005D55F9">
            <w:pPr>
              <w:spacing w:after="0" w:line="240" w:lineRule="auto"/>
              <w:rPr>
                <w:sz w:val="20"/>
                <w:szCs w:val="20"/>
              </w:rPr>
            </w:pPr>
            <w:r w:rsidRPr="004C10A5">
              <w:rPr>
                <w:sz w:val="20"/>
                <w:szCs w:val="20"/>
              </w:rPr>
              <w:t>Република Србија</w:t>
            </w:r>
          </w:p>
        </w:tc>
        <w:tc>
          <w:tcPr>
            <w:tcW w:w="1224" w:type="dxa"/>
            <w:vAlign w:val="center"/>
          </w:tcPr>
          <w:p w:rsidR="00436476" w:rsidRPr="004C10A5" w:rsidRDefault="00436476" w:rsidP="005D55F9">
            <w:pPr>
              <w:spacing w:after="0" w:line="240" w:lineRule="auto"/>
              <w:jc w:val="right"/>
              <w:rPr>
                <w:sz w:val="20"/>
                <w:szCs w:val="20"/>
              </w:rPr>
            </w:pPr>
            <w:r w:rsidRPr="004C10A5">
              <w:rPr>
                <w:sz w:val="20"/>
                <w:szCs w:val="20"/>
              </w:rPr>
              <w:t>2,241,736</w:t>
            </w:r>
          </w:p>
        </w:tc>
        <w:tc>
          <w:tcPr>
            <w:tcW w:w="1224" w:type="dxa"/>
            <w:noWrap/>
            <w:vAlign w:val="center"/>
          </w:tcPr>
          <w:p w:rsidR="00436476" w:rsidRPr="004C10A5" w:rsidRDefault="00436476" w:rsidP="005D55F9">
            <w:pPr>
              <w:spacing w:after="0" w:line="240" w:lineRule="auto"/>
              <w:jc w:val="right"/>
              <w:rPr>
                <w:sz w:val="20"/>
                <w:szCs w:val="20"/>
              </w:rPr>
            </w:pPr>
            <w:r w:rsidRPr="004C10A5">
              <w:rPr>
                <w:sz w:val="20"/>
                <w:szCs w:val="20"/>
              </w:rPr>
              <w:t>2,068,964</w:t>
            </w:r>
          </w:p>
        </w:tc>
        <w:tc>
          <w:tcPr>
            <w:tcW w:w="1269" w:type="dxa"/>
            <w:tcBorders>
              <w:left w:val="nil"/>
            </w:tcBorders>
            <w:noWrap/>
            <w:vAlign w:val="center"/>
          </w:tcPr>
          <w:p w:rsidR="00436476" w:rsidRPr="004C10A5" w:rsidRDefault="00436476" w:rsidP="005D55F9">
            <w:pPr>
              <w:spacing w:after="0" w:line="240" w:lineRule="auto"/>
              <w:jc w:val="right"/>
              <w:rPr>
                <w:sz w:val="20"/>
                <w:szCs w:val="20"/>
              </w:rPr>
            </w:pPr>
            <w:r w:rsidRPr="004C10A5">
              <w:rPr>
                <w:sz w:val="20"/>
                <w:szCs w:val="20"/>
              </w:rPr>
              <w:t>1,795.775</w:t>
            </w:r>
          </w:p>
        </w:tc>
        <w:tc>
          <w:tcPr>
            <w:tcW w:w="1292" w:type="dxa"/>
            <w:tcBorders>
              <w:left w:val="nil"/>
            </w:tcBorders>
            <w:noWrap/>
            <w:vAlign w:val="center"/>
          </w:tcPr>
          <w:p w:rsidR="00436476" w:rsidRPr="004C10A5" w:rsidRDefault="00436476" w:rsidP="005D55F9">
            <w:pPr>
              <w:spacing w:after="0" w:line="240" w:lineRule="auto"/>
              <w:jc w:val="right"/>
              <w:rPr>
                <w:sz w:val="20"/>
                <w:szCs w:val="20"/>
              </w:rPr>
            </w:pPr>
            <w:r w:rsidRPr="004C10A5">
              <w:rPr>
                <w:sz w:val="20"/>
                <w:szCs w:val="20"/>
              </w:rPr>
              <w:t>2.009.785</w:t>
            </w:r>
          </w:p>
        </w:tc>
      </w:tr>
    </w:tbl>
    <w:p w:rsidR="00436476" w:rsidRDefault="00436476" w:rsidP="005D55F9">
      <w:pPr>
        <w:autoSpaceDE w:val="0"/>
        <w:autoSpaceDN w:val="0"/>
        <w:adjustRightInd w:val="0"/>
        <w:spacing w:after="0" w:line="240" w:lineRule="auto"/>
        <w:jc w:val="both"/>
        <w:rPr>
          <w:color w:val="000000"/>
          <w:sz w:val="24"/>
          <w:szCs w:val="24"/>
        </w:rPr>
      </w:pPr>
    </w:p>
    <w:p w:rsidR="00436476" w:rsidRDefault="00436476" w:rsidP="005D55F9">
      <w:pPr>
        <w:autoSpaceDE w:val="0"/>
        <w:autoSpaceDN w:val="0"/>
        <w:adjustRightInd w:val="0"/>
        <w:spacing w:after="0" w:line="240" w:lineRule="auto"/>
        <w:jc w:val="both"/>
        <w:rPr>
          <w:color w:val="000000"/>
          <w:sz w:val="24"/>
          <w:szCs w:val="24"/>
        </w:rPr>
      </w:pPr>
    </w:p>
    <w:p w:rsidR="00436476" w:rsidRDefault="008716B3" w:rsidP="0045330C">
      <w:pPr>
        <w:autoSpaceDE w:val="0"/>
        <w:autoSpaceDN w:val="0"/>
        <w:adjustRightInd w:val="0"/>
        <w:spacing w:after="0" w:line="240" w:lineRule="auto"/>
        <w:ind w:firstLine="720"/>
        <w:jc w:val="both"/>
        <w:rPr>
          <w:color w:val="000000"/>
          <w:sz w:val="24"/>
          <w:szCs w:val="24"/>
        </w:rPr>
      </w:pPr>
      <w:r>
        <w:rPr>
          <w:noProof/>
        </w:rPr>
        <w:pict>
          <v:shape id="_x0000_i1027" type="#_x0000_t75" style="width:393.8pt;height:197.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1nEJW3QAAAAUBAAAPAAAAZHJzL2Rvd25y&#10;ZXYueG1sTI/BTsMwEETvSPyDtUjcqA2IJg1xKgTqCahEaQ+9beMlCY3XUewm4e8xXOCy0mhGM2/z&#10;5WRbMVDvG8carmcKBHHpTMOVhu376ioF4QOywdYxafgiD8vi/CzHzLiR32jYhErEEvYZaqhD6DIp&#10;fVmTRT9zHXH0PlxvMUTZV9L0OMZy28obpebSYsNxocaOHmsqj5uT1ZB+7hfPbq3UsHsZVsnrsRyf&#10;9qnWlxfTwz2IQFP4C8MPfkSHIjId3ImNF62G+Ej4vdFL0uQOxEHD7WKuQBa5/E9ffAMAAP//AwBQ&#10;SwMEFAAGAAgAAAAhAAQ8S0ANAQAANAIAAA4AAABkcnMvZTJvRG9jLnhtbJyRTWrDMBCF94XeQcy+&#10;ke1FSIzlbEygq27aA0ylkS2wJTFS6vb2VZNQ0lUhu/mBb9570x0+l1l8ECcXvIJ6U4Egr4NxflTw&#10;9np82oFIGb3BOXhS8EUJDv3jQ7fGlpowhdkQiwLxqV2jginn2EqZ9EQLpk2I5MvSBl4wl5ZHaRjX&#10;Ql9m2VTVVq6BTeSgKaUyHS5L6M98a0nnF2sTZTEXdU29b0BkBdtqvwXBCnZNtQfxrqAC2XfYjoxx&#10;cvoqCO/Qs6Dz5fwvasCM4sTuDpSekHNh6fZcXUXpu0lXQLH9f8rBWqdpCPq0kM+XqJlmzOXPaXIx&#10;lfhaZxTws6l/spN/HN/2pb59dv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IKI+u&#10;BwEAAIcBAAAgAAAAZHJzL2NoYXJ0cy9fcmVscy9jaGFydDEueG1sLnJlbHOEkF1LwzAUhu8F/0M4&#10;4OWWthdDRtNRNpUwdWWrd73J0tMPlyYlidL9e6MgOhC8Ol+c533PSVfToMg7WtcbzSCeR0BQS1P3&#10;umXwUt7PboE4L3QtlNHI4IwOVtn1VbpHJXxYcl0/OhIo2jHovB+XlDrZ4SDc3Iyow6QxdhA+lLal&#10;o5An0SJNomhB7W8GZBdMwmsGltcxkPI8BuX/2aZpeokbI98G1P4PCWoU7o6vKH2ACtuiZ9D0CoNl&#10;+rCsGoXuJG6SKBxsxU95DDar4jF/DqNtwatiy0OWRPFi9hmqQ5mX/FDy9Ve/2G3yNZ9Pyk3fKk+m&#10;DgfcTR6tFgpoltKL92UfAAAA//8DAFBLAwQUAAYACAAAACEA0n9DPdYFAACHEwAAFQAAAGRycy9j&#10;aGFydHMvY2hhcnQxLnhtbOxYzW7bRhC+F+g7qIpPRUPtD/dPiBTYTh0ESJug+Tn0tiZXMmuKFEjK&#10;lm8F+gbtpeipfYMUaICgPfQV5DfqLJc/kuNNhABtL/FBJpczszsz38y3u/furxfp4MIUZZJnkyEO&#10;0HBgsiiPk2w+Gb54fnJXDgdlpbNYp3lmJsMrUw7vTz/95F40js50UT1b6sgMwEhWjqPJ8KyqluPR&#10;qIzOzEKXQb40GXyb5cVCV/BazEdxoS/B+CIdEYT4qDYybAzoDzCw0EnW6hf76OezWRKZB3m0Wpis&#10;cqsoTKoriEB5lizL4RSci3VlsELh4EKnEJfhyA6mOpu7AZPdffHMDdYe2K/LNK8OC6Od5FW+qpxS&#10;kpljGyo7Pi/y1RLcd1ZcYIvYGSpNYUWSeL0zaV7EpnAjyAlWaytXVsU3ZmafZtNnZ8ZU4WcHhwcY&#10;oXsjO+QkjjVkwj4vq+N8lVU7lpfVACabDFHt8cV08+vm9ebv6x82v2/+2rzZ/Ll5Ndj8dv09vL65&#10;/nnzytq9mNrfJfgC/2AFjX33Ui8HHpv1LZ+CP3qcZoPLyZBKWBnMo8dlnibxSZKm9UsxPz1OG/fC&#10;Q/Hl0ZH1cbQjBm9p5masbUbjhS7OXbTKq8VpDgi2WcoAobX2tkD8+DQtbQTsg/3fx5e4cKa6y1V5&#10;ll++1I25OungTqsYm9RUZiuCzbfaeqTr/N6WlKMDFY4PvobfPTJD3ZpupgYrxXbjb7Pg0oeb9EE9&#10;eWVIL8N9dmgvI3wyYS8jfTKsl1E+Gd7J4BqvPa56v0Qvg312ZC9DfDKql6E+GdzWAEG4TtNtC8J9&#10;pLE30rgPNeaf787nyuTWmmnwAzi2GM1Wi7dq+8jWtsXRdomDYFfirsse57GZ3vnizh3XB+rOW4+9&#10;1QTegtqgtzAZPjSZKXTaxK6Z89aoNCKKBEQRRQVhilJJkTchbYQUCihTIhQKmgORSnoh1UJTqoAS&#10;jCklPGRCEPJeoIIGVhQrLhDGRCLhhUALWxkGhEsZ0pASxChj3lW1IJYowJiHEmPGuGDcr9FCWohA&#10;KgJ/ElNEKfZrtAAHDRQizhCnkmPKiHdVLdwFDxhGdlW8nkZ4i7EDv2CBoEhyghklTBLp7RVdKUgZ&#10;CEZDRDkmtgGF3vh2hQEp4YyCIwxLTqHebrgCVdLD2r20zFKXh62ipvnfYMyGH7cYsyHudzNm3V1m&#10;tu56RtuTMX8Ceny1+WOw+dE+XP+yeb13xX8oSx7TELD2n7FkE9O9SfIjy15M7c52Fwc9q7WtDGTe&#10;27xA5kZt9HbadgUy3sJuGxSQ2keWtQnZj2WxY9m+LfTtCHbWPaP+HywL/TbEVAnCoUtLICoviFqW&#10;lTiQwGdIhIhJhAjz7m9aaIoQWFYRjBQHHSapl8nb7SBoSCElRxZpoOHnsxa2AgVMQe9XAgmkgKV8&#10;9dJimMuAsZAIUdMTUf4pOpJFgZAsxAr2IgJIWXrrpCNZEjCOYLsAxCmxja9vVR3JkiC0fisCSwO3&#10;mbfue5JFAVKwF+EIdjAYtibeDHYkC7zMlAw5F1woLJR/29ORLKgoDi0GdlYShSq8Ga79SdadtbaO&#10;PdFYrx/FboBC+ghh3J1adsaB22k9DlOl22dgKMLD+gS7I75lpow0KMwtIedFAof0+mzuJlwk2Vd6&#10;XbMf0HUvqNdP89KJnLrFQNGeLKpb97SDMl8VkXmcZOcm7k73VRKdA3t1djKzrp7nzlhU5GV52BzM&#10;wenOOegp9pNp5tarKv/WFI2WfdsJXHqaHqbzzI1FVeGMw+iT2aw07ekcDsr2DFy3Kxcp2PfcErKt&#10;RWxF4h0hg3Nx0kzO2jm2NLdimLqVLfR3efGwSGKbwLK+zvhXw7oFgneEtf50ZKpLYxpvTt1LE7Ym&#10;WhDAnSsZMzdZbEGV1k9dntsstNcAFq+drLXwMimfZOnVTibjpFwewX3QeXnYpH6ul23a2tseAJAp&#10;Mp0+0JUeFHDzMBkWj+L2XqG/P5v+AwAA//8DAFBLAQItABQABgAIAAAAIQCk8pWRHAEAAF4CAAAT&#10;AAAAAAAAAAAAAAAAAAAAAABbQ29udGVudF9UeXBlc10ueG1sUEsBAi0AFAAGAAgAAAAhADj9If/W&#10;AAAAlAEAAAsAAAAAAAAAAAAAAAAATQEAAF9yZWxzLy5yZWxzUEsBAi0AFAAGAAgAAAAhADWcQlbd&#10;AAAABQEAAA8AAAAAAAAAAAAAAAAATAIAAGRycy9kb3ducmV2LnhtbFBLAQItABQABgAIAAAAIQAE&#10;PEtADQEAADQCAAAOAAAAAAAAAAAAAAAAAFYDAABkcnMvZTJvRG9jLnhtbFBLAQItABQABgAIAAAA&#10;IQCrFs1GuQAAACIBAAAZAAAAAAAAAAAAAAAAAI8EAABkcnMvX3JlbHMvZTJvRG9jLnhtbC5yZWxz&#10;UEsBAi0AFAAGAAgAAAAhAIgoj64HAQAAhwEAACAAAAAAAAAAAAAAAAAAfwUAAGRycy9jaGFydHMv&#10;X3JlbHMvY2hhcnQxLnhtbC5yZWxzUEsBAi0AFAAGAAgAAAAhANJ/Qz3WBQAAhxMAABUAAAAAAAAA&#10;AAAAAAAAxAYAAGRycy9jaGFydHMvY2hhcnQxLnhtbFBLBQYAAAAABwAHAMsBAADNDAAAAAA=&#10;">
            <v:imagedata r:id="rId10" o:title="" cropbottom="-33f"/>
            <o:lock v:ext="edit" aspectratio="f"/>
          </v:shape>
        </w:pic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Pr="005D55F9" w:rsidRDefault="00436476" w:rsidP="005D55F9">
      <w:pPr>
        <w:suppressAutoHyphens/>
        <w:spacing w:after="0" w:line="240" w:lineRule="auto"/>
        <w:ind w:firstLine="720"/>
        <w:rPr>
          <w:sz w:val="24"/>
          <w:szCs w:val="24"/>
          <w:lang w:val="sr-Cyrl-CS" w:eastAsia="ar-SA"/>
        </w:rPr>
      </w:pPr>
      <w:r w:rsidRPr="001F7F50">
        <w:rPr>
          <w:sz w:val="24"/>
          <w:szCs w:val="24"/>
          <w:lang w:val="sr-Cyrl-CS" w:eastAsia="ar-SA"/>
        </w:rPr>
        <w:t xml:space="preserve">Тај изузетно негативни тренд пада запослености у Врању прекинут је 2016. године када је дошло до повећања запослености за 1.513 људи у односу на 2015. годину. </w:t>
      </w:r>
    </w:p>
    <w:p w:rsidR="00436476" w:rsidRDefault="008716B3" w:rsidP="00B0607D">
      <w:pPr>
        <w:autoSpaceDE w:val="0"/>
        <w:autoSpaceDN w:val="0"/>
        <w:adjustRightInd w:val="0"/>
        <w:spacing w:after="0" w:line="240" w:lineRule="auto"/>
        <w:ind w:firstLine="720"/>
        <w:jc w:val="both"/>
        <w:rPr>
          <w:color w:val="000000"/>
          <w:sz w:val="24"/>
          <w:szCs w:val="24"/>
        </w:rPr>
      </w:pPr>
      <w:r>
        <w:rPr>
          <w:noProof/>
        </w:rPr>
        <w:lastRenderedPageBreak/>
        <w:pict>
          <v:shape id="Chart 2" o:spid="_x0000_i1028" type="#_x0000_t75" style="width:418.85pt;height:173.4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VUzn3AAAAAUBAAAPAAAAZHJzL2Rvd25y&#10;ZXYueG1sTI9BS8NAEIXvQv/DMkJvdmOrNcRsSikUby2tgj1us9MkuDsbstsk+usdvejlweMN732T&#10;r0ZnRY9daDwpuJ8lIJBKbxqqFLy9bu9SECFqMtp6QgWfGGBVTG5ynRk/0AH7Y6wEl1DItII6xjaT&#10;MpQ1Oh1mvkXi7OI7pyPbrpKm0wOXOyvnSbKUTjfEC7VucVNj+XG8OgVyZ3epb75OL+/D+tBvT/t+&#10;vOyVmt6O62cQEcf4dww/+IwOBTOd/ZVMEFYBPxJ/lbN08cT2rGDxsHwEWeTyP33xDQAA//8DAFBL&#10;AwQUAAYACAAAACEARdbJhg0BAAA0AgAADgAAAGRycy9lMm9Eb2MueG1snJHPSgMxEMbvgu8Q5m6z&#10;XaS0S7O9FMGTF32AMZl0A7tJmKSuvr1jW6SehN7mD/zm+77Z7j6nUX0Ql5CigeWiAUXRJhfiwcDb&#10;69PDGlSpGB2OKZKBLyqw6+/vtnPuqE1DGh2xEkgs3ZwNDLXmTutiB5qwLFKmKEufeMIqLR+0Y5yF&#10;Po26bZqVnhO7zMlSKTLdn5fQn/jek60v3heqahR17XLTgqoGVs1mBYoNrJtHmbwbaED3W+wOjHkI&#10;9iIIb9AzYYhy/he1x4rqyOEGlB2Qq7Bsd6ououzNpAtAbP+fcvI+WNone5wo1nPUTCNW+XMZQi4S&#10;XxecAX52y5/s9B/H173U18/uvwE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Igoj64H&#10;AQAAhwEAACAAAABkcnMvY2hhcnRzL19yZWxzL2NoYXJ0MS54bWwucmVsc4SQXUvDMBSG7wX/Qzjg&#10;5Za2F0NG01E2lTB1Zat3vcnS0w+XJiWJ0v17oyA6ELw6X5znfc9JV9OgyDta1xvNIJ5HQFBLU/e6&#10;ZfBS3s9ugTgvdC2U0cjgjA5W2fVVukclfFhyXT86EijaMei8H5eUOtnhINzcjKjDpDF2ED6UtqWj&#10;kCfRIk2iaEHtbwZkF0zCawaW1zGQ8jwG5f/Zpml6iRsj3wbU/g8JahTujq8ofYAK26Jn0PQKg2X6&#10;sKwahe4kbpIoHGzFT3kMNqviMX8Oo23Bq2LLQ5ZE8WL2GapDmZf8UPL1V7/YbfI1n0/KTd8qT6YO&#10;B9xNHq0WCmiW0ov3ZR8AAAD//wMAUEsDBBQABgAIAAAAIQD0SXujNQYAAM0ZAAAVAAAAZHJzL2No&#10;YXJ0cy9jaGFydDEueG1s7FnNbttGEL4X6DuoRE4FJHH5TyFSYMtxEMBFgjrJobc1uZJZ80dYUv5B&#10;UaBA36C9FD21b5ACDRC0h74C/Uad4S6XlKN1bRVtUcAXkVzOzs7MfjP7cfT4yWWWDs4ZL5Minxpk&#10;ZBoDlkdFnOTLqfH61eEwMAZlRfOYpkXOpsYVK40ns48/ehxNolPKq+MVjdgAlOTlJJoap1W1mozH&#10;ZXTKMlqOihXL4d2i4Bmt4JEvxzGnF6A8S8eWaXrjRokhFdAdFGQ0ydv5/C7zi8UiidhBEa0zllfC&#10;Cs5SWkEEytNkVRozcC6mFSOh6QzOaQpxMcY4mNJ8KQZYPnx9LAYbD/DtKi2qPc6okLwq1pWYlORs&#10;jqHC8SUv1itwX2gRgeWxUFQyjiJJfCnemmK44DHjGyPVJcqVFf+cLfBuMTs+ZaxyPnl0+IhY9uMx&#10;DgmJOYWdwPtVNS/WeSX0SHdW1QAWmxpm4/H5rP6pflf/cf1t/Uv9e/2+/q1+O6h/vv4GHt9f/1C/&#10;Rb3nM/xdgS9wAQukfvHQmAO30r7VS/CHTtJ8cDE17ICYjUMo2ryJJhnlZ8Ln8io7KQCHGOsccIae&#10;g2AnEB+dpCX6gTd4vRmllGLA8U1G8zVNj9TzZjSvZCRHhLihAxD0A+IR2/HUkv3ZYEOnGJd+WZRC&#10;QSX37LS4eEOl5U1YYUprY3tVtsq4xyxlFettxW1zLLHQvebYO8xxdpjj7jCnCTTE6D4x8HdYJ9hh&#10;TrjDHCLT9F4OkTsgQWQJneTFYZKmkBCYSvirBsbtCFssWFQdlVhwAEttft0NsNGEXeJczB24G6x5&#10;MjW+mj/1XNvfI8MD73A+dBaeOwwPQjL0LcuZO6HjBvv7X7d1NyLuB5U3SyJelMWiGkVFNhZFty3+&#10;UHSJJUs/LEtcmWVYL+GhhKQ6YhTK3hHUTplwbfEAExsnW6Nl7jTFIaKNF9sq4zOojNbk0TFeMEZ/&#10;USBlBt2skCQMXZzdlUEshqKKEllFoaZoZaxOxtPpsTsZXyfjdDKBTsbtZEKdjKdkiKmT8TsZopMJ&#10;OpkmutviE3YyzRG1TQaSCWF4PgOAOLrFIHmUkDbSpAs18T7dVIUpojm6JILgIMIl8nX2wRGLQLIF&#10;kLqTFgTVSSvIzryI2ewZyxmnKa7eGwXFm6exBmxWoN1/FQFfu/3Kf18bSIU0X7uxCmi+dl8Vzlyt&#10;LQpmjhb1CmWO1hYFMkeLVYUxWwt5gNig24yO/Fi2N7Is0wdWEBKHeLYeWkSjwfdGgWMGrmWGoRWE&#10;ptYTAOd2GwJ7ZLmWa9q+75mOb97YOsBRhzTx0HKuBrEIbEmobnBJed70uKQcuZ1LNuv/RakUZ2Zb&#10;BdsErr8H4vi2/nVQf4c31z/W7+6chHr+iMdfWaRJjEdi88CXJ/NU0uP9p86+05z7cDL2xOQ5idH5&#10;75nnMBxZvmt7pgc7HZq+F9hPhw3JA/s2uSsMaNjniQg6HpQP7PM+TPKBfeLX7L/PPrWAfWCfWz7P&#10;NYTggX1uZ96KGMBXxeYh07FzxQxM8n9nn45gn93Z3HGCDZ7599inbWlZlmKfgVZEsU9PK6LYp60l&#10;hYp92lpqqdinpeVrin0SLSlU7NPSUm4FMj1BVRhztDDUs093BA0py3Y9L/CD0NeaCsV7O3cE/uqE&#10;th9YluVZnu1o46Flny4wYOI4vus5FoG22M7sU/Tteg2uaEIvn8diwCGBDY7KvtbGeOCZQfudn/bb&#10;pvBZttc0PTfEe2rKiMKEJX60FTyBvm7TzhULZkn+Gb1ExoQMsBOkl6qbJ48nSKTDrNoIr0wiaIIX&#10;ax4xaEicsVg1hKskOut3BXPoSrwqBDnD9ke5J7uP4LRyDjrn+KptbNB1VXzBuJyFTxuBS0/SvXSZ&#10;i7Go4kI5jL5YLErWNnRVb1VFCj4ItoSsZ0QvEreEDDmp9MF2ZasLAipN9Nvd6inrhTUVxmb0y4I/&#10;40mMe1pikwc/Y/65SPdwcUukm1f7rLpgTLpzIh4kUmQAATMbjX22ZHmMLqTNnYJQuzFN31lgTUig&#10;LGp4k5Qv8lT2n1sGlpSrffhX4azck22uJV3J9dX/CoApxnOaHtCKDjh0vqcGfx43GsC4Rqz5F2b2&#10;JwAAAP//AwBQSwECLQAUAAYACAAAACEApPKVkRwBAABeAgAAEwAAAAAAAAAAAAAAAAAAAAAAW0Nv&#10;bnRlbnRfVHlwZXNdLnhtbFBLAQItABQABgAIAAAAIQA4/SH/1gAAAJQBAAALAAAAAAAAAAAAAAAA&#10;AE0BAABfcmVscy8ucmVsc1BLAQItABQABgAIAAAAIQDFVUzn3AAAAAUBAAAPAAAAAAAAAAAAAAAA&#10;AEwCAABkcnMvZG93bnJldi54bWxQSwECLQAUAAYACAAAACEARdbJhg0BAAA0AgAADgAAAAAAAAAA&#10;AAAAAABVAwAAZHJzL2Uyb0RvYy54bWxQSwECLQAUAAYACAAAACEAqxbNRrkAAAAiAQAAGQAAAAAA&#10;AAAAAAAAAACOBAAAZHJzL19yZWxzL2Uyb0RvYy54bWwucmVsc1BLAQItABQABgAIAAAAIQCIKI+u&#10;BwEAAIcBAAAgAAAAAAAAAAAAAAAAAH4FAABkcnMvY2hhcnRzL19yZWxzL2NoYXJ0MS54bWwucmVs&#10;c1BLAQItABQABgAIAAAAIQD0SXujNQYAAM0ZAAAVAAAAAAAAAAAAAAAAAMMGAABkcnMvY2hhcnRz&#10;L2NoYXJ0MS54bWxQSwUGAAAAAAcABwDLAQAAKw0AAAAA&#10;">
            <v:imagedata r:id="rId11" o:title="" cropbottom="-76f"/>
            <o:lock v:ext="edit" aspectratio="f"/>
          </v:shape>
        </w:pic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5D55F9">
      <w:pPr>
        <w:suppressAutoHyphens/>
        <w:spacing w:after="0" w:line="240" w:lineRule="auto"/>
        <w:ind w:firstLine="720"/>
        <w:jc w:val="both"/>
        <w:rPr>
          <w:sz w:val="24"/>
          <w:szCs w:val="24"/>
          <w:lang w:val="sr-Cyrl-CS" w:eastAsia="ar-SA"/>
        </w:rPr>
      </w:pPr>
      <w:r w:rsidRPr="001F7F50">
        <w:rPr>
          <w:sz w:val="24"/>
          <w:szCs w:val="24"/>
          <w:lang w:val="sr-Cyrl-CS" w:eastAsia="ar-SA"/>
        </w:rPr>
        <w:t>Из графикона 3.6. се види да је пад запослености мереном бројем запослених на 1.000 становника у Граду био знатно већи него на нивоу Републике до 2010. године. Након спроведеног пописа становништва, стабилне запослености од 2012. до 2015. године и смањеног броја становника, Град Врање је у 2016. години у односу на 2015. годину, прекинуо негативан тренд и забележио благи пораст броја запослених .</w:t>
      </w:r>
    </w:p>
    <w:p w:rsidR="00436476" w:rsidRPr="005D55F9" w:rsidRDefault="00436476" w:rsidP="005D55F9">
      <w:pPr>
        <w:suppressAutoHyphens/>
        <w:spacing w:after="0" w:line="240" w:lineRule="auto"/>
        <w:ind w:firstLine="720"/>
        <w:jc w:val="both"/>
        <w:rPr>
          <w:sz w:val="24"/>
          <w:szCs w:val="24"/>
          <w:lang w:val="sr-Cyrl-CS" w:eastAsia="ar-SA"/>
        </w:rPr>
      </w:pPr>
    </w:p>
    <w:p w:rsidR="00436476" w:rsidRPr="001F7F50" w:rsidRDefault="00436476" w:rsidP="005D55F9">
      <w:pPr>
        <w:suppressAutoHyphens/>
        <w:spacing w:after="0" w:line="240" w:lineRule="auto"/>
        <w:jc w:val="center"/>
        <w:rPr>
          <w:lang w:eastAsia="ar-SA"/>
        </w:rPr>
      </w:pPr>
      <w:proofErr w:type="gramStart"/>
      <w:r>
        <w:rPr>
          <w:b/>
          <w:lang w:eastAsia="ar-SA"/>
        </w:rPr>
        <w:t xml:space="preserve">Табела </w:t>
      </w:r>
      <w:r w:rsidRPr="001F7F50">
        <w:rPr>
          <w:b/>
          <w:lang w:eastAsia="ar-SA"/>
        </w:rPr>
        <w:t>:</w:t>
      </w:r>
      <w:proofErr w:type="gramEnd"/>
      <w:r w:rsidRPr="001F7F50">
        <w:rPr>
          <w:lang w:eastAsia="ar-SA"/>
        </w:rPr>
        <w:t xml:space="preserve"> Кретање </w:t>
      </w:r>
      <w:r w:rsidRPr="001F7F50">
        <w:rPr>
          <w:lang w:val="sr-Cyrl-CS" w:eastAsia="ar-SA"/>
        </w:rPr>
        <w:t>не</w:t>
      </w:r>
      <w:r w:rsidRPr="001F7F50">
        <w:rPr>
          <w:lang w:eastAsia="ar-SA"/>
        </w:rPr>
        <w:t>запослености у граду Врању у периоду од 2005-2016 године у односу на број становника према званичним пописима</w:t>
      </w:r>
    </w:p>
    <w:tbl>
      <w:tblPr>
        <w:tblW w:w="8539" w:type="dxa"/>
        <w:jc w:val="center"/>
        <w:tblInd w:w="-470" w:type="dxa"/>
        <w:tblLayout w:type="fixed"/>
        <w:tblLook w:val="00A0"/>
      </w:tblPr>
      <w:tblGrid>
        <w:gridCol w:w="3876"/>
        <w:gridCol w:w="1165"/>
        <w:gridCol w:w="1166"/>
        <w:gridCol w:w="1166"/>
        <w:gridCol w:w="1166"/>
      </w:tblGrid>
      <w:tr w:rsidR="00436476" w:rsidRPr="004C10A5" w:rsidTr="00625264">
        <w:trPr>
          <w:trHeight w:val="488"/>
          <w:jc w:val="center"/>
        </w:trPr>
        <w:tc>
          <w:tcPr>
            <w:tcW w:w="3876"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436476" w:rsidRPr="004C10A5" w:rsidRDefault="00436476" w:rsidP="005D55F9">
            <w:pPr>
              <w:spacing w:after="0" w:line="240" w:lineRule="auto"/>
              <w:rPr>
                <w:b/>
                <w:sz w:val="24"/>
                <w:szCs w:val="20"/>
                <w:lang w:val="sr-Cyrl-CS"/>
              </w:rPr>
            </w:pPr>
          </w:p>
        </w:tc>
        <w:tc>
          <w:tcPr>
            <w:tcW w:w="1165" w:type="dxa"/>
            <w:tcBorders>
              <w:top w:val="single" w:sz="4" w:space="0" w:color="auto"/>
              <w:left w:val="nil"/>
              <w:bottom w:val="single" w:sz="4" w:space="0" w:color="auto"/>
              <w:right w:val="single" w:sz="4" w:space="0" w:color="auto"/>
            </w:tcBorders>
            <w:shd w:val="clear" w:color="000000" w:fill="D8D8D8"/>
            <w:noWrap/>
            <w:vAlign w:val="center"/>
          </w:tcPr>
          <w:p w:rsidR="00436476" w:rsidRPr="004C10A5" w:rsidRDefault="00436476" w:rsidP="005D55F9">
            <w:pPr>
              <w:spacing w:after="0" w:line="240" w:lineRule="auto"/>
              <w:jc w:val="center"/>
              <w:rPr>
                <w:b/>
                <w:bCs/>
                <w:sz w:val="24"/>
                <w:szCs w:val="24"/>
                <w:lang w:val="sr-Cyrl-CS"/>
              </w:rPr>
            </w:pPr>
            <w:r w:rsidRPr="004C10A5">
              <w:rPr>
                <w:b/>
                <w:bCs/>
                <w:sz w:val="24"/>
                <w:szCs w:val="24"/>
              </w:rPr>
              <w:t>2005</w:t>
            </w:r>
            <w:r w:rsidRPr="004C10A5">
              <w:rPr>
                <w:b/>
                <w:bCs/>
                <w:sz w:val="24"/>
                <w:szCs w:val="24"/>
                <w:lang w:val="sr-Cyrl-CS"/>
              </w:rPr>
              <w:t>.</w:t>
            </w:r>
          </w:p>
        </w:tc>
        <w:tc>
          <w:tcPr>
            <w:tcW w:w="1166" w:type="dxa"/>
            <w:tcBorders>
              <w:top w:val="single" w:sz="4" w:space="0" w:color="auto"/>
              <w:left w:val="nil"/>
              <w:bottom w:val="single" w:sz="4" w:space="0" w:color="auto"/>
              <w:right w:val="single" w:sz="4" w:space="0" w:color="auto"/>
            </w:tcBorders>
            <w:shd w:val="clear" w:color="000000" w:fill="D8D8D8"/>
            <w:noWrap/>
            <w:vAlign w:val="center"/>
          </w:tcPr>
          <w:p w:rsidR="00436476" w:rsidRPr="004C10A5" w:rsidRDefault="00436476" w:rsidP="005D55F9">
            <w:pPr>
              <w:spacing w:after="0" w:line="240" w:lineRule="auto"/>
              <w:jc w:val="center"/>
              <w:rPr>
                <w:b/>
                <w:bCs/>
                <w:sz w:val="24"/>
                <w:szCs w:val="24"/>
                <w:lang w:val="sr-Cyrl-CS"/>
              </w:rPr>
            </w:pPr>
            <w:r w:rsidRPr="004C10A5">
              <w:rPr>
                <w:b/>
                <w:bCs/>
                <w:sz w:val="24"/>
                <w:szCs w:val="24"/>
              </w:rPr>
              <w:t>2010</w:t>
            </w:r>
            <w:r w:rsidRPr="004C10A5">
              <w:rPr>
                <w:b/>
                <w:bCs/>
                <w:sz w:val="24"/>
                <w:szCs w:val="24"/>
                <w:lang w:val="sr-Cyrl-CS"/>
              </w:rPr>
              <w:t>.</w:t>
            </w:r>
          </w:p>
        </w:tc>
        <w:tc>
          <w:tcPr>
            <w:tcW w:w="1166" w:type="dxa"/>
            <w:tcBorders>
              <w:top w:val="single" w:sz="4" w:space="0" w:color="auto"/>
              <w:left w:val="nil"/>
              <w:bottom w:val="single" w:sz="4" w:space="0" w:color="auto"/>
              <w:right w:val="single" w:sz="4" w:space="0" w:color="auto"/>
            </w:tcBorders>
            <w:shd w:val="clear" w:color="000000" w:fill="D8D8D8"/>
            <w:noWrap/>
            <w:vAlign w:val="center"/>
          </w:tcPr>
          <w:p w:rsidR="00436476" w:rsidRPr="004C10A5" w:rsidRDefault="00436476" w:rsidP="005D55F9">
            <w:pPr>
              <w:spacing w:after="0" w:line="240" w:lineRule="auto"/>
              <w:jc w:val="center"/>
              <w:rPr>
                <w:b/>
                <w:bCs/>
                <w:sz w:val="24"/>
                <w:szCs w:val="24"/>
                <w:lang w:val="sr-Cyrl-CS"/>
              </w:rPr>
            </w:pPr>
            <w:r w:rsidRPr="004C10A5">
              <w:rPr>
                <w:b/>
                <w:bCs/>
                <w:sz w:val="24"/>
                <w:szCs w:val="24"/>
              </w:rPr>
              <w:t>2016</w:t>
            </w:r>
            <w:r w:rsidRPr="004C10A5">
              <w:rPr>
                <w:b/>
                <w:bCs/>
                <w:sz w:val="24"/>
                <w:szCs w:val="24"/>
                <w:lang w:val="sr-Cyrl-CS"/>
              </w:rPr>
              <w:t>.</w:t>
            </w:r>
          </w:p>
        </w:tc>
        <w:tc>
          <w:tcPr>
            <w:tcW w:w="1166" w:type="dxa"/>
            <w:tcBorders>
              <w:top w:val="single" w:sz="4" w:space="0" w:color="auto"/>
              <w:left w:val="nil"/>
              <w:bottom w:val="single" w:sz="4" w:space="0" w:color="auto"/>
              <w:right w:val="single" w:sz="4" w:space="0" w:color="auto"/>
            </w:tcBorders>
            <w:shd w:val="clear" w:color="000000" w:fill="D8D8D8"/>
            <w:vAlign w:val="center"/>
          </w:tcPr>
          <w:p w:rsidR="00436476" w:rsidRPr="004C10A5" w:rsidRDefault="00436476" w:rsidP="005D55F9">
            <w:pPr>
              <w:spacing w:after="0" w:line="240" w:lineRule="auto"/>
              <w:jc w:val="center"/>
              <w:rPr>
                <w:b/>
                <w:bCs/>
                <w:sz w:val="24"/>
                <w:szCs w:val="24"/>
              </w:rPr>
            </w:pPr>
            <w:r w:rsidRPr="004C10A5">
              <w:rPr>
                <w:b/>
                <w:bCs/>
                <w:sz w:val="24"/>
                <w:szCs w:val="24"/>
              </w:rPr>
              <w:t>2017. септембар</w:t>
            </w:r>
          </w:p>
        </w:tc>
      </w:tr>
      <w:tr w:rsidR="00436476" w:rsidRPr="004C10A5" w:rsidTr="00625264">
        <w:trPr>
          <w:trHeight w:val="488"/>
          <w:jc w:val="center"/>
        </w:trPr>
        <w:tc>
          <w:tcPr>
            <w:tcW w:w="3876" w:type="dxa"/>
            <w:tcBorders>
              <w:top w:val="single" w:sz="4" w:space="0" w:color="auto"/>
              <w:left w:val="single" w:sz="4" w:space="0" w:color="auto"/>
              <w:bottom w:val="single" w:sz="4" w:space="0" w:color="auto"/>
              <w:right w:val="single" w:sz="4" w:space="0" w:color="auto"/>
            </w:tcBorders>
            <w:noWrap/>
            <w:vAlign w:val="center"/>
          </w:tcPr>
          <w:p w:rsidR="00436476" w:rsidRPr="004C10A5" w:rsidRDefault="00436476" w:rsidP="005D55F9">
            <w:pPr>
              <w:spacing w:after="0" w:line="240" w:lineRule="auto"/>
              <w:rPr>
                <w:sz w:val="20"/>
                <w:szCs w:val="20"/>
                <w:lang w:val="sr-Cyrl-CS"/>
              </w:rPr>
            </w:pPr>
            <w:r w:rsidRPr="004C10A5">
              <w:rPr>
                <w:sz w:val="20"/>
                <w:szCs w:val="20"/>
                <w:lang w:val="sr-Cyrl-CS"/>
              </w:rPr>
              <w:t>Град Врање</w:t>
            </w:r>
          </w:p>
        </w:tc>
        <w:tc>
          <w:tcPr>
            <w:tcW w:w="1165"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12.914</w:t>
            </w:r>
          </w:p>
        </w:tc>
        <w:tc>
          <w:tcPr>
            <w:tcW w:w="1166"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7.702</w:t>
            </w:r>
          </w:p>
        </w:tc>
        <w:tc>
          <w:tcPr>
            <w:tcW w:w="1166"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8.174</w:t>
            </w:r>
          </w:p>
        </w:tc>
        <w:tc>
          <w:tcPr>
            <w:tcW w:w="1166" w:type="dxa"/>
            <w:tcBorders>
              <w:top w:val="single" w:sz="4" w:space="0" w:color="auto"/>
              <w:left w:val="nil"/>
              <w:bottom w:val="single" w:sz="4" w:space="0" w:color="auto"/>
              <w:right w:val="single" w:sz="4" w:space="0" w:color="auto"/>
            </w:tcBorders>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7.106</w:t>
            </w:r>
          </w:p>
        </w:tc>
      </w:tr>
      <w:tr w:rsidR="00436476" w:rsidRPr="004C10A5" w:rsidTr="00625264">
        <w:trPr>
          <w:trHeight w:val="488"/>
          <w:jc w:val="center"/>
        </w:trPr>
        <w:tc>
          <w:tcPr>
            <w:tcW w:w="3876" w:type="dxa"/>
            <w:tcBorders>
              <w:top w:val="single" w:sz="4" w:space="0" w:color="auto"/>
              <w:left w:val="single" w:sz="4" w:space="0" w:color="auto"/>
              <w:bottom w:val="single" w:sz="4" w:space="0" w:color="auto"/>
              <w:right w:val="single" w:sz="4" w:space="0" w:color="auto"/>
            </w:tcBorders>
            <w:noWrap/>
            <w:vAlign w:val="center"/>
          </w:tcPr>
          <w:p w:rsidR="00436476" w:rsidRPr="004C10A5" w:rsidRDefault="00436476" w:rsidP="005D55F9">
            <w:pPr>
              <w:spacing w:after="0" w:line="240" w:lineRule="auto"/>
              <w:rPr>
                <w:sz w:val="20"/>
                <w:szCs w:val="20"/>
                <w:lang w:val="sr-Cyrl-CS"/>
              </w:rPr>
            </w:pPr>
            <w:r w:rsidRPr="004C10A5">
              <w:rPr>
                <w:sz w:val="20"/>
                <w:szCs w:val="20"/>
                <w:lang w:val="sr-Cyrl-CS"/>
              </w:rPr>
              <w:t>Република Србија</w:t>
            </w:r>
          </w:p>
        </w:tc>
        <w:tc>
          <w:tcPr>
            <w:tcW w:w="1165"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888.386</w:t>
            </w:r>
          </w:p>
        </w:tc>
        <w:tc>
          <w:tcPr>
            <w:tcW w:w="1166"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744.222</w:t>
            </w:r>
          </w:p>
        </w:tc>
        <w:tc>
          <w:tcPr>
            <w:tcW w:w="1166"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700.947</w:t>
            </w:r>
          </w:p>
        </w:tc>
        <w:tc>
          <w:tcPr>
            <w:tcW w:w="1166" w:type="dxa"/>
            <w:tcBorders>
              <w:top w:val="single" w:sz="4" w:space="0" w:color="auto"/>
              <w:left w:val="nil"/>
              <w:bottom w:val="single" w:sz="4" w:space="0" w:color="auto"/>
              <w:right w:val="single" w:sz="4" w:space="0" w:color="auto"/>
            </w:tcBorders>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622.971</w:t>
            </w:r>
          </w:p>
        </w:tc>
      </w:tr>
      <w:tr w:rsidR="00436476" w:rsidRPr="004C10A5" w:rsidTr="00625264">
        <w:trPr>
          <w:trHeight w:val="488"/>
          <w:jc w:val="center"/>
        </w:trPr>
        <w:tc>
          <w:tcPr>
            <w:tcW w:w="3876" w:type="dxa"/>
            <w:tcBorders>
              <w:top w:val="single" w:sz="4" w:space="0" w:color="auto"/>
              <w:left w:val="single" w:sz="4" w:space="0" w:color="auto"/>
              <w:bottom w:val="single" w:sz="4" w:space="0" w:color="auto"/>
              <w:right w:val="single" w:sz="4" w:space="0" w:color="auto"/>
            </w:tcBorders>
            <w:noWrap/>
            <w:vAlign w:val="center"/>
          </w:tcPr>
          <w:p w:rsidR="00436476" w:rsidRPr="004C10A5" w:rsidRDefault="00436476" w:rsidP="005D55F9">
            <w:pPr>
              <w:spacing w:after="0" w:line="240" w:lineRule="auto"/>
              <w:rPr>
                <w:sz w:val="20"/>
                <w:szCs w:val="20"/>
                <w:lang w:val="sr-Cyrl-CS"/>
              </w:rPr>
            </w:pPr>
            <w:r w:rsidRPr="004C10A5">
              <w:rPr>
                <w:sz w:val="20"/>
                <w:szCs w:val="20"/>
                <w:lang w:val="sr-Cyrl-CS"/>
              </w:rPr>
              <w:t>Град Врање - Број незапослених на 1.000 становника</w:t>
            </w:r>
          </w:p>
        </w:tc>
        <w:tc>
          <w:tcPr>
            <w:tcW w:w="1165"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148</w:t>
            </w:r>
          </w:p>
        </w:tc>
        <w:tc>
          <w:tcPr>
            <w:tcW w:w="1166"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88</w:t>
            </w:r>
          </w:p>
        </w:tc>
        <w:tc>
          <w:tcPr>
            <w:tcW w:w="1166"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98</w:t>
            </w:r>
          </w:p>
        </w:tc>
        <w:tc>
          <w:tcPr>
            <w:tcW w:w="1166" w:type="dxa"/>
            <w:tcBorders>
              <w:top w:val="single" w:sz="4" w:space="0" w:color="auto"/>
              <w:left w:val="nil"/>
              <w:bottom w:val="single" w:sz="4" w:space="0" w:color="auto"/>
              <w:right w:val="single" w:sz="4" w:space="0" w:color="auto"/>
            </w:tcBorders>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85</w:t>
            </w:r>
          </w:p>
        </w:tc>
      </w:tr>
      <w:tr w:rsidR="00436476" w:rsidRPr="004C10A5" w:rsidTr="00625264">
        <w:trPr>
          <w:trHeight w:val="489"/>
          <w:jc w:val="center"/>
        </w:trPr>
        <w:tc>
          <w:tcPr>
            <w:tcW w:w="3876" w:type="dxa"/>
            <w:tcBorders>
              <w:top w:val="single" w:sz="4" w:space="0" w:color="auto"/>
              <w:left w:val="single" w:sz="4" w:space="0" w:color="auto"/>
              <w:bottom w:val="single" w:sz="4" w:space="0" w:color="auto"/>
              <w:right w:val="single" w:sz="4" w:space="0" w:color="auto"/>
            </w:tcBorders>
            <w:noWrap/>
            <w:vAlign w:val="center"/>
          </w:tcPr>
          <w:p w:rsidR="00436476" w:rsidRPr="004C10A5" w:rsidRDefault="00436476" w:rsidP="005D55F9">
            <w:pPr>
              <w:spacing w:after="0" w:line="240" w:lineRule="auto"/>
              <w:rPr>
                <w:sz w:val="20"/>
                <w:szCs w:val="20"/>
                <w:lang w:val="sr-Cyrl-CS"/>
              </w:rPr>
            </w:pPr>
            <w:r w:rsidRPr="004C10A5">
              <w:rPr>
                <w:sz w:val="20"/>
                <w:szCs w:val="20"/>
                <w:lang w:val="sr-Cyrl-CS"/>
              </w:rPr>
              <w:t>Република Србија - Број незапослених на 1.000 становника</w:t>
            </w:r>
          </w:p>
        </w:tc>
        <w:tc>
          <w:tcPr>
            <w:tcW w:w="1165"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118</w:t>
            </w:r>
          </w:p>
        </w:tc>
        <w:tc>
          <w:tcPr>
            <w:tcW w:w="1166"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99</w:t>
            </w:r>
          </w:p>
        </w:tc>
        <w:tc>
          <w:tcPr>
            <w:tcW w:w="1166" w:type="dxa"/>
            <w:tcBorders>
              <w:top w:val="single" w:sz="4" w:space="0" w:color="auto"/>
              <w:left w:val="nil"/>
              <w:bottom w:val="single" w:sz="4" w:space="0" w:color="auto"/>
              <w:right w:val="single" w:sz="4" w:space="0" w:color="auto"/>
            </w:tcBorders>
            <w:noWrap/>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98</w:t>
            </w:r>
          </w:p>
        </w:tc>
        <w:tc>
          <w:tcPr>
            <w:tcW w:w="1166" w:type="dxa"/>
            <w:tcBorders>
              <w:top w:val="single" w:sz="4" w:space="0" w:color="auto"/>
              <w:left w:val="nil"/>
              <w:bottom w:val="single" w:sz="4" w:space="0" w:color="auto"/>
              <w:right w:val="single" w:sz="4" w:space="0" w:color="auto"/>
            </w:tcBorders>
            <w:vAlign w:val="center"/>
          </w:tcPr>
          <w:p w:rsidR="00436476" w:rsidRPr="004C10A5" w:rsidRDefault="00436476" w:rsidP="005D55F9">
            <w:pPr>
              <w:spacing w:after="0" w:line="240" w:lineRule="auto"/>
              <w:jc w:val="center"/>
              <w:rPr>
                <w:bCs/>
                <w:sz w:val="24"/>
                <w:szCs w:val="24"/>
                <w:lang w:val="sr-Cyrl-CS"/>
              </w:rPr>
            </w:pPr>
            <w:r w:rsidRPr="004C10A5">
              <w:rPr>
                <w:bCs/>
                <w:sz w:val="24"/>
                <w:szCs w:val="24"/>
                <w:lang w:val="sr-Cyrl-CS"/>
              </w:rPr>
              <w:t>87</w:t>
            </w:r>
          </w:p>
        </w:tc>
      </w:tr>
    </w:tbl>
    <w:p w:rsidR="00436476" w:rsidRDefault="00436476" w:rsidP="00B0607D">
      <w:pPr>
        <w:autoSpaceDE w:val="0"/>
        <w:autoSpaceDN w:val="0"/>
        <w:adjustRightInd w:val="0"/>
        <w:spacing w:after="0" w:line="240" w:lineRule="auto"/>
        <w:jc w:val="both"/>
        <w:rPr>
          <w:color w:val="000000"/>
          <w:sz w:val="24"/>
          <w:szCs w:val="24"/>
        </w:rPr>
      </w:pPr>
    </w:p>
    <w:p w:rsidR="00436476" w:rsidRDefault="00436476" w:rsidP="005D55F9">
      <w:pPr>
        <w:autoSpaceDE w:val="0"/>
        <w:autoSpaceDN w:val="0"/>
        <w:adjustRightInd w:val="0"/>
        <w:spacing w:after="0" w:line="240" w:lineRule="auto"/>
        <w:ind w:firstLine="720"/>
        <w:jc w:val="both"/>
        <w:rPr>
          <w:sz w:val="24"/>
          <w:szCs w:val="24"/>
          <w:lang w:val="sr-Cyrl-CS" w:eastAsia="ar-SA"/>
        </w:rPr>
      </w:pPr>
      <w:r w:rsidRPr="001F7F50">
        <w:rPr>
          <w:sz w:val="24"/>
          <w:szCs w:val="24"/>
          <w:lang w:val="sr-Cyrl-CS" w:eastAsia="ar-SA"/>
        </w:rPr>
        <w:t xml:space="preserve">Као што је било приказано у претходним графиконима тако  се и овде из дате табеле види да је број незапослених у периоду 2005-2017. година смањен за 5.808 људи. На графикону се види кретање незапослености у односу на републички просек. Оно што је евидентно је да је Град Врање у претходном десетогодишњем периоду (2005-2015) имао пад запослености и незапослености, на шта је утицало више фактора (реструктурирање великих привредних система,  одлазак у пензију великог броја запослених, миграцијерадно-способног становништва ка већим градовима и иностранству, долазак нових инвеститора  итд.). Пад незапослености се наставио и у 2017. години и то за 1.068 лица према последњим подацима Националне службе за незапосленост за септембар месец у односу на 2016. </w:t>
      </w:r>
      <w:r>
        <w:rPr>
          <w:sz w:val="24"/>
          <w:szCs w:val="24"/>
          <w:lang w:val="sr-Cyrl-CS" w:eastAsia="ar-SA"/>
        </w:rPr>
        <w:t>г</w:t>
      </w:r>
      <w:r w:rsidRPr="001F7F50">
        <w:rPr>
          <w:sz w:val="24"/>
          <w:szCs w:val="24"/>
          <w:lang w:val="sr-Cyrl-CS" w:eastAsia="ar-SA"/>
        </w:rPr>
        <w:t>одину</w:t>
      </w:r>
      <w:r>
        <w:rPr>
          <w:sz w:val="24"/>
          <w:szCs w:val="24"/>
          <w:lang w:val="sr-Cyrl-CS" w:eastAsia="ar-SA"/>
        </w:rPr>
        <w:t>.</w:t>
      </w:r>
    </w:p>
    <w:p w:rsidR="00436476" w:rsidRDefault="00436476" w:rsidP="00B0607D">
      <w:pPr>
        <w:suppressAutoHyphens/>
        <w:spacing w:after="0" w:line="240" w:lineRule="auto"/>
        <w:jc w:val="center"/>
        <w:rPr>
          <w:b/>
          <w:lang w:eastAsia="ar-SA"/>
        </w:rPr>
      </w:pPr>
    </w:p>
    <w:p w:rsidR="00436476" w:rsidRDefault="00436476" w:rsidP="00B0607D">
      <w:pPr>
        <w:suppressAutoHyphens/>
        <w:spacing w:after="0" w:line="240" w:lineRule="auto"/>
        <w:jc w:val="center"/>
        <w:rPr>
          <w:b/>
          <w:lang w:eastAsia="ar-SA"/>
        </w:rPr>
      </w:pPr>
    </w:p>
    <w:p w:rsidR="00436476" w:rsidRPr="001F7F50" w:rsidRDefault="00436476" w:rsidP="00B0607D">
      <w:pPr>
        <w:suppressAutoHyphens/>
        <w:spacing w:after="0" w:line="240" w:lineRule="auto"/>
        <w:jc w:val="center"/>
        <w:rPr>
          <w:lang w:eastAsia="ar-SA"/>
        </w:rPr>
      </w:pPr>
      <w:proofErr w:type="gramStart"/>
      <w:r>
        <w:rPr>
          <w:b/>
          <w:lang w:eastAsia="ar-SA"/>
        </w:rPr>
        <w:t xml:space="preserve">Графикон </w:t>
      </w:r>
      <w:r w:rsidRPr="001F7F50">
        <w:rPr>
          <w:b/>
          <w:lang w:eastAsia="ar-SA"/>
        </w:rPr>
        <w:t>:</w:t>
      </w:r>
      <w:proofErr w:type="gramEnd"/>
      <w:r w:rsidRPr="001F7F50">
        <w:rPr>
          <w:lang w:eastAsia="ar-SA"/>
        </w:rPr>
        <w:t xml:space="preserve"> Кретање просечног броја незапослених на 1000 становника за период 2005 – 2017(септембар) година</w:t>
      </w:r>
    </w:p>
    <w:p w:rsidR="00436476" w:rsidRDefault="008716B3" w:rsidP="00B0607D">
      <w:pPr>
        <w:autoSpaceDE w:val="0"/>
        <w:autoSpaceDN w:val="0"/>
        <w:adjustRightInd w:val="0"/>
        <w:spacing w:after="0" w:line="240" w:lineRule="auto"/>
        <w:ind w:firstLine="720"/>
        <w:jc w:val="both"/>
        <w:rPr>
          <w:sz w:val="24"/>
          <w:szCs w:val="24"/>
          <w:lang w:val="sr-Cyrl-CS" w:eastAsia="ar-SA"/>
        </w:rPr>
      </w:pPr>
      <w:r>
        <w:rPr>
          <w:noProof/>
        </w:rPr>
        <w:pict>
          <v:shape id="Chart 3" o:spid="_x0000_i1029" type="#_x0000_t75" style="width:418.85pt;height:180.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zch2l3QAAAAUBAAAPAAAAZHJzL2Rvd25y&#10;ZXYueG1sTI9BS8NAEIXvgv9hGcGb3a2FGmI2pRSKih5sFPG4zY5JMDsbs5sm+usde6mXB483vPdN&#10;tppcKw7Yh8aThvlMgUAqvW2o0vD6sr1KQIRoyJrWE2r4xgCr/PwsM6n1I+3wUMRKcAmF1GioY+xS&#10;KUNZozNh5jskzj5870xk21fS9mbkctfKa6WW0pmGeKE2HW5qLD+LwWm4u3/Ax3FM3tZFKL/mw/vT&#10;z/OUaH15Ma1vQUSc4ukY/vAZHXJm2vuBbBCtBn4kHpWzZHHDdq9hsVQKZJ7J//T5LwAAAP//AwBQ&#10;SwMEFAAGAAgAAAAhAEXWyYYNAQAANAIAAA4AAABkcnMvZTJvRG9jLnhtbJyRz0oDMRDG74LvEOZu&#10;s12ktEuzvRTBkxd9gDGZdAO7SZikrr69Y1uknoTe5g/85vu+2e4+p1F9EJeQooHlogFF0SYX4sHA&#10;2+vTwxpUqRgdjimSgS8qsOvv77Zz7qhNQxodsRJILN2cDQy15k7rYgeasCxSpihLn3jCKi0ftGOc&#10;hT6Num2alZ4Tu8zJUiky3Z+X0J/43pOtL94XqmoUde1y04KqBlbNZgWKDaybR5m8G2hA91vsDox5&#10;CPYiCG/QM2GIcv4XtceK6sjhBpQdkKuwbHeqLqLszaQLQGz/n3LyPljaJ3ucKNZz1EwjVvlzGUIu&#10;El8XnAF+dsuf7PQfx9e91NfP7r8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IKI+u&#10;BwEAAIcBAAAgAAAAZHJzL2NoYXJ0cy9fcmVscy9jaGFydDEueG1sLnJlbHOEkF1LwzAUhu8F/0M4&#10;4OWWthdDRtNRNpUwdWWrd73J0tMPlyYlidL9e6MgOhC8Ol+c533PSVfToMg7WtcbzSCeR0BQS1P3&#10;umXwUt7PboE4L3QtlNHI4IwOVtn1VbpHJXxYcl0/OhIo2jHovB+XlDrZ4SDc3Iyow6QxdhA+lLal&#10;o5An0SJNomhB7W8GZBdMwmsGltcxkPI8BuX/2aZpeokbI98G1P4PCWoU7o6vKH2ACtuiZ9D0CoNl&#10;+rCsGoXuJG6SKBxsxU95DDar4jF/DqNtwatiy0OWRPFi9hmqQ5mX/FDy9Ve/2G3yNZ9Pyk3fKk+m&#10;DgfcTR6tFgpoltKL92UfAAAA//8DAFBLAwQUAAYACAAAACEAJ5xlo5EGAADAFQAAFQAAAGRycy9j&#10;aGFydHMvY2hhcnQxLnhtbOxYz27bNhi/D9g7eEauUfhfZFCnSNO1K5CixZr2sBtjMY4WWTIkOXFu&#10;A/YG22XYaXuDDliBYjvsFZw32keRNG03KoKuxS4FDFiiPn5/f98f8t79xbQYXJq6yatyNMQJGg5M&#10;Oa6yvJyMhi9PHu3K4aBpdZnpoirNaHhtmuH9gy+/uDfeH5/run0x02MzACZlsz8eDc/bdra/t9eM&#10;z81UN0k1MyV8O6vqqW7htZ7sZbW+AubTYo8gJPY6JkPPQH8Ag6nOy7C/vsv+6uwsH5uH1Xg+NWXr&#10;tKhNoVvwQHOez5rhARiX6dZghdjgUhfgl+GeXSx0OXELptx9+cItdhbYr7Oiag9rox3ldTVv7dNU&#10;l3NdHOvwXnRPJ7qemNbxysvS1I7X4mmVGS8hmxi3eH3b4sJRiQQTIQilWKScMIXZ17vEb3MULEkJ&#10;lYwpkjIsKGJyRXHlKFCSYkQIFSqlmEgkqOdwHr5LzLigPGWSpQpxwa2EvW3bYMEZ1zkgL82RBYh9&#10;mdTVfAZBd/wcnOrMqdmY2pLkmbcIueWqzkzt5buVdmHpmrb+1pzZp7ODF+fGtOyrncc7mCGrT7cO&#10;FEca8GdpZu1RNS+9n30QZ+0AhI2GqIvz5cHyt+Wb5T83Py7/WP69fLv8a/l6sPz95gd4fXvzy/K1&#10;5XvZWTsDW+Al8ncvnTrw6PWbPQd79H5RDq5GQyox6gyypN0X67T6wtncXE9PK8g+i7ASsmvl1UCQ&#10;HZ8WjbXDPtj/bS9Ff2/DzHtzFycMgi6VQIxLpThVq/BfO8k0kQTAwYniDENOcuopQOdNrrAQBTbn&#10;1dUr7bXvXAufg57hf6Uv9pCK+zdZj/ejwoJxlXKJOMBVKPkOonc/icamMK1PvXVrOvePdQfjcj59&#10;B3vf7GCq9ndO7N8KgkC4gqCrfUeQ1wePDSS6LjqyriJ2q+/AlDq8b+PUhmYTjBbfDsvYY9mW1D4a&#10;EmnSPhoaaWQfDYs0ncUxOaI+fEWDu8S8jUZEGtwnK400pI9GRhraR6MiDeujwaEgEIT7HR09jXs9&#10;DWC3yXp5AJy2XA05EsHhXkL98CCDamA392CNoQ5ra+UusoP6F1Hl6mF8vyvKMJYJk9AmBIVazynp&#10;xUHwBCY4kdBWBIfOAPkqelER3IIxTahgSGLoOBRD5emLScAjVNFEYkkQSxnnIKw30gGdSiU8pTLt&#10;ap8V1bsjYBV2EC6QZZ8SxInoBUFALkbQXDkYIbgiklHVuyPgGCORIERTxJFiYJTs9W5ANUYp1GdE&#10;OaWIp1DGe2UEjFsZqY0glRQ6tpK92bVCvHUvNICUMsHsmHAH/Ks04RSnEBMFUggMEH0xXGWDvHsu&#10;dEkA6eGHg+0ZwXfytRnBr7x/Rugc8WEzws8wELxe/jlY/mQfbn5dvtk01+q6mjvcS8jr/28u6GbW&#10;T9WnVYIZo4AcIoVMCRYwV/rO5QcLArNpSiFBBCAqTSUWH2Gw+NymYXQNZRHafW8BCYUQaHrLayh9&#10;0Kc+t+mtMT/21Q9p09i16VhxIruP06ZZmiiWIsKh/EKaiV4crNo0RQl0KEUR0GPCt6txHN5Cm1Y8&#10;kZRgmabIdlzOekengEfJEkKEgh8QMyVor1YBnYolAqZ8aCCgGlOof0fAqpQJHFWhpCiCFLRestVV&#10;oh2hTSua4BRJwmHSQKBV/+AW2zRLGIIxBRE4WYKXe5tbbNMCnIW5UHBkgVlge+6LWsU2zUAtClOT&#10;LZ8QwV4Za22aJzA7KFCMMxieNltQFIFDzKFJSztnCSUUwjAL9MsIQZdb84UDvz/NbGbCVpN251p3&#10;pvTtWC+eZG4BwoUZjBjuaLO5LoiU/uhbrN8awEB82J35N8kjm2asYcPEjstVncNlTneH4wRO8/Kp&#10;Xni2a4R68bxqHMmpUwYy89G0HcTZeTT0BzW4+arm9dgc5+WFyVa3QG0+voDz+IpPaRbtSeWYjeuq&#10;aQ79WdYaHYyD6zL7yXjZet5W35na77JvG44rTovDYlK6tXFbO+aw+uzsrAn3RtB7vX0rT0FIbnNZ&#10;VGLNE+9xGRz8cy9cBBlrO9d8WDjNpvr7qn5c55kNYNPNHbe4Fe4W/7tDY/jf49Du0wPTXhnj7Th1&#10;L2vqvixzfzFEgo3efQDzjbs8MzFlZlFWdE+rwIewdDd67kbMUVhay+FV3jwrCz8O+ZzI8mb2AC4S&#10;L5pDj4WJnoU4hgszQJSpS1081K0e1HDtMxrWT7KOAygXL14P/gUAAP//AwBQSwECLQAUAAYACAAA&#10;ACEApPKVkRwBAABeAgAAEwAAAAAAAAAAAAAAAAAAAAAAW0NvbnRlbnRfVHlwZXNdLnhtbFBLAQIt&#10;ABQABgAIAAAAIQA4/SH/1gAAAJQBAAALAAAAAAAAAAAAAAAAAE0BAABfcmVscy8ucmVsc1BLAQIt&#10;ABQABgAIAAAAIQDzch2l3QAAAAUBAAAPAAAAAAAAAAAAAAAAAEwCAABkcnMvZG93bnJldi54bWxQ&#10;SwECLQAUAAYACAAAACEARdbJhg0BAAA0AgAADgAAAAAAAAAAAAAAAABWAwAAZHJzL2Uyb0RvYy54&#10;bWxQSwECLQAUAAYACAAAACEAqxbNRrkAAAAiAQAAGQAAAAAAAAAAAAAAAACPBAAAZHJzL19yZWxz&#10;L2Uyb0RvYy54bWwucmVsc1BLAQItABQABgAIAAAAIQCIKI+uBwEAAIcBAAAgAAAAAAAAAAAAAAAA&#10;AH8FAABkcnMvY2hhcnRzL19yZWxzL2NoYXJ0MS54bWwucmVsc1BLAQItABQABgAIAAAAIQAnnGWj&#10;kQYAAMAVAAAVAAAAAAAAAAAAAAAAAMQGAABkcnMvY2hhcnRzL2NoYXJ0MS54bWxQSwUGAAAAAAcA&#10;BwDLAQAAiA0AAAAA&#10;">
            <v:imagedata r:id="rId12" o:title="" cropbottom="-91f"/>
            <o:lock v:ext="edit" aspectratio="f"/>
          </v:shape>
        </w:pict>
      </w:r>
    </w:p>
    <w:p w:rsidR="00436476" w:rsidRDefault="00436476" w:rsidP="00B0607D">
      <w:pPr>
        <w:autoSpaceDE w:val="0"/>
        <w:autoSpaceDN w:val="0"/>
        <w:adjustRightInd w:val="0"/>
        <w:spacing w:after="0" w:line="240" w:lineRule="auto"/>
        <w:ind w:firstLine="720"/>
        <w:jc w:val="both"/>
        <w:rPr>
          <w:color w:val="000000"/>
          <w:sz w:val="24"/>
          <w:szCs w:val="24"/>
        </w:rPr>
      </w:pPr>
    </w:p>
    <w:p w:rsidR="00436476" w:rsidRPr="001F7F50" w:rsidRDefault="00436476" w:rsidP="00B0607D">
      <w:pPr>
        <w:suppressAutoHyphens/>
        <w:spacing w:after="0" w:line="240" w:lineRule="auto"/>
        <w:ind w:left="5040" w:firstLine="720"/>
        <w:rPr>
          <w:sz w:val="18"/>
          <w:lang w:val="sr-Cyrl-CS" w:eastAsia="ar-SA"/>
        </w:rPr>
      </w:pPr>
      <w:r w:rsidRPr="001F7F50">
        <w:rPr>
          <w:sz w:val="18"/>
          <w:lang w:eastAsia="ar-SA"/>
        </w:rPr>
        <w:t>Извор: Републички завод за статистику</w:t>
      </w:r>
      <w:r w:rsidRPr="001F7F50">
        <w:rPr>
          <w:sz w:val="18"/>
          <w:lang w:val="sr-Cyrl-CS" w:eastAsia="ar-SA"/>
        </w:rPr>
        <w:t xml:space="preserve"> и</w:t>
      </w:r>
    </w:p>
    <w:p w:rsidR="00436476" w:rsidRPr="001F7F50" w:rsidRDefault="00436476" w:rsidP="00B0607D">
      <w:pPr>
        <w:suppressAutoHyphens/>
        <w:spacing w:after="0" w:line="240" w:lineRule="auto"/>
        <w:rPr>
          <w:lang w:eastAsia="ar-SA"/>
        </w:rPr>
      </w:pPr>
      <w:r w:rsidRPr="001F7F50">
        <w:rPr>
          <w:sz w:val="18"/>
          <w:lang w:val="sr-Cyrl-CS" w:eastAsia="ar-SA"/>
        </w:rPr>
        <w:t xml:space="preserve">                                                                                                                       </w:t>
      </w:r>
      <w:r w:rsidRPr="001F7F50">
        <w:rPr>
          <w:sz w:val="18"/>
          <w:lang w:eastAsia="ar-SA"/>
        </w:rPr>
        <w:t xml:space="preserve">         </w:t>
      </w:r>
      <w:r>
        <w:rPr>
          <w:sz w:val="18"/>
          <w:lang w:eastAsia="ar-SA"/>
        </w:rPr>
        <w:t xml:space="preserve">              </w:t>
      </w:r>
      <w:r w:rsidRPr="001F7F50">
        <w:rPr>
          <w:sz w:val="18"/>
          <w:lang w:eastAsia="ar-SA"/>
        </w:rPr>
        <w:t xml:space="preserve"> </w:t>
      </w:r>
      <w:r w:rsidRPr="001F7F50">
        <w:rPr>
          <w:sz w:val="18"/>
          <w:lang w:val="sr-Cyrl-CS" w:eastAsia="ar-SA"/>
        </w:rPr>
        <w:t xml:space="preserve"> Национална служба за запошљавање</w:t>
      </w:r>
      <w:r w:rsidRPr="001F7F50">
        <w:rPr>
          <w:lang w:eastAsia="ar-SA"/>
        </w:rPr>
        <w:t xml:space="preserve">                   </w:t>
      </w:r>
    </w:p>
    <w:p w:rsidR="00436476" w:rsidRDefault="00436476" w:rsidP="00B0607D">
      <w:pPr>
        <w:autoSpaceDE w:val="0"/>
        <w:autoSpaceDN w:val="0"/>
        <w:adjustRightInd w:val="0"/>
        <w:spacing w:after="0" w:line="240" w:lineRule="auto"/>
        <w:jc w:val="both"/>
        <w:rPr>
          <w:color w:val="000000"/>
          <w:sz w:val="24"/>
          <w:szCs w:val="24"/>
        </w:rPr>
      </w:pPr>
    </w:p>
    <w:p w:rsidR="00436476" w:rsidRDefault="00436476" w:rsidP="00B0607D">
      <w:pPr>
        <w:autoSpaceDE w:val="0"/>
        <w:autoSpaceDN w:val="0"/>
        <w:adjustRightInd w:val="0"/>
        <w:spacing w:after="0" w:line="240" w:lineRule="auto"/>
        <w:jc w:val="both"/>
        <w:rPr>
          <w:color w:val="000000"/>
          <w:sz w:val="24"/>
          <w:szCs w:val="24"/>
        </w:rPr>
      </w:pPr>
    </w:p>
    <w:p w:rsidR="00436476" w:rsidRDefault="00436476" w:rsidP="00B0607D">
      <w:pPr>
        <w:suppressAutoHyphens/>
        <w:spacing w:after="0" w:line="240" w:lineRule="auto"/>
        <w:jc w:val="center"/>
        <w:rPr>
          <w:b/>
          <w:lang w:val="sr-Cyrl-CS" w:eastAsia="ar-SA"/>
        </w:rPr>
      </w:pPr>
      <w:proofErr w:type="gramStart"/>
      <w:r>
        <w:rPr>
          <w:b/>
          <w:lang w:eastAsia="ar-SA"/>
        </w:rPr>
        <w:t>Табела</w:t>
      </w:r>
      <w:r w:rsidRPr="001F7F50">
        <w:rPr>
          <w:b/>
          <w:lang w:eastAsia="ar-SA"/>
        </w:rPr>
        <w:t xml:space="preserve"> :</w:t>
      </w:r>
      <w:proofErr w:type="gramEnd"/>
      <w:r w:rsidRPr="001F7F50">
        <w:rPr>
          <w:b/>
          <w:lang w:eastAsia="ar-SA"/>
        </w:rPr>
        <w:t xml:space="preserve"> Квалификациона структура незапосленог становништва у Врању</w:t>
      </w:r>
      <w:r w:rsidRPr="001F7F50">
        <w:rPr>
          <w:b/>
          <w:lang w:val="sr-Cyrl-CS" w:eastAsia="ar-SA"/>
        </w:rPr>
        <w:t xml:space="preserve"> у периоду од 2012-201</w:t>
      </w:r>
      <w:r w:rsidRPr="001F7F50">
        <w:rPr>
          <w:b/>
          <w:lang w:eastAsia="ar-SA"/>
        </w:rPr>
        <w:t>6</w:t>
      </w:r>
      <w:r w:rsidRPr="001F7F50">
        <w:rPr>
          <w:b/>
          <w:lang w:val="sr-Cyrl-CS" w:eastAsia="ar-SA"/>
        </w:rPr>
        <w:t>. Години</w:t>
      </w:r>
    </w:p>
    <w:p w:rsidR="00436476" w:rsidRPr="001F7F50" w:rsidRDefault="00436476" w:rsidP="00B0607D">
      <w:pPr>
        <w:suppressAutoHyphens/>
        <w:spacing w:after="0" w:line="240" w:lineRule="auto"/>
        <w:jc w:val="center"/>
        <w:rPr>
          <w:lang w:val="sr-Cyrl-CS" w:eastAsia="ar-SA"/>
        </w:rPr>
      </w:pPr>
    </w:p>
    <w:p w:rsidR="00436476" w:rsidRPr="001F7F50" w:rsidRDefault="00436476" w:rsidP="00B0607D">
      <w:pPr>
        <w:suppressAutoHyphens/>
        <w:spacing w:after="0" w:line="240" w:lineRule="auto"/>
        <w:rPr>
          <w:lang w:val="sr-Cyrl-CS" w:eastAsia="ar-SA"/>
        </w:rPr>
      </w:pPr>
    </w:p>
    <w:tbl>
      <w:tblPr>
        <w:tblW w:w="84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2629"/>
        <w:gridCol w:w="827"/>
        <w:gridCol w:w="827"/>
        <w:gridCol w:w="827"/>
        <w:gridCol w:w="827"/>
        <w:gridCol w:w="827"/>
        <w:gridCol w:w="827"/>
      </w:tblGrid>
      <w:tr w:rsidR="00436476" w:rsidRPr="004C10A5" w:rsidTr="00625264">
        <w:trPr>
          <w:trHeight w:val="300"/>
          <w:jc w:val="center"/>
        </w:trPr>
        <w:tc>
          <w:tcPr>
            <w:tcW w:w="851" w:type="dxa"/>
            <w:shd w:val="clear" w:color="auto" w:fill="D9D9D9"/>
            <w:noWrap/>
            <w:vAlign w:val="center"/>
          </w:tcPr>
          <w:p w:rsidR="00436476" w:rsidRPr="004C10A5" w:rsidRDefault="00436476" w:rsidP="00B0607D">
            <w:pPr>
              <w:spacing w:after="0" w:line="240" w:lineRule="auto"/>
            </w:pPr>
            <w:r w:rsidRPr="004C10A5">
              <w:t> </w:t>
            </w:r>
          </w:p>
        </w:tc>
        <w:tc>
          <w:tcPr>
            <w:tcW w:w="2629" w:type="dxa"/>
            <w:shd w:val="clear" w:color="auto" w:fill="D9D9D9"/>
            <w:noWrap/>
            <w:vAlign w:val="bottom"/>
          </w:tcPr>
          <w:p w:rsidR="00436476" w:rsidRPr="004C10A5" w:rsidRDefault="00436476" w:rsidP="00B0607D">
            <w:pPr>
              <w:spacing w:after="0" w:line="240" w:lineRule="auto"/>
              <w:jc w:val="center"/>
              <w:rPr>
                <w:sz w:val="20"/>
              </w:rPr>
            </w:pPr>
            <w:r w:rsidRPr="004C10A5">
              <w:rPr>
                <w:sz w:val="20"/>
              </w:rPr>
              <w:t>Образовна структрура незапослених у Врању</w:t>
            </w:r>
          </w:p>
        </w:tc>
        <w:tc>
          <w:tcPr>
            <w:tcW w:w="827" w:type="dxa"/>
            <w:shd w:val="clear" w:color="auto" w:fill="D9D9D9"/>
            <w:vAlign w:val="center"/>
          </w:tcPr>
          <w:p w:rsidR="00436476" w:rsidRPr="004C10A5" w:rsidRDefault="00436476" w:rsidP="00B0607D">
            <w:pPr>
              <w:spacing w:after="0" w:line="240" w:lineRule="auto"/>
              <w:jc w:val="center"/>
              <w:rPr>
                <w:b/>
                <w:bCs/>
              </w:rPr>
            </w:pPr>
            <w:r w:rsidRPr="004C10A5">
              <w:rPr>
                <w:b/>
                <w:bCs/>
              </w:rPr>
              <w:t>2012</w:t>
            </w:r>
          </w:p>
        </w:tc>
        <w:tc>
          <w:tcPr>
            <w:tcW w:w="827" w:type="dxa"/>
            <w:shd w:val="clear" w:color="auto" w:fill="D9D9D9"/>
            <w:vAlign w:val="center"/>
          </w:tcPr>
          <w:p w:rsidR="00436476" w:rsidRPr="004C10A5" w:rsidRDefault="00436476" w:rsidP="00B0607D">
            <w:pPr>
              <w:spacing w:after="0" w:line="240" w:lineRule="auto"/>
              <w:jc w:val="center"/>
              <w:rPr>
                <w:b/>
                <w:bCs/>
              </w:rPr>
            </w:pPr>
            <w:r w:rsidRPr="004C10A5">
              <w:rPr>
                <w:b/>
                <w:bCs/>
              </w:rPr>
              <w:t>2013</w:t>
            </w:r>
          </w:p>
        </w:tc>
        <w:tc>
          <w:tcPr>
            <w:tcW w:w="827" w:type="dxa"/>
            <w:shd w:val="clear" w:color="auto" w:fill="D9D9D9"/>
            <w:vAlign w:val="center"/>
          </w:tcPr>
          <w:p w:rsidR="00436476" w:rsidRPr="004C10A5" w:rsidRDefault="00436476" w:rsidP="00B0607D">
            <w:pPr>
              <w:spacing w:after="0" w:line="240" w:lineRule="auto"/>
              <w:jc w:val="center"/>
              <w:rPr>
                <w:b/>
                <w:bCs/>
              </w:rPr>
            </w:pPr>
            <w:r w:rsidRPr="004C10A5">
              <w:rPr>
                <w:b/>
                <w:bCs/>
              </w:rPr>
              <w:t>2014</w:t>
            </w:r>
          </w:p>
        </w:tc>
        <w:tc>
          <w:tcPr>
            <w:tcW w:w="827" w:type="dxa"/>
            <w:shd w:val="clear" w:color="auto" w:fill="D9D9D9"/>
            <w:vAlign w:val="center"/>
          </w:tcPr>
          <w:p w:rsidR="00436476" w:rsidRPr="004C10A5" w:rsidRDefault="00436476" w:rsidP="00B0607D">
            <w:pPr>
              <w:spacing w:after="0" w:line="240" w:lineRule="auto"/>
              <w:jc w:val="center"/>
              <w:rPr>
                <w:b/>
                <w:bCs/>
              </w:rPr>
            </w:pPr>
            <w:r w:rsidRPr="004C10A5">
              <w:rPr>
                <w:b/>
                <w:bCs/>
              </w:rPr>
              <w:t>2015</w:t>
            </w:r>
          </w:p>
        </w:tc>
        <w:tc>
          <w:tcPr>
            <w:tcW w:w="827" w:type="dxa"/>
            <w:shd w:val="clear" w:color="auto" w:fill="D9D9D9"/>
            <w:vAlign w:val="center"/>
          </w:tcPr>
          <w:p w:rsidR="00436476" w:rsidRPr="004C10A5" w:rsidRDefault="00436476" w:rsidP="00B0607D">
            <w:pPr>
              <w:spacing w:after="0" w:line="240" w:lineRule="auto"/>
              <w:jc w:val="center"/>
              <w:rPr>
                <w:b/>
                <w:bCs/>
              </w:rPr>
            </w:pPr>
            <w:r w:rsidRPr="004C10A5">
              <w:rPr>
                <w:b/>
                <w:bCs/>
              </w:rPr>
              <w:t>2016</w:t>
            </w:r>
          </w:p>
        </w:tc>
        <w:tc>
          <w:tcPr>
            <w:tcW w:w="827" w:type="dxa"/>
            <w:shd w:val="clear" w:color="auto" w:fill="D9D9D9"/>
          </w:tcPr>
          <w:p w:rsidR="00436476" w:rsidRPr="004C10A5" w:rsidRDefault="00436476" w:rsidP="00B0607D">
            <w:pPr>
              <w:spacing w:after="0" w:line="240" w:lineRule="auto"/>
              <w:jc w:val="center"/>
              <w:rPr>
                <w:b/>
                <w:bCs/>
              </w:rPr>
            </w:pPr>
            <w:r w:rsidRPr="004C10A5">
              <w:rPr>
                <w:b/>
                <w:bCs/>
              </w:rPr>
              <w:t>2017-Сеп.</w:t>
            </w:r>
          </w:p>
        </w:tc>
      </w:tr>
      <w:tr w:rsidR="00436476" w:rsidRPr="004C10A5" w:rsidTr="00625264">
        <w:trPr>
          <w:trHeight w:val="315"/>
          <w:jc w:val="center"/>
        </w:trPr>
        <w:tc>
          <w:tcPr>
            <w:tcW w:w="851" w:type="dxa"/>
            <w:noWrap/>
            <w:vAlign w:val="center"/>
          </w:tcPr>
          <w:p w:rsidR="00436476" w:rsidRPr="004C10A5" w:rsidRDefault="00436476" w:rsidP="00B0607D">
            <w:pPr>
              <w:spacing w:after="0" w:line="240" w:lineRule="auto"/>
              <w:jc w:val="right"/>
            </w:pPr>
            <w:r w:rsidRPr="004C10A5">
              <w:t>I</w:t>
            </w:r>
          </w:p>
        </w:tc>
        <w:tc>
          <w:tcPr>
            <w:tcW w:w="2629" w:type="dxa"/>
            <w:vAlign w:val="center"/>
          </w:tcPr>
          <w:p w:rsidR="00436476" w:rsidRPr="004C10A5" w:rsidRDefault="00436476" w:rsidP="00B0607D">
            <w:pPr>
              <w:spacing w:after="0" w:line="240" w:lineRule="auto"/>
              <w:jc w:val="right"/>
              <w:rPr>
                <w:sz w:val="20"/>
                <w:szCs w:val="20"/>
              </w:rPr>
            </w:pPr>
            <w:r w:rsidRPr="004C10A5">
              <w:rPr>
                <w:sz w:val="20"/>
                <w:szCs w:val="20"/>
              </w:rPr>
              <w:t>Неквалификовани</w:t>
            </w:r>
          </w:p>
        </w:tc>
        <w:tc>
          <w:tcPr>
            <w:tcW w:w="827" w:type="dxa"/>
            <w:vAlign w:val="center"/>
          </w:tcPr>
          <w:p w:rsidR="00436476" w:rsidRPr="004C10A5" w:rsidRDefault="00436476" w:rsidP="00B0607D">
            <w:pPr>
              <w:spacing w:after="0" w:line="240" w:lineRule="auto"/>
              <w:jc w:val="right"/>
            </w:pPr>
            <w:r w:rsidRPr="004C10A5">
              <w:t>2.069</w:t>
            </w:r>
          </w:p>
        </w:tc>
        <w:tc>
          <w:tcPr>
            <w:tcW w:w="827" w:type="dxa"/>
            <w:vAlign w:val="center"/>
          </w:tcPr>
          <w:p w:rsidR="00436476" w:rsidRPr="004C10A5" w:rsidRDefault="00436476" w:rsidP="00B0607D">
            <w:pPr>
              <w:spacing w:after="0" w:line="240" w:lineRule="auto"/>
              <w:jc w:val="right"/>
            </w:pPr>
            <w:r w:rsidRPr="004C10A5">
              <w:t>2.079</w:t>
            </w:r>
          </w:p>
        </w:tc>
        <w:tc>
          <w:tcPr>
            <w:tcW w:w="827" w:type="dxa"/>
            <w:vAlign w:val="center"/>
          </w:tcPr>
          <w:p w:rsidR="00436476" w:rsidRPr="004C10A5" w:rsidRDefault="00436476" w:rsidP="00B0607D">
            <w:pPr>
              <w:spacing w:after="0" w:line="240" w:lineRule="auto"/>
              <w:jc w:val="right"/>
            </w:pPr>
            <w:r w:rsidRPr="004C10A5">
              <w:t>1.942</w:t>
            </w:r>
          </w:p>
        </w:tc>
        <w:tc>
          <w:tcPr>
            <w:tcW w:w="827" w:type="dxa"/>
            <w:vAlign w:val="center"/>
          </w:tcPr>
          <w:p w:rsidR="00436476" w:rsidRPr="004C10A5" w:rsidRDefault="00436476" w:rsidP="00B0607D">
            <w:pPr>
              <w:spacing w:after="0" w:line="240" w:lineRule="auto"/>
              <w:jc w:val="right"/>
            </w:pPr>
            <w:r w:rsidRPr="004C10A5">
              <w:t>1.898</w:t>
            </w:r>
          </w:p>
        </w:tc>
        <w:tc>
          <w:tcPr>
            <w:tcW w:w="827" w:type="dxa"/>
            <w:vAlign w:val="center"/>
          </w:tcPr>
          <w:p w:rsidR="00436476" w:rsidRPr="004C10A5" w:rsidRDefault="00436476" w:rsidP="00B0607D">
            <w:pPr>
              <w:spacing w:after="0" w:line="240" w:lineRule="auto"/>
              <w:jc w:val="right"/>
            </w:pPr>
            <w:r w:rsidRPr="004C10A5">
              <w:t>1.902</w:t>
            </w:r>
          </w:p>
        </w:tc>
        <w:tc>
          <w:tcPr>
            <w:tcW w:w="827" w:type="dxa"/>
            <w:vAlign w:val="center"/>
          </w:tcPr>
          <w:p w:rsidR="00436476" w:rsidRPr="004C10A5" w:rsidRDefault="00436476" w:rsidP="00B0607D">
            <w:pPr>
              <w:spacing w:after="0" w:line="240" w:lineRule="auto"/>
              <w:jc w:val="right"/>
            </w:pPr>
            <w:r w:rsidRPr="004C10A5">
              <w:t>1.604</w:t>
            </w:r>
          </w:p>
        </w:tc>
      </w:tr>
      <w:tr w:rsidR="00436476" w:rsidRPr="004C10A5" w:rsidTr="00625264">
        <w:trPr>
          <w:trHeight w:val="315"/>
          <w:jc w:val="center"/>
        </w:trPr>
        <w:tc>
          <w:tcPr>
            <w:tcW w:w="851" w:type="dxa"/>
            <w:noWrap/>
            <w:vAlign w:val="center"/>
          </w:tcPr>
          <w:p w:rsidR="00436476" w:rsidRPr="004C10A5" w:rsidRDefault="00436476" w:rsidP="00B0607D">
            <w:pPr>
              <w:spacing w:after="0" w:line="240" w:lineRule="auto"/>
              <w:jc w:val="right"/>
            </w:pPr>
            <w:r w:rsidRPr="004C10A5">
              <w:t>II</w:t>
            </w:r>
          </w:p>
        </w:tc>
        <w:tc>
          <w:tcPr>
            <w:tcW w:w="2629" w:type="dxa"/>
            <w:vAlign w:val="center"/>
          </w:tcPr>
          <w:p w:rsidR="00436476" w:rsidRPr="004C10A5" w:rsidRDefault="00436476" w:rsidP="00B0607D">
            <w:pPr>
              <w:spacing w:after="0" w:line="240" w:lineRule="auto"/>
              <w:jc w:val="right"/>
              <w:rPr>
                <w:sz w:val="20"/>
                <w:szCs w:val="20"/>
              </w:rPr>
            </w:pPr>
            <w:r w:rsidRPr="004C10A5">
              <w:rPr>
                <w:sz w:val="20"/>
                <w:szCs w:val="20"/>
              </w:rPr>
              <w:t>Нижа стручна спрема</w:t>
            </w:r>
          </w:p>
        </w:tc>
        <w:tc>
          <w:tcPr>
            <w:tcW w:w="827" w:type="dxa"/>
            <w:vAlign w:val="center"/>
          </w:tcPr>
          <w:p w:rsidR="00436476" w:rsidRPr="004C10A5" w:rsidRDefault="00436476" w:rsidP="00B0607D">
            <w:pPr>
              <w:spacing w:after="0" w:line="240" w:lineRule="auto"/>
              <w:jc w:val="right"/>
            </w:pPr>
            <w:r w:rsidRPr="004C10A5">
              <w:t>703</w:t>
            </w:r>
          </w:p>
        </w:tc>
        <w:tc>
          <w:tcPr>
            <w:tcW w:w="827" w:type="dxa"/>
            <w:vAlign w:val="center"/>
          </w:tcPr>
          <w:p w:rsidR="00436476" w:rsidRPr="004C10A5" w:rsidRDefault="00436476" w:rsidP="00B0607D">
            <w:pPr>
              <w:spacing w:after="0" w:line="240" w:lineRule="auto"/>
              <w:jc w:val="right"/>
            </w:pPr>
            <w:r w:rsidRPr="004C10A5">
              <w:t>703</w:t>
            </w:r>
          </w:p>
        </w:tc>
        <w:tc>
          <w:tcPr>
            <w:tcW w:w="827" w:type="dxa"/>
            <w:vAlign w:val="center"/>
          </w:tcPr>
          <w:p w:rsidR="00436476" w:rsidRPr="004C10A5" w:rsidRDefault="00436476" w:rsidP="00B0607D">
            <w:pPr>
              <w:spacing w:after="0" w:line="240" w:lineRule="auto"/>
              <w:jc w:val="right"/>
            </w:pPr>
            <w:r w:rsidRPr="004C10A5">
              <w:t>687</w:t>
            </w:r>
          </w:p>
        </w:tc>
        <w:tc>
          <w:tcPr>
            <w:tcW w:w="827" w:type="dxa"/>
            <w:vAlign w:val="center"/>
          </w:tcPr>
          <w:p w:rsidR="00436476" w:rsidRPr="004C10A5" w:rsidRDefault="00436476" w:rsidP="00B0607D">
            <w:pPr>
              <w:spacing w:after="0" w:line="240" w:lineRule="auto"/>
              <w:jc w:val="right"/>
            </w:pPr>
            <w:r w:rsidRPr="004C10A5">
              <w:t>717</w:t>
            </w:r>
          </w:p>
        </w:tc>
        <w:tc>
          <w:tcPr>
            <w:tcW w:w="827" w:type="dxa"/>
            <w:vAlign w:val="center"/>
          </w:tcPr>
          <w:p w:rsidR="00436476" w:rsidRPr="004C10A5" w:rsidRDefault="00436476" w:rsidP="00B0607D">
            <w:pPr>
              <w:spacing w:after="0" w:line="240" w:lineRule="auto"/>
              <w:jc w:val="right"/>
            </w:pPr>
            <w:r w:rsidRPr="004C10A5">
              <w:t>622</w:t>
            </w:r>
          </w:p>
        </w:tc>
        <w:tc>
          <w:tcPr>
            <w:tcW w:w="827" w:type="dxa"/>
            <w:vAlign w:val="center"/>
          </w:tcPr>
          <w:p w:rsidR="00436476" w:rsidRPr="004C10A5" w:rsidRDefault="00436476" w:rsidP="00B0607D">
            <w:pPr>
              <w:spacing w:after="0" w:line="240" w:lineRule="auto"/>
              <w:jc w:val="right"/>
            </w:pPr>
            <w:r w:rsidRPr="004C10A5">
              <w:t>542</w:t>
            </w:r>
          </w:p>
        </w:tc>
      </w:tr>
      <w:tr w:rsidR="00436476" w:rsidRPr="004C10A5" w:rsidTr="00625264">
        <w:trPr>
          <w:trHeight w:val="315"/>
          <w:jc w:val="center"/>
        </w:trPr>
        <w:tc>
          <w:tcPr>
            <w:tcW w:w="851" w:type="dxa"/>
            <w:noWrap/>
            <w:vAlign w:val="center"/>
          </w:tcPr>
          <w:p w:rsidR="00436476" w:rsidRPr="004C10A5" w:rsidRDefault="00436476" w:rsidP="00B0607D">
            <w:pPr>
              <w:spacing w:after="0" w:line="240" w:lineRule="auto"/>
              <w:jc w:val="right"/>
            </w:pPr>
            <w:r w:rsidRPr="004C10A5">
              <w:t>III</w:t>
            </w:r>
          </w:p>
        </w:tc>
        <w:tc>
          <w:tcPr>
            <w:tcW w:w="2629" w:type="dxa"/>
            <w:vAlign w:val="center"/>
          </w:tcPr>
          <w:p w:rsidR="00436476" w:rsidRPr="004C10A5" w:rsidRDefault="00436476" w:rsidP="00B0607D">
            <w:pPr>
              <w:spacing w:after="0" w:line="240" w:lineRule="auto"/>
              <w:jc w:val="right"/>
              <w:rPr>
                <w:sz w:val="20"/>
                <w:szCs w:val="20"/>
              </w:rPr>
            </w:pPr>
            <w:r w:rsidRPr="004C10A5">
              <w:rPr>
                <w:sz w:val="20"/>
                <w:szCs w:val="20"/>
              </w:rPr>
              <w:t>Квалификовани</w:t>
            </w:r>
          </w:p>
        </w:tc>
        <w:tc>
          <w:tcPr>
            <w:tcW w:w="827" w:type="dxa"/>
            <w:vAlign w:val="center"/>
          </w:tcPr>
          <w:p w:rsidR="00436476" w:rsidRPr="004C10A5" w:rsidRDefault="00436476" w:rsidP="00B0607D">
            <w:pPr>
              <w:spacing w:after="0" w:line="240" w:lineRule="auto"/>
              <w:jc w:val="right"/>
            </w:pPr>
            <w:r w:rsidRPr="004C10A5">
              <w:t>1.981</w:t>
            </w:r>
          </w:p>
        </w:tc>
        <w:tc>
          <w:tcPr>
            <w:tcW w:w="827" w:type="dxa"/>
            <w:vAlign w:val="center"/>
          </w:tcPr>
          <w:p w:rsidR="00436476" w:rsidRPr="004C10A5" w:rsidRDefault="00436476" w:rsidP="00B0607D">
            <w:pPr>
              <w:spacing w:after="0" w:line="240" w:lineRule="auto"/>
              <w:jc w:val="right"/>
            </w:pPr>
            <w:r w:rsidRPr="004C10A5">
              <w:t>1.943</w:t>
            </w:r>
          </w:p>
        </w:tc>
        <w:tc>
          <w:tcPr>
            <w:tcW w:w="827" w:type="dxa"/>
            <w:vAlign w:val="center"/>
          </w:tcPr>
          <w:p w:rsidR="00436476" w:rsidRPr="004C10A5" w:rsidRDefault="00436476" w:rsidP="00B0607D">
            <w:pPr>
              <w:spacing w:after="0" w:line="240" w:lineRule="auto"/>
              <w:jc w:val="right"/>
            </w:pPr>
            <w:r w:rsidRPr="004C10A5">
              <w:t>1.850</w:t>
            </w:r>
          </w:p>
        </w:tc>
        <w:tc>
          <w:tcPr>
            <w:tcW w:w="827" w:type="dxa"/>
            <w:vAlign w:val="center"/>
          </w:tcPr>
          <w:p w:rsidR="00436476" w:rsidRPr="004C10A5" w:rsidRDefault="00436476" w:rsidP="00B0607D">
            <w:pPr>
              <w:spacing w:after="0" w:line="240" w:lineRule="auto"/>
              <w:jc w:val="right"/>
            </w:pPr>
            <w:r w:rsidRPr="004C10A5">
              <w:t>1.914</w:t>
            </w:r>
          </w:p>
        </w:tc>
        <w:tc>
          <w:tcPr>
            <w:tcW w:w="827" w:type="dxa"/>
            <w:vAlign w:val="center"/>
          </w:tcPr>
          <w:p w:rsidR="00436476" w:rsidRPr="004C10A5" w:rsidRDefault="00436476" w:rsidP="00B0607D">
            <w:pPr>
              <w:spacing w:after="0" w:line="240" w:lineRule="auto"/>
              <w:jc w:val="right"/>
            </w:pPr>
            <w:r w:rsidRPr="004C10A5">
              <w:t>1.649</w:t>
            </w:r>
          </w:p>
        </w:tc>
        <w:tc>
          <w:tcPr>
            <w:tcW w:w="827" w:type="dxa"/>
            <w:vAlign w:val="center"/>
          </w:tcPr>
          <w:p w:rsidR="00436476" w:rsidRPr="004C10A5" w:rsidRDefault="00436476" w:rsidP="00B0607D">
            <w:pPr>
              <w:spacing w:after="0" w:line="240" w:lineRule="auto"/>
              <w:jc w:val="right"/>
            </w:pPr>
            <w:r w:rsidRPr="004C10A5">
              <w:t>1.408</w:t>
            </w:r>
          </w:p>
        </w:tc>
      </w:tr>
      <w:tr w:rsidR="00436476" w:rsidRPr="004C10A5" w:rsidTr="00625264">
        <w:trPr>
          <w:trHeight w:val="315"/>
          <w:jc w:val="center"/>
        </w:trPr>
        <w:tc>
          <w:tcPr>
            <w:tcW w:w="851" w:type="dxa"/>
            <w:noWrap/>
            <w:vAlign w:val="center"/>
          </w:tcPr>
          <w:p w:rsidR="00436476" w:rsidRPr="004C10A5" w:rsidRDefault="00436476" w:rsidP="00B0607D">
            <w:pPr>
              <w:spacing w:after="0" w:line="240" w:lineRule="auto"/>
              <w:jc w:val="right"/>
            </w:pPr>
            <w:r w:rsidRPr="004C10A5">
              <w:t>IV</w:t>
            </w:r>
          </w:p>
        </w:tc>
        <w:tc>
          <w:tcPr>
            <w:tcW w:w="2629" w:type="dxa"/>
            <w:vAlign w:val="center"/>
          </w:tcPr>
          <w:p w:rsidR="00436476" w:rsidRPr="004C10A5" w:rsidRDefault="00436476" w:rsidP="00B0607D">
            <w:pPr>
              <w:spacing w:after="0" w:line="240" w:lineRule="auto"/>
              <w:jc w:val="right"/>
              <w:rPr>
                <w:sz w:val="20"/>
                <w:szCs w:val="20"/>
              </w:rPr>
            </w:pPr>
            <w:r w:rsidRPr="004C10A5">
              <w:rPr>
                <w:sz w:val="20"/>
                <w:szCs w:val="20"/>
              </w:rPr>
              <w:t>Средња стручна спрема</w:t>
            </w:r>
          </w:p>
        </w:tc>
        <w:tc>
          <w:tcPr>
            <w:tcW w:w="827" w:type="dxa"/>
            <w:vAlign w:val="center"/>
          </w:tcPr>
          <w:p w:rsidR="00436476" w:rsidRPr="004C10A5" w:rsidRDefault="00436476" w:rsidP="00B0607D">
            <w:pPr>
              <w:spacing w:after="0" w:line="240" w:lineRule="auto"/>
              <w:jc w:val="right"/>
            </w:pPr>
            <w:r w:rsidRPr="004C10A5">
              <w:t>2.494</w:t>
            </w:r>
          </w:p>
        </w:tc>
        <w:tc>
          <w:tcPr>
            <w:tcW w:w="827" w:type="dxa"/>
            <w:vAlign w:val="center"/>
          </w:tcPr>
          <w:p w:rsidR="00436476" w:rsidRPr="004C10A5" w:rsidRDefault="00436476" w:rsidP="00B0607D">
            <w:pPr>
              <w:spacing w:after="0" w:line="240" w:lineRule="auto"/>
              <w:jc w:val="right"/>
            </w:pPr>
            <w:r w:rsidRPr="004C10A5">
              <w:t>2.521</w:t>
            </w:r>
          </w:p>
        </w:tc>
        <w:tc>
          <w:tcPr>
            <w:tcW w:w="827" w:type="dxa"/>
            <w:vAlign w:val="center"/>
          </w:tcPr>
          <w:p w:rsidR="00436476" w:rsidRPr="004C10A5" w:rsidRDefault="00436476" w:rsidP="00B0607D">
            <w:pPr>
              <w:spacing w:after="0" w:line="240" w:lineRule="auto"/>
              <w:jc w:val="right"/>
            </w:pPr>
            <w:r w:rsidRPr="004C10A5">
              <w:t>2.511</w:t>
            </w:r>
          </w:p>
        </w:tc>
        <w:tc>
          <w:tcPr>
            <w:tcW w:w="827" w:type="dxa"/>
            <w:vAlign w:val="center"/>
          </w:tcPr>
          <w:p w:rsidR="00436476" w:rsidRPr="004C10A5" w:rsidRDefault="00436476" w:rsidP="00B0607D">
            <w:pPr>
              <w:spacing w:after="0" w:line="240" w:lineRule="auto"/>
              <w:jc w:val="right"/>
            </w:pPr>
            <w:r w:rsidRPr="004C10A5">
              <w:t>2.499</w:t>
            </w:r>
          </w:p>
        </w:tc>
        <w:tc>
          <w:tcPr>
            <w:tcW w:w="827" w:type="dxa"/>
            <w:vAlign w:val="center"/>
          </w:tcPr>
          <w:p w:rsidR="00436476" w:rsidRPr="004C10A5" w:rsidRDefault="00436476" w:rsidP="00B0607D">
            <w:pPr>
              <w:spacing w:after="0" w:line="240" w:lineRule="auto"/>
              <w:jc w:val="right"/>
            </w:pPr>
            <w:r w:rsidRPr="004C10A5">
              <w:t>2.289</w:t>
            </w:r>
          </w:p>
        </w:tc>
        <w:tc>
          <w:tcPr>
            <w:tcW w:w="827" w:type="dxa"/>
            <w:vAlign w:val="center"/>
          </w:tcPr>
          <w:p w:rsidR="00436476" w:rsidRPr="004C10A5" w:rsidRDefault="00436476" w:rsidP="00B0607D">
            <w:pPr>
              <w:spacing w:after="0" w:line="240" w:lineRule="auto"/>
              <w:jc w:val="right"/>
            </w:pPr>
            <w:r w:rsidRPr="004C10A5">
              <w:t>2.066</w:t>
            </w:r>
          </w:p>
        </w:tc>
      </w:tr>
      <w:tr w:rsidR="00436476" w:rsidRPr="004C10A5" w:rsidTr="00625264">
        <w:trPr>
          <w:trHeight w:val="315"/>
          <w:jc w:val="center"/>
        </w:trPr>
        <w:tc>
          <w:tcPr>
            <w:tcW w:w="851" w:type="dxa"/>
            <w:noWrap/>
            <w:vAlign w:val="center"/>
          </w:tcPr>
          <w:p w:rsidR="00436476" w:rsidRPr="004C10A5" w:rsidRDefault="00436476" w:rsidP="00B0607D">
            <w:pPr>
              <w:spacing w:after="0" w:line="240" w:lineRule="auto"/>
              <w:jc w:val="right"/>
            </w:pPr>
            <w:r w:rsidRPr="004C10A5">
              <w:t>V</w:t>
            </w:r>
          </w:p>
        </w:tc>
        <w:tc>
          <w:tcPr>
            <w:tcW w:w="2629" w:type="dxa"/>
            <w:vAlign w:val="center"/>
          </w:tcPr>
          <w:p w:rsidR="00436476" w:rsidRPr="004C10A5" w:rsidRDefault="00436476" w:rsidP="00B0607D">
            <w:pPr>
              <w:spacing w:after="0" w:line="240" w:lineRule="auto"/>
              <w:jc w:val="right"/>
              <w:rPr>
                <w:sz w:val="20"/>
                <w:szCs w:val="20"/>
              </w:rPr>
            </w:pPr>
            <w:r w:rsidRPr="004C10A5">
              <w:rPr>
                <w:sz w:val="20"/>
                <w:szCs w:val="20"/>
              </w:rPr>
              <w:t>Висококвалификовани</w:t>
            </w:r>
          </w:p>
        </w:tc>
        <w:tc>
          <w:tcPr>
            <w:tcW w:w="827" w:type="dxa"/>
            <w:vAlign w:val="center"/>
          </w:tcPr>
          <w:p w:rsidR="00436476" w:rsidRPr="004C10A5" w:rsidRDefault="00436476" w:rsidP="00B0607D">
            <w:pPr>
              <w:spacing w:after="0" w:line="240" w:lineRule="auto"/>
              <w:jc w:val="right"/>
            </w:pPr>
            <w:r w:rsidRPr="004C10A5">
              <w:t>22</w:t>
            </w:r>
          </w:p>
        </w:tc>
        <w:tc>
          <w:tcPr>
            <w:tcW w:w="827" w:type="dxa"/>
            <w:vAlign w:val="center"/>
          </w:tcPr>
          <w:p w:rsidR="00436476" w:rsidRPr="004C10A5" w:rsidRDefault="00436476" w:rsidP="00B0607D">
            <w:pPr>
              <w:spacing w:after="0" w:line="240" w:lineRule="auto"/>
              <w:jc w:val="right"/>
            </w:pPr>
            <w:r w:rsidRPr="004C10A5">
              <w:t>34</w:t>
            </w:r>
          </w:p>
        </w:tc>
        <w:tc>
          <w:tcPr>
            <w:tcW w:w="827" w:type="dxa"/>
            <w:vAlign w:val="center"/>
          </w:tcPr>
          <w:p w:rsidR="00436476" w:rsidRPr="004C10A5" w:rsidRDefault="00436476" w:rsidP="00B0607D">
            <w:pPr>
              <w:spacing w:after="0" w:line="240" w:lineRule="auto"/>
              <w:jc w:val="right"/>
            </w:pPr>
            <w:r w:rsidRPr="004C10A5">
              <w:t>35</w:t>
            </w:r>
          </w:p>
        </w:tc>
        <w:tc>
          <w:tcPr>
            <w:tcW w:w="827" w:type="dxa"/>
            <w:vAlign w:val="center"/>
          </w:tcPr>
          <w:p w:rsidR="00436476" w:rsidRPr="004C10A5" w:rsidRDefault="00436476" w:rsidP="00B0607D">
            <w:pPr>
              <w:spacing w:after="0" w:line="240" w:lineRule="auto"/>
              <w:jc w:val="right"/>
            </w:pPr>
            <w:r w:rsidRPr="004C10A5">
              <w:t>36</w:t>
            </w:r>
          </w:p>
        </w:tc>
        <w:tc>
          <w:tcPr>
            <w:tcW w:w="827" w:type="dxa"/>
            <w:vAlign w:val="center"/>
          </w:tcPr>
          <w:p w:rsidR="00436476" w:rsidRPr="004C10A5" w:rsidRDefault="00436476" w:rsidP="00B0607D">
            <w:pPr>
              <w:spacing w:after="0" w:line="240" w:lineRule="auto"/>
              <w:jc w:val="right"/>
            </w:pPr>
            <w:r w:rsidRPr="004C10A5">
              <w:t>29</w:t>
            </w:r>
          </w:p>
        </w:tc>
        <w:tc>
          <w:tcPr>
            <w:tcW w:w="827" w:type="dxa"/>
            <w:vAlign w:val="center"/>
          </w:tcPr>
          <w:p w:rsidR="00436476" w:rsidRPr="004C10A5" w:rsidRDefault="00436476" w:rsidP="00B0607D">
            <w:pPr>
              <w:spacing w:after="0" w:line="240" w:lineRule="auto"/>
              <w:jc w:val="right"/>
            </w:pPr>
            <w:r w:rsidRPr="004C10A5">
              <w:t>34</w:t>
            </w:r>
          </w:p>
        </w:tc>
      </w:tr>
      <w:tr w:rsidR="00436476" w:rsidRPr="004C10A5" w:rsidTr="00625264">
        <w:trPr>
          <w:trHeight w:val="315"/>
          <w:jc w:val="center"/>
        </w:trPr>
        <w:tc>
          <w:tcPr>
            <w:tcW w:w="851" w:type="dxa"/>
            <w:noWrap/>
            <w:vAlign w:val="center"/>
          </w:tcPr>
          <w:p w:rsidR="00436476" w:rsidRPr="004C10A5" w:rsidRDefault="00436476" w:rsidP="00B0607D">
            <w:pPr>
              <w:spacing w:after="0" w:line="240" w:lineRule="auto"/>
              <w:jc w:val="right"/>
            </w:pPr>
            <w:r w:rsidRPr="004C10A5">
              <w:t>VI</w:t>
            </w:r>
          </w:p>
        </w:tc>
        <w:tc>
          <w:tcPr>
            <w:tcW w:w="2629" w:type="dxa"/>
            <w:vAlign w:val="center"/>
          </w:tcPr>
          <w:p w:rsidR="00436476" w:rsidRPr="004C10A5" w:rsidRDefault="00436476" w:rsidP="00B0607D">
            <w:pPr>
              <w:spacing w:after="0" w:line="240" w:lineRule="auto"/>
              <w:jc w:val="right"/>
              <w:rPr>
                <w:sz w:val="20"/>
                <w:szCs w:val="20"/>
              </w:rPr>
            </w:pPr>
            <w:r w:rsidRPr="004C10A5">
              <w:rPr>
                <w:sz w:val="20"/>
                <w:szCs w:val="20"/>
              </w:rPr>
              <w:t>Виша стручна спрема</w:t>
            </w:r>
          </w:p>
        </w:tc>
        <w:tc>
          <w:tcPr>
            <w:tcW w:w="827" w:type="dxa"/>
            <w:vAlign w:val="center"/>
          </w:tcPr>
          <w:p w:rsidR="00436476" w:rsidRPr="004C10A5" w:rsidRDefault="00436476" w:rsidP="00B0607D">
            <w:pPr>
              <w:spacing w:after="0" w:line="240" w:lineRule="auto"/>
              <w:jc w:val="right"/>
            </w:pPr>
            <w:r w:rsidRPr="004C10A5">
              <w:t>521</w:t>
            </w:r>
          </w:p>
        </w:tc>
        <w:tc>
          <w:tcPr>
            <w:tcW w:w="827" w:type="dxa"/>
            <w:vAlign w:val="center"/>
          </w:tcPr>
          <w:p w:rsidR="00436476" w:rsidRPr="004C10A5" w:rsidRDefault="00436476" w:rsidP="00B0607D">
            <w:pPr>
              <w:spacing w:after="0" w:line="240" w:lineRule="auto"/>
              <w:jc w:val="right"/>
            </w:pPr>
            <w:r w:rsidRPr="004C10A5">
              <w:t>514</w:t>
            </w:r>
          </w:p>
        </w:tc>
        <w:tc>
          <w:tcPr>
            <w:tcW w:w="827" w:type="dxa"/>
            <w:vAlign w:val="center"/>
          </w:tcPr>
          <w:p w:rsidR="00436476" w:rsidRPr="004C10A5" w:rsidRDefault="00436476" w:rsidP="00B0607D">
            <w:pPr>
              <w:spacing w:after="0" w:line="240" w:lineRule="auto"/>
              <w:jc w:val="right"/>
            </w:pPr>
            <w:r w:rsidRPr="004C10A5">
              <w:t>491</w:t>
            </w:r>
          </w:p>
        </w:tc>
        <w:tc>
          <w:tcPr>
            <w:tcW w:w="827" w:type="dxa"/>
            <w:vAlign w:val="center"/>
          </w:tcPr>
          <w:p w:rsidR="00436476" w:rsidRPr="004C10A5" w:rsidRDefault="00436476" w:rsidP="00B0607D">
            <w:pPr>
              <w:spacing w:after="0" w:line="240" w:lineRule="auto"/>
              <w:jc w:val="right"/>
            </w:pPr>
            <w:r w:rsidRPr="004C10A5">
              <w:t>472</w:t>
            </w:r>
          </w:p>
        </w:tc>
        <w:tc>
          <w:tcPr>
            <w:tcW w:w="827" w:type="dxa"/>
            <w:vAlign w:val="center"/>
          </w:tcPr>
          <w:p w:rsidR="00436476" w:rsidRPr="004C10A5" w:rsidRDefault="00436476" w:rsidP="00B0607D">
            <w:pPr>
              <w:spacing w:after="0" w:line="240" w:lineRule="auto"/>
              <w:jc w:val="right"/>
            </w:pPr>
            <w:r w:rsidRPr="004C10A5">
              <w:t>418</w:t>
            </w:r>
          </w:p>
        </w:tc>
        <w:tc>
          <w:tcPr>
            <w:tcW w:w="827" w:type="dxa"/>
            <w:vAlign w:val="center"/>
          </w:tcPr>
          <w:p w:rsidR="00436476" w:rsidRPr="004C10A5" w:rsidRDefault="00436476" w:rsidP="00B0607D">
            <w:pPr>
              <w:spacing w:after="0" w:line="240" w:lineRule="auto"/>
              <w:jc w:val="right"/>
            </w:pPr>
            <w:r w:rsidRPr="004C10A5">
              <w:t>624</w:t>
            </w:r>
          </w:p>
        </w:tc>
      </w:tr>
      <w:tr w:rsidR="00436476" w:rsidRPr="004C10A5" w:rsidTr="00625264">
        <w:trPr>
          <w:trHeight w:val="315"/>
          <w:jc w:val="center"/>
        </w:trPr>
        <w:tc>
          <w:tcPr>
            <w:tcW w:w="851" w:type="dxa"/>
            <w:noWrap/>
            <w:vAlign w:val="center"/>
          </w:tcPr>
          <w:p w:rsidR="00436476" w:rsidRPr="004C10A5" w:rsidRDefault="00436476" w:rsidP="00B0607D">
            <w:pPr>
              <w:spacing w:after="0" w:line="240" w:lineRule="auto"/>
              <w:jc w:val="right"/>
            </w:pPr>
            <w:r w:rsidRPr="004C10A5">
              <w:t>VII</w:t>
            </w:r>
          </w:p>
        </w:tc>
        <w:tc>
          <w:tcPr>
            <w:tcW w:w="2629" w:type="dxa"/>
            <w:vAlign w:val="center"/>
          </w:tcPr>
          <w:p w:rsidR="00436476" w:rsidRPr="004C10A5" w:rsidRDefault="00436476" w:rsidP="00B0607D">
            <w:pPr>
              <w:spacing w:after="0" w:line="240" w:lineRule="auto"/>
              <w:jc w:val="right"/>
              <w:rPr>
                <w:sz w:val="20"/>
                <w:szCs w:val="20"/>
              </w:rPr>
            </w:pPr>
            <w:r w:rsidRPr="004C10A5">
              <w:rPr>
                <w:sz w:val="20"/>
                <w:szCs w:val="20"/>
              </w:rPr>
              <w:t>Висока стручна спрема</w:t>
            </w:r>
          </w:p>
        </w:tc>
        <w:tc>
          <w:tcPr>
            <w:tcW w:w="827" w:type="dxa"/>
            <w:vAlign w:val="center"/>
          </w:tcPr>
          <w:p w:rsidR="00436476" w:rsidRPr="004C10A5" w:rsidRDefault="00436476" w:rsidP="00B0607D">
            <w:pPr>
              <w:spacing w:after="0" w:line="240" w:lineRule="auto"/>
              <w:jc w:val="right"/>
            </w:pPr>
            <w:r w:rsidRPr="004C10A5">
              <w:t>930</w:t>
            </w:r>
          </w:p>
        </w:tc>
        <w:tc>
          <w:tcPr>
            <w:tcW w:w="827" w:type="dxa"/>
            <w:vAlign w:val="center"/>
          </w:tcPr>
          <w:p w:rsidR="00436476" w:rsidRPr="004C10A5" w:rsidRDefault="00436476" w:rsidP="00B0607D">
            <w:pPr>
              <w:spacing w:after="0" w:line="240" w:lineRule="auto"/>
              <w:jc w:val="right"/>
            </w:pPr>
            <w:r w:rsidRPr="004C10A5">
              <w:t>1.129</w:t>
            </w:r>
          </w:p>
        </w:tc>
        <w:tc>
          <w:tcPr>
            <w:tcW w:w="827" w:type="dxa"/>
            <w:vAlign w:val="center"/>
          </w:tcPr>
          <w:p w:rsidR="00436476" w:rsidRPr="004C10A5" w:rsidRDefault="00436476" w:rsidP="00B0607D">
            <w:pPr>
              <w:spacing w:after="0" w:line="240" w:lineRule="auto"/>
              <w:jc w:val="right"/>
            </w:pPr>
            <w:r w:rsidRPr="004C10A5">
              <w:t>1.185</w:t>
            </w:r>
          </w:p>
        </w:tc>
        <w:tc>
          <w:tcPr>
            <w:tcW w:w="827" w:type="dxa"/>
            <w:vAlign w:val="center"/>
          </w:tcPr>
          <w:p w:rsidR="00436476" w:rsidRPr="004C10A5" w:rsidRDefault="00436476" w:rsidP="00B0607D">
            <w:pPr>
              <w:spacing w:after="0" w:line="240" w:lineRule="auto"/>
              <w:jc w:val="right"/>
            </w:pPr>
            <w:r w:rsidRPr="004C10A5">
              <w:t>1.265</w:t>
            </w:r>
          </w:p>
        </w:tc>
        <w:tc>
          <w:tcPr>
            <w:tcW w:w="827" w:type="dxa"/>
            <w:vAlign w:val="center"/>
          </w:tcPr>
          <w:p w:rsidR="00436476" w:rsidRPr="004C10A5" w:rsidRDefault="00436476" w:rsidP="00B0607D">
            <w:pPr>
              <w:spacing w:after="0" w:line="240" w:lineRule="auto"/>
              <w:jc w:val="right"/>
            </w:pPr>
            <w:r w:rsidRPr="004C10A5">
              <w:t>1.265</w:t>
            </w:r>
          </w:p>
        </w:tc>
        <w:tc>
          <w:tcPr>
            <w:tcW w:w="827" w:type="dxa"/>
            <w:vAlign w:val="center"/>
          </w:tcPr>
          <w:p w:rsidR="00436476" w:rsidRPr="004C10A5" w:rsidRDefault="00436476" w:rsidP="00B0607D">
            <w:pPr>
              <w:spacing w:after="0" w:line="240" w:lineRule="auto"/>
              <w:jc w:val="right"/>
            </w:pPr>
            <w:r w:rsidRPr="004C10A5">
              <w:t>828</w:t>
            </w:r>
          </w:p>
        </w:tc>
      </w:tr>
      <w:tr w:rsidR="00436476" w:rsidRPr="004C10A5" w:rsidTr="00625264">
        <w:trPr>
          <w:trHeight w:val="300"/>
          <w:jc w:val="center"/>
        </w:trPr>
        <w:tc>
          <w:tcPr>
            <w:tcW w:w="851" w:type="dxa"/>
            <w:noWrap/>
            <w:vAlign w:val="center"/>
          </w:tcPr>
          <w:p w:rsidR="00436476" w:rsidRPr="004C10A5" w:rsidRDefault="00436476" w:rsidP="00B0607D">
            <w:pPr>
              <w:spacing w:after="0" w:line="240" w:lineRule="auto"/>
              <w:jc w:val="right"/>
            </w:pPr>
          </w:p>
        </w:tc>
        <w:tc>
          <w:tcPr>
            <w:tcW w:w="2629" w:type="dxa"/>
            <w:noWrap/>
            <w:vAlign w:val="center"/>
          </w:tcPr>
          <w:p w:rsidR="00436476" w:rsidRPr="004C10A5" w:rsidRDefault="00436476" w:rsidP="00B0607D">
            <w:pPr>
              <w:spacing w:after="0" w:line="240" w:lineRule="auto"/>
              <w:jc w:val="right"/>
              <w:rPr>
                <w:rFonts w:ascii="Times New Roman" w:hAnsi="Times New Roman"/>
                <w:sz w:val="20"/>
                <w:szCs w:val="20"/>
              </w:rPr>
            </w:pPr>
          </w:p>
        </w:tc>
        <w:tc>
          <w:tcPr>
            <w:tcW w:w="827" w:type="dxa"/>
            <w:vAlign w:val="center"/>
          </w:tcPr>
          <w:p w:rsidR="00436476" w:rsidRPr="004C10A5" w:rsidRDefault="00436476" w:rsidP="00B0607D">
            <w:pPr>
              <w:spacing w:after="0" w:line="240" w:lineRule="auto"/>
              <w:jc w:val="right"/>
              <w:rPr>
                <w:b/>
                <w:bCs/>
              </w:rPr>
            </w:pPr>
            <w:r w:rsidRPr="004C10A5">
              <w:rPr>
                <w:b/>
                <w:bCs/>
              </w:rPr>
              <w:t>8.720</w:t>
            </w:r>
          </w:p>
        </w:tc>
        <w:tc>
          <w:tcPr>
            <w:tcW w:w="827" w:type="dxa"/>
            <w:vAlign w:val="center"/>
          </w:tcPr>
          <w:p w:rsidR="00436476" w:rsidRPr="004C10A5" w:rsidRDefault="00436476" w:rsidP="00B0607D">
            <w:pPr>
              <w:spacing w:after="0" w:line="240" w:lineRule="auto"/>
              <w:jc w:val="right"/>
              <w:rPr>
                <w:b/>
                <w:bCs/>
              </w:rPr>
            </w:pPr>
            <w:r w:rsidRPr="004C10A5">
              <w:rPr>
                <w:b/>
                <w:bCs/>
              </w:rPr>
              <w:t>8.923</w:t>
            </w:r>
          </w:p>
        </w:tc>
        <w:tc>
          <w:tcPr>
            <w:tcW w:w="827" w:type="dxa"/>
            <w:vAlign w:val="center"/>
          </w:tcPr>
          <w:p w:rsidR="00436476" w:rsidRPr="004C10A5" w:rsidRDefault="00436476" w:rsidP="00B0607D">
            <w:pPr>
              <w:spacing w:after="0" w:line="240" w:lineRule="auto"/>
              <w:jc w:val="right"/>
              <w:rPr>
                <w:b/>
                <w:bCs/>
              </w:rPr>
            </w:pPr>
            <w:r w:rsidRPr="004C10A5">
              <w:rPr>
                <w:b/>
                <w:bCs/>
              </w:rPr>
              <w:t>8.701</w:t>
            </w:r>
          </w:p>
        </w:tc>
        <w:tc>
          <w:tcPr>
            <w:tcW w:w="827" w:type="dxa"/>
            <w:vAlign w:val="center"/>
          </w:tcPr>
          <w:p w:rsidR="00436476" w:rsidRPr="004C10A5" w:rsidRDefault="00436476" w:rsidP="00B0607D">
            <w:pPr>
              <w:spacing w:after="0" w:line="240" w:lineRule="auto"/>
              <w:jc w:val="right"/>
              <w:rPr>
                <w:b/>
                <w:bCs/>
              </w:rPr>
            </w:pPr>
            <w:r w:rsidRPr="004C10A5">
              <w:rPr>
                <w:b/>
                <w:bCs/>
              </w:rPr>
              <w:t>8.801</w:t>
            </w:r>
          </w:p>
        </w:tc>
        <w:tc>
          <w:tcPr>
            <w:tcW w:w="827" w:type="dxa"/>
            <w:vAlign w:val="center"/>
          </w:tcPr>
          <w:p w:rsidR="00436476" w:rsidRPr="004C10A5" w:rsidRDefault="00436476" w:rsidP="00B0607D">
            <w:pPr>
              <w:spacing w:after="0" w:line="240" w:lineRule="auto"/>
              <w:jc w:val="right"/>
              <w:rPr>
                <w:b/>
                <w:bCs/>
              </w:rPr>
            </w:pPr>
            <w:r w:rsidRPr="004C10A5">
              <w:rPr>
                <w:b/>
                <w:bCs/>
              </w:rPr>
              <w:t>8.174</w:t>
            </w:r>
          </w:p>
        </w:tc>
        <w:tc>
          <w:tcPr>
            <w:tcW w:w="827" w:type="dxa"/>
            <w:vAlign w:val="center"/>
          </w:tcPr>
          <w:p w:rsidR="00436476" w:rsidRPr="004C10A5" w:rsidRDefault="00436476" w:rsidP="00B0607D">
            <w:pPr>
              <w:spacing w:after="0" w:line="240" w:lineRule="auto"/>
              <w:jc w:val="right"/>
              <w:rPr>
                <w:b/>
                <w:bCs/>
              </w:rPr>
            </w:pPr>
            <w:r w:rsidRPr="004C10A5">
              <w:rPr>
                <w:b/>
                <w:bCs/>
              </w:rPr>
              <w:t>7.106</w:t>
            </w:r>
          </w:p>
        </w:tc>
      </w:tr>
    </w:tbl>
    <w:p w:rsidR="00436476" w:rsidRPr="001F7F50" w:rsidRDefault="00436476" w:rsidP="00B0607D">
      <w:pPr>
        <w:suppressAutoHyphens/>
        <w:spacing w:after="0" w:line="240" w:lineRule="auto"/>
        <w:rPr>
          <w:sz w:val="20"/>
          <w:lang w:val="sr-Cyrl-CS" w:eastAsia="ar-SA"/>
        </w:rPr>
      </w:pPr>
      <w:r w:rsidRPr="001F7F50">
        <w:rPr>
          <w:lang w:val="sr-Cyrl-CS" w:eastAsia="ar-SA"/>
        </w:rPr>
        <w:tab/>
      </w:r>
      <w:r w:rsidRPr="001F7F50">
        <w:rPr>
          <w:lang w:val="sr-Cyrl-CS" w:eastAsia="ar-SA"/>
        </w:rPr>
        <w:tab/>
      </w:r>
      <w:r w:rsidRPr="001F7F50">
        <w:rPr>
          <w:lang w:val="sr-Cyrl-CS" w:eastAsia="ar-SA"/>
        </w:rPr>
        <w:tab/>
      </w:r>
      <w:r w:rsidRPr="001F7F50">
        <w:rPr>
          <w:lang w:val="sr-Cyrl-CS" w:eastAsia="ar-SA"/>
        </w:rPr>
        <w:tab/>
        <w:t xml:space="preserve">                    </w:t>
      </w:r>
      <w:r w:rsidRPr="001F7F50">
        <w:rPr>
          <w:sz w:val="20"/>
          <w:lang w:val="sr-Cyrl-CS" w:eastAsia="ar-SA"/>
        </w:rPr>
        <w:t>Извор : Национална служба за запошљавање</w:t>
      </w:r>
    </w:p>
    <w:p w:rsidR="00436476" w:rsidRPr="001F7F50" w:rsidRDefault="00436476" w:rsidP="00B0607D">
      <w:pPr>
        <w:suppressAutoHyphens/>
        <w:rPr>
          <w:lang w:val="sr-Cyrl-CS" w:eastAsia="ar-SA"/>
        </w:rPr>
      </w:pPr>
    </w:p>
    <w:p w:rsidR="00436476" w:rsidRPr="001F7F50" w:rsidRDefault="00436476" w:rsidP="00B0607D">
      <w:pPr>
        <w:suppressAutoHyphens/>
        <w:spacing w:after="0" w:line="240" w:lineRule="auto"/>
        <w:ind w:firstLine="720"/>
        <w:jc w:val="both"/>
        <w:rPr>
          <w:sz w:val="24"/>
          <w:szCs w:val="24"/>
          <w:lang w:eastAsia="ar-SA"/>
        </w:rPr>
      </w:pPr>
      <w:r w:rsidRPr="001F7F50">
        <w:rPr>
          <w:sz w:val="24"/>
          <w:szCs w:val="24"/>
          <w:lang w:val="sr-Cyrl-CS" w:eastAsia="ar-SA"/>
        </w:rPr>
        <w:t xml:space="preserve">У структури незапослених највеће је учешће  лица са средњом стручном спремом, затим неквалификована лица па онда лица са високом стручном спремом. Највеће смањење незапослености забележено је код </w:t>
      </w:r>
      <w:r w:rsidRPr="001F7F50">
        <w:rPr>
          <w:sz w:val="24"/>
          <w:szCs w:val="24"/>
          <w:lang w:eastAsia="ar-SA"/>
        </w:rPr>
        <w:t xml:space="preserve">III – </w:t>
      </w:r>
      <w:r>
        <w:rPr>
          <w:sz w:val="24"/>
          <w:szCs w:val="24"/>
          <w:lang w:eastAsia="ar-SA"/>
        </w:rPr>
        <w:t>степена к</w:t>
      </w:r>
      <w:r w:rsidRPr="001F7F50">
        <w:rPr>
          <w:sz w:val="24"/>
          <w:szCs w:val="24"/>
          <w:lang w:eastAsia="ar-SA"/>
        </w:rPr>
        <w:t xml:space="preserve">валификовани и код незапослених са средњом стручном спремом. </w:t>
      </w:r>
    </w:p>
    <w:p w:rsidR="00436476" w:rsidRDefault="00436476" w:rsidP="00B0607D">
      <w:pPr>
        <w:suppressAutoHyphens/>
        <w:rPr>
          <w:b/>
          <w:sz w:val="24"/>
          <w:szCs w:val="24"/>
          <w:lang w:val="sr-Cyrl-CS" w:eastAsia="ar-SA"/>
        </w:rPr>
      </w:pPr>
    </w:p>
    <w:p w:rsidR="00436476" w:rsidRPr="001F7F50" w:rsidRDefault="00436476" w:rsidP="00B0607D">
      <w:pPr>
        <w:suppressAutoHyphens/>
        <w:rPr>
          <w:b/>
          <w:sz w:val="24"/>
          <w:szCs w:val="24"/>
          <w:lang w:val="sr-Cyrl-CS" w:eastAsia="ar-SA"/>
        </w:rPr>
      </w:pPr>
    </w:p>
    <w:p w:rsidR="00436476" w:rsidRPr="001F7F50" w:rsidRDefault="00436476" w:rsidP="00B0607D">
      <w:pPr>
        <w:suppressAutoHyphens/>
        <w:spacing w:after="120"/>
        <w:jc w:val="center"/>
        <w:rPr>
          <w:lang w:val="sr-Cyrl-CS" w:eastAsia="ar-SA"/>
        </w:rPr>
      </w:pPr>
      <w:proofErr w:type="gramStart"/>
      <w:r w:rsidRPr="001F7F50">
        <w:rPr>
          <w:b/>
          <w:lang w:eastAsia="ar-SA"/>
        </w:rPr>
        <w:lastRenderedPageBreak/>
        <w:t xml:space="preserve">Графикон </w:t>
      </w:r>
      <w:r w:rsidRPr="001F7F50">
        <w:rPr>
          <w:lang w:eastAsia="ar-SA"/>
        </w:rPr>
        <w:t>:</w:t>
      </w:r>
      <w:proofErr w:type="gramEnd"/>
      <w:r w:rsidRPr="001F7F50">
        <w:rPr>
          <w:lang w:eastAsia="ar-SA"/>
        </w:rPr>
        <w:t xml:space="preserve"> </w:t>
      </w:r>
      <w:r w:rsidRPr="001F7F50">
        <w:rPr>
          <w:lang w:val="sr-Cyrl-CS" w:eastAsia="ar-SA"/>
        </w:rPr>
        <w:t>Квалификациона структура</w:t>
      </w:r>
      <w:r w:rsidRPr="001F7F50">
        <w:rPr>
          <w:lang w:eastAsia="ar-SA"/>
        </w:rPr>
        <w:t xml:space="preserve"> незапослених у граду Врању</w:t>
      </w:r>
      <w:r w:rsidRPr="001F7F50">
        <w:rPr>
          <w:lang w:val="sr-Cyrl-CS" w:eastAsia="ar-SA"/>
        </w:rPr>
        <w:t xml:space="preserve"> у 2016. години</w:t>
      </w:r>
    </w:p>
    <w:p w:rsidR="00436476" w:rsidRPr="001F7F50" w:rsidRDefault="008716B3" w:rsidP="00366140">
      <w:pPr>
        <w:suppressAutoHyphens/>
        <w:spacing w:after="0" w:line="240" w:lineRule="auto"/>
        <w:jc w:val="center"/>
        <w:rPr>
          <w:lang w:eastAsia="ar-SA"/>
        </w:rPr>
      </w:pPr>
      <w:r>
        <w:rPr>
          <w:noProof/>
        </w:rPr>
        <w:pict>
          <v:shape id="Chart 4" o:spid="_x0000_i1030" type="#_x0000_t75" style="width:418.85pt;height:255.4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RaA2/3AAAAAUBAAAPAAAAZHJzL2Rvd25y&#10;ZXYueG1sTI9BT8JAEIXvJvyHzZh4k21BhNRuCTEh8aAEK/G8dMduY3e2dBco/96Ri15e8vIm732T&#10;LwfXihP2ofGkIB0nIJAqbxqqFew+1vcLECFqMrr1hAouGGBZjG5ynRl/pnc8lbEWXEIh0wpsjF0m&#10;ZagsOh3GvkPi7Mv3Tke2fS1Nr89c7lo5SZJH6XRDvGB1h88Wq+/y6BQcDp+T9dTZ3aay2/lbLB/s&#10;6+VFqbvbYfUEIuIQ/47hF5/RoWCmvT+SCaJVwI/Eq3K2mM7Z7hXM0nQGssjlf/riBwAA//8DAFBL&#10;AwQUAAYACAAAACEAAhgBMg8BAAA3AgAADgAAAGRycy9lMm9Eb2MueG1snJFBT8MwDIXvSPyHyHeW&#10;rsBEq7W7TEicuMAPMImzRmqTyMlW+PeYbULjhLTbs5/06fl5vfmcRnUgzj6GDpaLChQFE60Puw7e&#10;357vnkDlgsHiGAN18EUZNv3tzXpOLdVxiKMlVgIJuZ1TB0MpqdU6m4EmzIuYKIjpIk9YZOSdtoyz&#10;0KdR11W10nNkmzgaylm225MJ/ZHvHJny6lymokZJVy+bGlTpYFU1K1Asom4eQX2I93Bfge7X2O4Y&#10;0+DNORNeEWlCHyTBL2qLBdWe/RUoMyAXYZn2qM6hzNWkM0Au/7/o6Jw3tI1mP1Eop7aZRizy6jz4&#10;lKXB1tsO+MUuf7rTfy6+nEVf/rv/Bg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on6n&#10;wwYBAACHAQAAIAAAAGRycy9jaGFydHMvX3JlbHMvY2hhcnQxLnhtbC5yZWxzhJBdS8MwFIbvBf9D&#10;CHi5pu3FkNF0lE0hTF1x9a43WXr64dKkJFG6f+9REB0IXp0vzvO+52TredTkHZwfrOE0iWJKwCjb&#10;DKbj9KW6X9xS4oM0jdTWAKdn8HSdX19lz6BlwCXfD5MnSDGe0z6EacWYVz2M0kd2AoOT1rpRBixd&#10;xyapTrIDlsbxkrnfDJpfMIloOHWiSSipzhMq/8+2bTso2Fr1NoIJf0gwq2F/fAUVECpdB4HTdtCA&#10;lplY1a0Gf5I3aYwHO/lTHtFmXT4UTzjalaIudwKzNE6Wi89QH6qiEodKbL765X5bbEQ0az9/qzza&#10;Bg+4mwM4IzVlecYu3pd/AAAA//8DAFBLAwQUAAYACAAAACEAzkQC3v4EAACZDwAAFQAAAGRycy9j&#10;aGFydHMvY2hhcnQxLnhtbOwX224bRfQdiX9YVuWttmdmd/Zi1alSp6kipSJq0rxPdsfxqusda3ac&#10;xEVILSDBM49IPPAHVUVRFCj8wvqPOHNZu07TkCIEAtUP3pkzZ859zuXO3bNJ6Z1wWReiGvi4i3yP&#10;V5nIi+p44D8+2O4kvlcrVuWsFBUf+HNe+3c3Pv7oTtbPxkyq/SnLuAdEqrqfDfyxUtN+r1dnYz5h&#10;dVdMeQVnIyEnTMFWHvdyyU6B+KTsEYSiniHiOwLsLxCYsKJq78ub3BejUZHxLZHNJrxSVgrJS6bA&#10;AvW4mNb+BiiXM8VxikLvhJVgF7+ngSWrji2AV53H+xZoNNCnbKbEQaFKvsVLrni+dnVaCrUpObNk&#10;5mKm9GrCqhkrd1m7L83qgMljruz1oqq4tIzOHoqcO/b5MbfA+VXAM4uVdKMEkZTiNAiSJKIkvt8h&#10;7prFQF2cJhgliMYkTHBIg9ien7bnQZBiFCdAJI40kjsft+cRSsM4jlKCKArTlKT6fu+yZgCwqmml&#10;pwUf6tDR6xMm50NRCllbgs7QNZf6tMidJshKJWTOpeNsIfnuUVlrVL246sqK7WVbO9KdtJtimsQ0&#10;iGhEQxKR5AorBShAYAdEw4TAz4h5vZbVbLI9UZ4N/SF4buCjT+EtiZnM+G5RPeE5QKwW9XRPmgBT&#10;Z3ugOOsfiXxuQKxf1mpfzUsO56w/NX8WJ+ejR3vSq59CeMJT8r0jF6c9wLMovMr3mGQaTYfuwF+G&#10;rcYxfrIcs349FqeHDFLBG+GuYXscxK1cMC69MwWqSkidB8AKNW/34Ah+pnZr41tYeTNZDPzPh/cj&#10;iKxN3NmKtoedcBTRTrqV4k5MSDgM05Am9+590T7iDNO3nvGkyKSoxUh1MzHp2RfcZhJ4wZi4PAIR&#10;gKkLNRuHIITRsxULxG1Dpf0uo2z5ytvn+I6Qod0wCoMA4xh+OESEXo6YDuoSlJKEEggoDO8ijQPt&#10;6g8h8z8LGZdO/zTLxF0aYkQjeAcUkRCnlyMGMnGEkhQnNA0htmgSJB8C5r+fY963Cuj8XontoixN&#10;vi+rNQBkbQvhoxHPdJ61OUXXD138/rYkrgntcgbVFioVX6/NbSY1qf6fTvDLpG5qjEvmpgHImCk6&#10;tZKP+EgbY7SxP+ZchZ/c2r1FgqBvPlSnYHMMiEMGbapGnaqhmLVFziRqDfOgMOgSrTFONnZuezs7&#10;XvNDc9783LzwFs8XXy6eLb5afNO8Ntvm98Wz5lXzK2yacw+Ar5qL5mXzovmlOV98Dbcumt/M/nVz&#10;roU4MdVgaoRueeGW147mdug1PxqaPy2+vwHH9+ZGHLfD294h8DvU6n0Hwj4HQS+cGi9h/+31zNeV&#10;Ac1WlrUb4w9YOg9Bh6EtCi/jLUc9tI7Sn5WjAHHpqFU3tfGAQ2PMSuNPM17oHuumziRQmNflXjm8&#10;dUKQBsm7cFrT4RiTdRzQcyWw3bT6G8W1SWxzOyoktHYlzCKb7VRh2kHAWHXIevPm5MCPoafTWpZm&#10;tSfc23QjwjV16Ko54brhAUHFQoimcRRHCSYxNMa2WZ23rT8OdMcfpWEQRgF1p8vBAcpdCA01ieOA&#10;JGmMQnt7OTgkhCZJHIeIUkBw1EHd9Z4LACud/q3uWAuxNLx2x2FRf1aVzhCua8yLenoPuuwn9abz&#10;yVMuhavhyxkRkieXFSu3mGKehAFn4MudvB0nDJqZqDf+AAAA//8DAFBLAQItABQABgAIAAAAIQCk&#10;8pWRHAEAAF4CAAATAAAAAAAAAAAAAAAAAAAAAABbQ29udGVudF9UeXBlc10ueG1sUEsBAi0AFAAG&#10;AAgAAAAhADj9If/WAAAAlAEAAAsAAAAAAAAAAAAAAAAATQEAAF9yZWxzLy5yZWxzUEsBAi0AFAAG&#10;AAgAAAAhABFoDb/cAAAABQEAAA8AAAAAAAAAAAAAAAAATAIAAGRycy9kb3ducmV2LnhtbFBLAQIt&#10;ABQABgAIAAAAIQACGAEyDwEAADcCAAAOAAAAAAAAAAAAAAAAAFUDAABkcnMvZTJvRG9jLnhtbFBL&#10;AQItABQABgAIAAAAIQCrFs1GuQAAACIBAAAZAAAAAAAAAAAAAAAAAJAEAABkcnMvX3JlbHMvZTJv&#10;RG9jLnhtbC5yZWxzUEsBAi0AFAAGAAgAAAAhAKJ+p8MGAQAAhwEAACAAAAAAAAAAAAAAAAAAgAUA&#10;AGRycy9jaGFydHMvX3JlbHMvY2hhcnQxLnhtbC5yZWxzUEsBAi0AFAAGAAgAAAAhAM5EAt7+BAAA&#10;mQ8AABUAAAAAAAAAAAAAAAAAxAYAAGRycy9jaGFydHMvY2hhcnQxLnhtbFBLBQYAAAAABwAHAMsB&#10;AAD1CwAAAAA=&#10;">
            <v:imagedata r:id="rId13" o:title=""/>
            <o:lock v:ext="edit" aspectratio="f"/>
          </v:shape>
        </w:pict>
      </w:r>
    </w:p>
    <w:p w:rsidR="00436476" w:rsidRDefault="00436476" w:rsidP="00366140">
      <w:pPr>
        <w:suppressAutoHyphens/>
        <w:spacing w:after="0" w:line="240" w:lineRule="auto"/>
        <w:rPr>
          <w:sz w:val="18"/>
          <w:lang w:val="sr-Cyrl-CS" w:eastAsia="ar-SA"/>
        </w:rPr>
      </w:pPr>
      <w:r w:rsidRPr="001F7F50">
        <w:rPr>
          <w:sz w:val="18"/>
          <w:lang w:val="sr-Cyrl-CS" w:eastAsia="ar-SA"/>
        </w:rPr>
        <w:t xml:space="preserve">                                                                               </w:t>
      </w:r>
      <w:r w:rsidRPr="001F7F50">
        <w:rPr>
          <w:sz w:val="18"/>
          <w:lang w:eastAsia="ar-SA"/>
        </w:rPr>
        <w:t xml:space="preserve">                               </w:t>
      </w:r>
      <w:r w:rsidRPr="001F7F50">
        <w:rPr>
          <w:sz w:val="18"/>
          <w:lang w:val="sr-Cyrl-CS" w:eastAsia="ar-SA"/>
        </w:rPr>
        <w:t xml:space="preserve">  </w:t>
      </w:r>
    </w:p>
    <w:p w:rsidR="00436476" w:rsidRPr="00B0607D" w:rsidRDefault="00436476" w:rsidP="00366140">
      <w:pPr>
        <w:suppressAutoHyphens/>
        <w:spacing w:after="0" w:line="240" w:lineRule="auto"/>
        <w:ind w:left="4320" w:firstLine="720"/>
        <w:rPr>
          <w:sz w:val="18"/>
          <w:lang w:eastAsia="ar-SA"/>
        </w:rPr>
      </w:pPr>
      <w:r w:rsidRPr="001F7F50">
        <w:rPr>
          <w:sz w:val="18"/>
          <w:lang w:eastAsia="ar-SA"/>
        </w:rPr>
        <w:t>Извор: Национална служба за запошљавање</w: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B0607D">
      <w:pPr>
        <w:pStyle w:val="Heading2"/>
        <w:numPr>
          <w:ilvl w:val="0"/>
          <w:numId w:val="0"/>
        </w:numPr>
        <w:spacing w:before="0" w:after="0"/>
        <w:ind w:left="360" w:firstLine="360"/>
        <w:rPr>
          <w:i w:val="0"/>
          <w:sz w:val="24"/>
          <w:szCs w:val="24"/>
          <w:lang w:eastAsia="ar-SA"/>
        </w:rPr>
      </w:pPr>
      <w:bookmarkStart w:id="5" w:name="_Toc487438234"/>
    </w:p>
    <w:p w:rsidR="00436476" w:rsidRPr="00703470" w:rsidRDefault="00436476" w:rsidP="00703470">
      <w:pPr>
        <w:pStyle w:val="Heading2"/>
        <w:numPr>
          <w:ilvl w:val="0"/>
          <w:numId w:val="0"/>
        </w:numPr>
        <w:spacing w:before="0" w:after="0"/>
        <w:ind w:left="360" w:firstLine="360"/>
        <w:rPr>
          <w:i w:val="0"/>
          <w:sz w:val="24"/>
          <w:szCs w:val="24"/>
          <w:lang w:eastAsia="ar-SA"/>
        </w:rPr>
      </w:pPr>
      <w:r w:rsidRPr="001F7F50">
        <w:rPr>
          <w:i w:val="0"/>
          <w:sz w:val="24"/>
          <w:szCs w:val="24"/>
          <w:lang w:eastAsia="ar-SA"/>
        </w:rPr>
        <w:t>Структура привреде</w:t>
      </w:r>
      <w:bookmarkEnd w:id="5"/>
    </w:p>
    <w:p w:rsidR="00436476" w:rsidRPr="001F7F50" w:rsidRDefault="00436476" w:rsidP="00B0607D">
      <w:pPr>
        <w:spacing w:after="0" w:line="240" w:lineRule="auto"/>
        <w:ind w:firstLine="720"/>
        <w:jc w:val="both"/>
      </w:pPr>
      <w:r w:rsidRPr="001F7F50">
        <w:t>Према одредбама Закона о регионалном развоју град Врање припада другој групи градова и општина у Републици Србији по степену развијености, што значи да се налази у распону између 80% и 100% републичког просека развијености. Поређења ради, овој групи припадају 34 локалн</w:t>
      </w:r>
      <w:r w:rsidRPr="001F7F50">
        <w:rPr>
          <w:lang w:val="sr-Cyrl-CS"/>
        </w:rPr>
        <w:t>е</w:t>
      </w:r>
      <w:r w:rsidRPr="001F7F50">
        <w:t xml:space="preserve"> самоуправ</w:t>
      </w:r>
      <w:r w:rsidRPr="001F7F50">
        <w:rPr>
          <w:lang w:val="sr-Cyrl-CS"/>
        </w:rPr>
        <w:t>е</w:t>
      </w:r>
      <w:r w:rsidRPr="001F7F50">
        <w:t xml:space="preserve">, попут Апатина, Аранђеловца, Врњачке Бање, Горњег Милановца, Зајечара, Зрењанина, Инђије, Јагодине, Пирота, Смедерева, Шапца, итд. </w:t>
      </w:r>
    </w:p>
    <w:p w:rsidR="00436476" w:rsidRPr="001F7F50" w:rsidRDefault="00436476" w:rsidP="00B0607D">
      <w:pPr>
        <w:spacing w:after="0" w:line="240" w:lineRule="auto"/>
        <w:ind w:firstLine="720"/>
        <w:jc w:val="both"/>
        <w:rPr>
          <w:lang w:val="sr-Cyrl-CS"/>
        </w:rPr>
      </w:pPr>
      <w:proofErr w:type="gramStart"/>
      <w:r w:rsidRPr="001F7F50">
        <w:t>У структури привреде града Врања доминира прерађивачка индустрија, затим трговина на велико</w:t>
      </w:r>
      <w:r w:rsidRPr="001F7F50">
        <w:rPr>
          <w:lang w:val="sr-Cyrl-CS"/>
        </w:rPr>
        <w:t xml:space="preserve"> и мало</w:t>
      </w:r>
      <w:r w:rsidRPr="001F7F50">
        <w:t xml:space="preserve">, </w:t>
      </w:r>
      <w:r w:rsidRPr="001F7F50">
        <w:rPr>
          <w:lang w:val="sr-Cyrl-CS"/>
        </w:rPr>
        <w:t xml:space="preserve">саобраћај, </w:t>
      </w:r>
      <w:r w:rsidRPr="001F7F50">
        <w:t>грађевинарство, а занимљиво је да има мало учешће угоститељства – хотела и ресторана</w:t>
      </w:r>
      <w:r w:rsidRPr="001F7F50">
        <w:rPr>
          <w:lang w:val="sr-Cyrl-CS"/>
        </w:rPr>
        <w:t>.</w:t>
      </w:r>
      <w:proofErr w:type="gramEnd"/>
      <w:r w:rsidRPr="001F7F50">
        <w:rPr>
          <w:lang w:val="sr-Cyrl-CS"/>
        </w:rPr>
        <w:t xml:space="preserve"> </w:t>
      </w:r>
      <w:proofErr w:type="gramStart"/>
      <w:r w:rsidRPr="001F7F50">
        <w:t>Једни од највећих индустријских система бивше Југославије, лидери у својим браншама и тржиштима, попут компанија Симпо, Јумко, Коштана, ДИВ, које су представљале синониме за индустријске гране из којих потичу, запошљавале су више хиљада радника.</w:t>
      </w:r>
      <w:proofErr w:type="gramEnd"/>
      <w:r w:rsidRPr="001F7F50">
        <w:t xml:space="preserve"> </w:t>
      </w:r>
      <w:proofErr w:type="gramStart"/>
      <w:r w:rsidRPr="001F7F50">
        <w:t>Својинска трансформација привреде Србије није имала милости према оваквим системима и њиховим радницима.</w:t>
      </w:r>
      <w:proofErr w:type="gramEnd"/>
      <w:r w:rsidRPr="001F7F50">
        <w:t xml:space="preserve"> </w:t>
      </w:r>
    </w:p>
    <w:p w:rsidR="00436476" w:rsidRPr="001F7F50" w:rsidRDefault="00436476" w:rsidP="00B0607D">
      <w:pPr>
        <w:spacing w:after="0" w:line="240" w:lineRule="auto"/>
        <w:jc w:val="both"/>
        <w:rPr>
          <w:lang w:val="sr-Cyrl-CS"/>
        </w:rPr>
      </w:pPr>
      <w:r w:rsidRPr="001F7F50">
        <w:rPr>
          <w:lang w:val="sr-Cyrl-CS"/>
        </w:rPr>
        <w:tab/>
        <w:t>Према подацима Републичког завода за статистику за 2016. годину од 15 хиљада људи који раде у привреди Града Врања (привредна друштва и предузетници) скоро 50% ради у прерађивачкој индустрији, 2.865 људи у трговини на велико и мало, 865 људи запослено је саобраћају а од осталих делатности издвајају се  грађевинарство и угоститељство.</w: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Pr="00703470" w:rsidRDefault="00436476" w:rsidP="0045330C">
      <w:pPr>
        <w:autoSpaceDE w:val="0"/>
        <w:autoSpaceDN w:val="0"/>
        <w:adjustRightInd w:val="0"/>
        <w:spacing w:after="0" w:line="240" w:lineRule="auto"/>
        <w:ind w:firstLine="720"/>
        <w:jc w:val="both"/>
        <w:rPr>
          <w:color w:val="000000"/>
          <w:sz w:val="24"/>
          <w:szCs w:val="24"/>
        </w:rPr>
      </w:pP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Pr="001F7F50" w:rsidRDefault="00436476" w:rsidP="00B0607D">
      <w:pPr>
        <w:tabs>
          <w:tab w:val="left" w:pos="3216"/>
        </w:tabs>
        <w:suppressAutoHyphens/>
        <w:spacing w:after="0" w:line="240" w:lineRule="auto"/>
        <w:jc w:val="both"/>
        <w:rPr>
          <w:lang w:val="sr-Cyrl-CS" w:eastAsia="ar-SA"/>
        </w:rPr>
      </w:pPr>
      <w:r>
        <w:rPr>
          <w:b/>
          <w:lang w:val="sr-Cyrl-CS" w:eastAsia="ar-SA"/>
        </w:rPr>
        <w:lastRenderedPageBreak/>
        <w:t xml:space="preserve">Графикон </w:t>
      </w:r>
      <w:r w:rsidRPr="001F7F50">
        <w:rPr>
          <w:b/>
          <w:lang w:val="sr-Cyrl-CS" w:eastAsia="ar-SA"/>
        </w:rPr>
        <w:t xml:space="preserve">: </w:t>
      </w:r>
      <w:r w:rsidRPr="001F7F50">
        <w:rPr>
          <w:lang w:val="sr-Cyrl-CS" w:eastAsia="ar-SA"/>
        </w:rPr>
        <w:t>Структура Врањске привреде (привредна друштва) , 2016. година</w:t>
      </w:r>
    </w:p>
    <w:p w:rsidR="00436476" w:rsidRDefault="008716B3" w:rsidP="00B0607D">
      <w:pPr>
        <w:suppressAutoHyphens/>
        <w:spacing w:after="0" w:line="240" w:lineRule="auto"/>
        <w:jc w:val="both"/>
        <w:rPr>
          <w:lang w:val="sr-Cyrl-CS" w:eastAsia="ar-SA"/>
        </w:rPr>
      </w:pPr>
      <w:r>
        <w:rPr>
          <w:noProof/>
        </w:rPr>
        <w:pict>
          <v:shapetype id="_x0000_t202" coordsize="21600,21600" o:spt="202" path="m,l,21600r21600,l21600,xe">
            <v:stroke joinstyle="miter"/>
            <v:path gradientshapeok="t" o:connecttype="rect"/>
          </v:shapetype>
          <v:shape id="_x0000_s1034" type="#_x0000_t202" style="position:absolute;left:0;text-align:left;margin-left:236.5pt;margin-top:199.4pt;width:41.4pt;height:22.4pt;z-index:251652608" fillcolor="#4bacc6" stroked="f">
            <v:textbox>
              <w:txbxContent>
                <w:p w:rsidR="00436476" w:rsidRDefault="00436476" w:rsidP="00B0607D">
                  <w:r>
                    <w:t>2.865</w:t>
                  </w:r>
                </w:p>
                <w:p w:rsidR="00436476" w:rsidRPr="00996B4F" w:rsidRDefault="00436476" w:rsidP="00B0607D"/>
              </w:txbxContent>
            </v:textbox>
          </v:shape>
        </w:pict>
      </w:r>
      <w:r>
        <w:rPr>
          <w:noProof/>
        </w:rPr>
        <w:pict>
          <v:shape id="_x0000_s1035" type="#_x0000_t202" style="position:absolute;left:0;text-align:left;margin-left:314.8pt;margin-top:141.2pt;width:96pt;height:53.1pt;z-index:251655680" stroked="f">
            <v:textbox>
              <w:txbxContent>
                <w:p w:rsidR="00436476" w:rsidRDefault="00436476" w:rsidP="00B0607D">
                  <w:r>
                    <w:t xml:space="preserve">Саобраћај и </w:t>
                  </w:r>
                </w:p>
                <w:p w:rsidR="00436476" w:rsidRDefault="00436476" w:rsidP="00B0607D">
                  <w:proofErr w:type="gramStart"/>
                  <w:r>
                    <w:t>складиштење</w:t>
                  </w:r>
                  <w:proofErr w:type="gramEnd"/>
                </w:p>
                <w:p w:rsidR="00436476" w:rsidRDefault="00436476" w:rsidP="00B0607D">
                  <w:r>
                    <w:t xml:space="preserve">           865</w:t>
                  </w:r>
                </w:p>
                <w:p w:rsidR="00436476" w:rsidRPr="00996B4F" w:rsidRDefault="00436476" w:rsidP="00B0607D"/>
              </w:txbxContent>
            </v:textbox>
          </v:shape>
        </w:pict>
      </w:r>
      <w:r>
        <w:rPr>
          <w:noProof/>
        </w:rPr>
        <w:pict>
          <v:shape id="_x0000_s1036" type="#_x0000_t202" style="position:absolute;left:0;text-align:left;margin-left:308.25pt;margin-top:88.1pt;width:96pt;height:53.1pt;z-index:251654656" stroked="f">
            <v:textbox>
              <w:txbxContent>
                <w:p w:rsidR="00436476" w:rsidRDefault="00436476" w:rsidP="00B0607D">
                  <w:r>
                    <w:t>Грађевинарство</w:t>
                  </w:r>
                </w:p>
                <w:p w:rsidR="00436476" w:rsidRDefault="00436476" w:rsidP="00B0607D">
                  <w:r>
                    <w:t xml:space="preserve">           667</w:t>
                  </w:r>
                </w:p>
                <w:p w:rsidR="00436476" w:rsidRPr="00996B4F" w:rsidRDefault="00436476" w:rsidP="00B0607D"/>
              </w:txbxContent>
            </v:textbox>
          </v:shape>
        </w:pict>
      </w:r>
      <w:r>
        <w:rPr>
          <w:noProof/>
        </w:rPr>
        <w:pict>
          <v:shape id="_x0000_s1037" type="#_x0000_t202" style="position:absolute;left:0;text-align:left;margin-left:294.25pt;margin-top:20.25pt;width:96pt;height:46.2pt;z-index:251653632" stroked="f">
            <v:textbox>
              <w:txbxContent>
                <w:p w:rsidR="00436476" w:rsidRDefault="00436476" w:rsidP="00B0607D">
                  <w:r>
                    <w:t>Услуге смештаја</w:t>
                  </w:r>
                </w:p>
                <w:p w:rsidR="00436476" w:rsidRDefault="00436476" w:rsidP="00B0607D">
                  <w:r>
                    <w:t xml:space="preserve">     </w:t>
                  </w:r>
                  <w:proofErr w:type="gramStart"/>
                  <w:r>
                    <w:t>и</w:t>
                  </w:r>
                  <w:proofErr w:type="gramEnd"/>
                  <w:r>
                    <w:t xml:space="preserve"> исхране</w:t>
                  </w:r>
                </w:p>
                <w:p w:rsidR="00436476" w:rsidRDefault="00436476" w:rsidP="00B0607D">
                  <w:r>
                    <w:t xml:space="preserve">          629</w:t>
                  </w:r>
                </w:p>
                <w:p w:rsidR="00436476" w:rsidRPr="00996B4F" w:rsidRDefault="00436476" w:rsidP="00B0607D"/>
              </w:txbxContent>
            </v:textbox>
          </v:shape>
        </w:pict>
      </w:r>
      <w:r>
        <w:rPr>
          <w:noProof/>
        </w:rPr>
        <w:pict>
          <v:shape id="_x0000_s1038" type="#_x0000_t202" style="position:absolute;left:0;text-align:left;margin-left:77.1pt;margin-top:147.3pt;width:50.25pt;height:29.2pt;z-index:251651584" fillcolor="#c2d69b" stroked="f">
            <v:textbox>
              <w:txbxContent>
                <w:p w:rsidR="00436476" w:rsidRDefault="00436476" w:rsidP="00B0607D">
                  <w:r>
                    <w:t>7.580</w:t>
                  </w:r>
                </w:p>
                <w:p w:rsidR="00436476" w:rsidRPr="00996B4F" w:rsidRDefault="00436476" w:rsidP="00B0607D"/>
              </w:txbxContent>
            </v:textbox>
          </v:shape>
        </w:pict>
      </w:r>
      <w:r>
        <w:rPr>
          <w:noProof/>
        </w:rPr>
        <w:pict>
          <v:shape id="Picture 20" o:spid="_x0000_i1031" type="#_x0000_t75" style="width:439.5pt;height:221.65pt;visibility:visible">
            <v:imagedata r:id="rId14" o:title=""/>
          </v:shape>
        </w:pict>
      </w:r>
    </w:p>
    <w:p w:rsidR="00436476" w:rsidRPr="001F7F50" w:rsidRDefault="00436476" w:rsidP="00B0607D">
      <w:pPr>
        <w:suppressAutoHyphens/>
        <w:spacing w:after="0" w:line="240" w:lineRule="auto"/>
        <w:jc w:val="both"/>
        <w:rPr>
          <w:lang w:val="sr-Cyrl-CS" w:eastAsia="ar-SA"/>
        </w:rPr>
      </w:pPr>
    </w:p>
    <w:p w:rsidR="00436476" w:rsidRPr="001F7F50" w:rsidRDefault="00436476" w:rsidP="00B0607D">
      <w:pPr>
        <w:spacing w:after="0" w:line="240" w:lineRule="auto"/>
        <w:ind w:firstLine="720"/>
        <w:jc w:val="both"/>
      </w:pPr>
      <w:r w:rsidRPr="001F7F50">
        <w:rPr>
          <w:lang w:val="sr-Cyrl-CS" w:eastAsia="ar-SA"/>
        </w:rPr>
        <w:t xml:space="preserve">Привредни потенцијал чине 964 активних привредних друштва и 2.220 регистрованих предузетничких радњи (стање на крају 2016. године). </w:t>
      </w:r>
      <w:r w:rsidRPr="001F7F50">
        <w:rPr>
          <w:lang w:val="sr-Cyrl-CS"/>
        </w:rPr>
        <w:t xml:space="preserve">У </w:t>
      </w:r>
      <w:r w:rsidRPr="001F7F50">
        <w:t>табели</w:t>
      </w:r>
      <w:r w:rsidRPr="001F7F50">
        <w:rPr>
          <w:lang w:val="sr-Cyrl-CS"/>
        </w:rPr>
        <w:t xml:space="preserve"> 3.7</w:t>
      </w:r>
      <w:r w:rsidRPr="001F7F50">
        <w:t xml:space="preserve"> лако се може уочити позитиван тренд кретања броја привредних субјеката у граду Врању. </w:t>
      </w:r>
      <w:proofErr w:type="gramStart"/>
      <w:r w:rsidRPr="001F7F50">
        <w:t>Почев од 2012.</w:t>
      </w:r>
      <w:proofErr w:type="gramEnd"/>
      <w:r w:rsidRPr="001F7F50">
        <w:t xml:space="preserve"> </w:t>
      </w:r>
      <w:proofErr w:type="gramStart"/>
      <w:r w:rsidRPr="001F7F50">
        <w:t>године</w:t>
      </w:r>
      <w:proofErr w:type="gramEnd"/>
      <w:r w:rsidRPr="001F7F50">
        <w:t xml:space="preserve"> број активних привредних субјеката је растао за око 3% сваке године, што је последица позитивне разлике између новооснованих и брисаних/угашених привредних субјеката на територији града.</w: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Pr="001F7F50" w:rsidRDefault="00436476" w:rsidP="00B0607D">
      <w:pPr>
        <w:suppressAutoHyphens/>
        <w:spacing w:after="0" w:line="240" w:lineRule="auto"/>
        <w:jc w:val="center"/>
        <w:rPr>
          <w:b/>
          <w:lang w:eastAsia="ar-SA"/>
        </w:rPr>
      </w:pPr>
      <w:r>
        <w:rPr>
          <w:b/>
          <w:lang w:eastAsia="ar-SA"/>
        </w:rPr>
        <w:t>Табела</w:t>
      </w:r>
      <w:r w:rsidRPr="001F7F50">
        <w:rPr>
          <w:b/>
          <w:lang w:eastAsia="ar-SA"/>
        </w:rPr>
        <w:t>:</w:t>
      </w:r>
      <w:r w:rsidRPr="001F7F50">
        <w:rPr>
          <w:b/>
          <w:lang w:val="sr-Cyrl-CS" w:eastAsia="ar-SA"/>
        </w:rPr>
        <w:t xml:space="preserve"> </w:t>
      </w:r>
      <w:r w:rsidRPr="001F7F50">
        <w:rPr>
          <w:lang w:val="sr-Cyrl-CS" w:eastAsia="ar-SA"/>
        </w:rPr>
        <w:t>Кретање броја привредних друштава у периоду 2012-201</w:t>
      </w:r>
      <w:r w:rsidRPr="001F7F50">
        <w:rPr>
          <w:lang w:eastAsia="ar-SA"/>
        </w:rPr>
        <w:t>7</w:t>
      </w:r>
    </w:p>
    <w:tbl>
      <w:tblPr>
        <w:tblW w:w="8308" w:type="dxa"/>
        <w:jc w:val="center"/>
        <w:tblInd w:w="-432" w:type="dxa"/>
        <w:tblLayout w:type="fixed"/>
        <w:tblLook w:val="00A0"/>
      </w:tblPr>
      <w:tblGrid>
        <w:gridCol w:w="1980"/>
        <w:gridCol w:w="1055"/>
        <w:gridCol w:w="1054"/>
        <w:gridCol w:w="1054"/>
        <w:gridCol w:w="1055"/>
        <w:gridCol w:w="1055"/>
        <w:gridCol w:w="1055"/>
      </w:tblGrid>
      <w:tr w:rsidR="00436476" w:rsidRPr="004C10A5" w:rsidTr="00625264">
        <w:trPr>
          <w:trHeight w:val="488"/>
          <w:jc w:val="center"/>
        </w:trPr>
        <w:tc>
          <w:tcPr>
            <w:tcW w:w="1980" w:type="dxa"/>
            <w:tcBorders>
              <w:top w:val="single" w:sz="4" w:space="0" w:color="auto"/>
              <w:left w:val="single" w:sz="4" w:space="0" w:color="auto"/>
              <w:bottom w:val="single" w:sz="4" w:space="0" w:color="auto"/>
              <w:right w:val="single" w:sz="4" w:space="0" w:color="auto"/>
            </w:tcBorders>
            <w:shd w:val="clear" w:color="000000" w:fill="D9D9D9"/>
            <w:vAlign w:val="bottom"/>
          </w:tcPr>
          <w:p w:rsidR="00436476" w:rsidRPr="004C10A5" w:rsidRDefault="00436476" w:rsidP="00B0607D">
            <w:pPr>
              <w:spacing w:after="0" w:line="240" w:lineRule="auto"/>
              <w:rPr>
                <w:sz w:val="20"/>
                <w:szCs w:val="20"/>
              </w:rPr>
            </w:pPr>
            <w:r w:rsidRPr="004C10A5">
              <w:rPr>
                <w:sz w:val="20"/>
                <w:szCs w:val="20"/>
              </w:rPr>
              <w:t>Број привредних друштава</w:t>
            </w:r>
          </w:p>
        </w:tc>
        <w:tc>
          <w:tcPr>
            <w:tcW w:w="1055"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2012</w:t>
            </w:r>
          </w:p>
        </w:tc>
        <w:tc>
          <w:tcPr>
            <w:tcW w:w="1054"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2013</w:t>
            </w:r>
          </w:p>
        </w:tc>
        <w:tc>
          <w:tcPr>
            <w:tcW w:w="1054"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2014</w:t>
            </w:r>
          </w:p>
        </w:tc>
        <w:tc>
          <w:tcPr>
            <w:tcW w:w="1055"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2015</w:t>
            </w:r>
          </w:p>
        </w:tc>
        <w:tc>
          <w:tcPr>
            <w:tcW w:w="1055"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2016</w:t>
            </w:r>
          </w:p>
        </w:tc>
        <w:tc>
          <w:tcPr>
            <w:tcW w:w="1055"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2017</w:t>
            </w:r>
          </w:p>
        </w:tc>
      </w:tr>
      <w:tr w:rsidR="00436476" w:rsidRPr="004C10A5" w:rsidTr="00625264">
        <w:trPr>
          <w:trHeight w:val="340"/>
          <w:jc w:val="center"/>
        </w:trPr>
        <w:tc>
          <w:tcPr>
            <w:tcW w:w="1980" w:type="dxa"/>
            <w:tcBorders>
              <w:top w:val="nil"/>
              <w:left w:val="single" w:sz="4" w:space="0" w:color="auto"/>
              <w:bottom w:val="single" w:sz="4" w:space="0" w:color="auto"/>
              <w:right w:val="single" w:sz="4" w:space="0" w:color="auto"/>
            </w:tcBorders>
            <w:vAlign w:val="center"/>
          </w:tcPr>
          <w:p w:rsidR="00436476" w:rsidRPr="004C10A5" w:rsidRDefault="00436476" w:rsidP="00B0607D">
            <w:pPr>
              <w:spacing w:after="0" w:line="240" w:lineRule="auto"/>
              <w:rPr>
                <w:sz w:val="20"/>
                <w:szCs w:val="20"/>
              </w:rPr>
            </w:pPr>
            <w:r w:rsidRPr="004C10A5">
              <w:rPr>
                <w:sz w:val="20"/>
                <w:szCs w:val="20"/>
              </w:rPr>
              <w:t>Активних</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806</w:t>
            </w:r>
          </w:p>
        </w:tc>
        <w:tc>
          <w:tcPr>
            <w:tcW w:w="1054"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829</w:t>
            </w:r>
          </w:p>
        </w:tc>
        <w:tc>
          <w:tcPr>
            <w:tcW w:w="1054"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854</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897</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943</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964</w:t>
            </w:r>
          </w:p>
        </w:tc>
      </w:tr>
      <w:tr w:rsidR="00436476" w:rsidRPr="004C10A5" w:rsidTr="00625264">
        <w:trPr>
          <w:trHeight w:val="349"/>
          <w:jc w:val="center"/>
        </w:trPr>
        <w:tc>
          <w:tcPr>
            <w:tcW w:w="1980" w:type="dxa"/>
            <w:tcBorders>
              <w:top w:val="nil"/>
              <w:left w:val="single" w:sz="4" w:space="0" w:color="auto"/>
              <w:bottom w:val="single" w:sz="4" w:space="0" w:color="auto"/>
              <w:right w:val="single" w:sz="4" w:space="0" w:color="auto"/>
            </w:tcBorders>
            <w:vAlign w:val="center"/>
          </w:tcPr>
          <w:p w:rsidR="00436476" w:rsidRPr="004C10A5" w:rsidRDefault="00436476" w:rsidP="00B0607D">
            <w:pPr>
              <w:spacing w:after="0" w:line="240" w:lineRule="auto"/>
              <w:rPr>
                <w:sz w:val="20"/>
                <w:szCs w:val="20"/>
              </w:rPr>
            </w:pPr>
            <w:r w:rsidRPr="004C10A5">
              <w:rPr>
                <w:sz w:val="20"/>
                <w:szCs w:val="20"/>
              </w:rPr>
              <w:t>Новооснованих</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60</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53</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57</w:t>
            </w:r>
          </w:p>
        </w:tc>
        <w:tc>
          <w:tcPr>
            <w:tcW w:w="1055"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71</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76</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30</w:t>
            </w:r>
          </w:p>
        </w:tc>
      </w:tr>
      <w:tr w:rsidR="00436476" w:rsidRPr="004C10A5" w:rsidTr="00625264">
        <w:trPr>
          <w:trHeight w:val="349"/>
          <w:jc w:val="center"/>
        </w:trPr>
        <w:tc>
          <w:tcPr>
            <w:tcW w:w="1980" w:type="dxa"/>
            <w:tcBorders>
              <w:top w:val="nil"/>
              <w:left w:val="single" w:sz="4" w:space="0" w:color="auto"/>
              <w:bottom w:val="single" w:sz="4" w:space="0" w:color="auto"/>
              <w:right w:val="single" w:sz="4" w:space="0" w:color="auto"/>
            </w:tcBorders>
            <w:vAlign w:val="center"/>
          </w:tcPr>
          <w:p w:rsidR="00436476" w:rsidRPr="004C10A5" w:rsidRDefault="00436476" w:rsidP="00B0607D">
            <w:pPr>
              <w:spacing w:after="0" w:line="240" w:lineRule="auto"/>
              <w:rPr>
                <w:sz w:val="20"/>
                <w:szCs w:val="20"/>
              </w:rPr>
            </w:pPr>
            <w:r w:rsidRPr="004C10A5">
              <w:rPr>
                <w:sz w:val="20"/>
                <w:szCs w:val="20"/>
              </w:rPr>
              <w:t>Брисаних/Угашених</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54</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8</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10</w:t>
            </w:r>
          </w:p>
        </w:tc>
        <w:tc>
          <w:tcPr>
            <w:tcW w:w="1055"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16</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9</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5</w:t>
            </w:r>
          </w:p>
        </w:tc>
      </w:tr>
    </w:tbl>
    <w:p w:rsidR="00436476" w:rsidRPr="001F7F50" w:rsidRDefault="00436476" w:rsidP="00B0607D">
      <w:pPr>
        <w:spacing w:after="0" w:line="240" w:lineRule="auto"/>
        <w:ind w:firstLine="720"/>
        <w:rPr>
          <w:rFonts w:cs="Arial"/>
          <w:sz w:val="20"/>
          <w:szCs w:val="20"/>
          <w:lang w:val="sr-Cyrl-CS" w:eastAsia="ar-SA"/>
        </w:rPr>
      </w:pPr>
      <w:r w:rsidRPr="001F7F50">
        <w:rPr>
          <w:rFonts w:cs="Arial"/>
          <w:b/>
          <w:sz w:val="20"/>
          <w:szCs w:val="20"/>
          <w:lang w:val="sr-Cyrl-CS" w:eastAsia="ar-SA"/>
        </w:rPr>
        <w:tab/>
      </w:r>
      <w:r w:rsidRPr="001F7F50">
        <w:rPr>
          <w:rFonts w:cs="Arial"/>
          <w:b/>
          <w:sz w:val="20"/>
          <w:szCs w:val="20"/>
          <w:lang w:val="sr-Cyrl-CS" w:eastAsia="ar-SA"/>
        </w:rPr>
        <w:tab/>
      </w:r>
      <w:r w:rsidRPr="001F7F50">
        <w:rPr>
          <w:rFonts w:cs="Arial"/>
          <w:b/>
          <w:sz w:val="20"/>
          <w:szCs w:val="20"/>
          <w:lang w:val="sr-Cyrl-CS" w:eastAsia="ar-SA"/>
        </w:rPr>
        <w:tab/>
      </w:r>
      <w:r w:rsidRPr="001F7F50">
        <w:rPr>
          <w:rFonts w:cs="Arial"/>
          <w:b/>
          <w:sz w:val="20"/>
          <w:szCs w:val="20"/>
          <w:lang w:val="sr-Cyrl-CS" w:eastAsia="ar-SA"/>
        </w:rPr>
        <w:tab/>
      </w:r>
      <w:r w:rsidRPr="001F7F50">
        <w:rPr>
          <w:rFonts w:cs="Arial"/>
          <w:b/>
          <w:sz w:val="20"/>
          <w:szCs w:val="20"/>
          <w:lang w:val="sr-Cyrl-CS" w:eastAsia="ar-SA"/>
        </w:rPr>
        <w:tab/>
      </w:r>
      <w:r w:rsidRPr="001F7F50">
        <w:rPr>
          <w:rFonts w:cs="Arial"/>
          <w:sz w:val="20"/>
          <w:szCs w:val="20"/>
          <w:lang w:val="sr-Cyrl-CS" w:eastAsia="ar-SA"/>
        </w:rPr>
        <w:t>Извор : Агенција за привредне регистре</w:t>
      </w:r>
    </w:p>
    <w:p w:rsidR="00436476" w:rsidRPr="001F7F50" w:rsidRDefault="00436476" w:rsidP="00B0607D">
      <w:pPr>
        <w:suppressAutoHyphens/>
        <w:spacing w:after="0" w:line="240" w:lineRule="auto"/>
        <w:jc w:val="center"/>
        <w:rPr>
          <w:b/>
          <w:lang w:eastAsia="ar-SA"/>
        </w:rPr>
      </w:pPr>
    </w:p>
    <w:p w:rsidR="00436476" w:rsidRPr="001F7F50" w:rsidRDefault="00436476" w:rsidP="00D4302B">
      <w:pPr>
        <w:suppressAutoHyphens/>
        <w:spacing w:after="0" w:line="240" w:lineRule="auto"/>
        <w:jc w:val="center"/>
        <w:rPr>
          <w:lang w:val="sr-Cyrl-CS" w:eastAsia="ar-SA"/>
        </w:rPr>
      </w:pPr>
      <w:proofErr w:type="gramStart"/>
      <w:r w:rsidRPr="001F7F50">
        <w:rPr>
          <w:b/>
          <w:lang w:eastAsia="ar-SA"/>
        </w:rPr>
        <w:t xml:space="preserve">Графикон </w:t>
      </w:r>
      <w:r w:rsidRPr="001F7F50">
        <w:rPr>
          <w:lang w:eastAsia="ar-SA"/>
        </w:rPr>
        <w:t>:</w:t>
      </w:r>
      <w:proofErr w:type="gramEnd"/>
      <w:r w:rsidRPr="001F7F50">
        <w:rPr>
          <w:lang w:eastAsia="ar-SA"/>
        </w:rPr>
        <w:t xml:space="preserve"> Кретање броја привредних друштава у периоду 200</w:t>
      </w:r>
      <w:r w:rsidRPr="001F7F50">
        <w:rPr>
          <w:lang w:val="sr-Cyrl-CS" w:eastAsia="ar-SA"/>
        </w:rPr>
        <w:t>2</w:t>
      </w:r>
      <w:r w:rsidRPr="001F7F50">
        <w:rPr>
          <w:lang w:eastAsia="ar-SA"/>
        </w:rPr>
        <w:t>-201</w:t>
      </w:r>
      <w:r w:rsidRPr="001F7F50">
        <w:rPr>
          <w:lang w:val="sr-Cyrl-CS" w:eastAsia="ar-SA"/>
        </w:rPr>
        <w:t>7</w:t>
      </w:r>
    </w:p>
    <w:p w:rsidR="00436476" w:rsidRDefault="008716B3" w:rsidP="00B0607D">
      <w:pPr>
        <w:autoSpaceDE w:val="0"/>
        <w:autoSpaceDN w:val="0"/>
        <w:adjustRightInd w:val="0"/>
        <w:spacing w:after="0" w:line="240" w:lineRule="auto"/>
        <w:ind w:firstLine="720"/>
        <w:jc w:val="both"/>
        <w:rPr>
          <w:color w:val="000000"/>
          <w:sz w:val="24"/>
          <w:szCs w:val="24"/>
        </w:rPr>
      </w:pPr>
      <w:r w:rsidRPr="008716B3">
        <w:rPr>
          <w:rFonts w:cs="Arial"/>
          <w:b/>
          <w:noProof/>
        </w:rPr>
        <w:pict>
          <v:shape id="Chart 8" o:spid="_x0000_i1032" type="#_x0000_t75" style="width:339.95pt;height:174.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LCOLC3gAAAAUBAAAPAAAAZHJzL2Rvd25y&#10;ZXYueG1sTI/NTsMwEITvSLyDtUjcqMNfW0KcClUitPTUAC3HbbwkEfE6it00vD2GS3tZaTSjmW+T&#10;2WAa0VPnassKrkcRCOLC6ppLBe9vz1dTEM4ja2wsk4IfcjBLz88SjLU98Jr63JcilLCLUUHlfRtL&#10;6YqKDLqRbYmD92U7gz7IrpS6w0MoN428iaKxNFhzWKiwpXlFxXe+Nwr6TC8X21fOJ58fK8wW7eYl&#10;m2dKXV4MT48gPA3+GIY//IAOaWDa2T1rJxoF4RH/f4M3njzcg9gpuL2bRiDTRJ7Sp78AAAD//wMA&#10;UEsDBBQABgAIAAAAIQBPK9dgDgEAADQCAAAOAAAAZHJzL2Uyb0RvYy54bWyckU1OwzAQhfdI3MGa&#10;PXUaoZRGdbqJkFixgQMM9jixlNjW2G3g9pi2QmWF1N38SN+892a3/5wncSROLngF61UFgrwOxvlB&#10;wfvb88MTiJTRG5yCJwVflGDf3d/tlthSHcYwGWJRID61S1Qw5hxbKZMeaca0CpF8WdrAM+bS8iAN&#10;41Lo8yTrqmrkEthEDppSKtP+vITuxLeWdH61NlEWU1FXr7c1iKygqbYNCFawedxsQHwoqEB2O2wH&#10;xjg6fRGEN+iZ0fly/hfVY0ZxYHcDSo/IubB0e6ouovTNpAug2P4/5WCt09QHfZjJ53PUTBPm8uc0&#10;uphKfK0zCvjFrH+yk38cX/elvn529w0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KJ+&#10;p8MGAQAAhwEAACAAAABkcnMvY2hhcnRzL19yZWxzL2NoYXJ0MS54bWwucmVsc4SQXUvDMBSG7wX/&#10;Qwh4uabtxZDRdJRNIUxdcfWuN1l6+uHSpCRRun/vURAdCF6dL87zvudk63nU5B2cH6zhNIliSsAo&#10;2wym4/Slul/cUuKDNI3U1gCnZ/B0nV9fZc+gZcAl3w+TJ0gxntM+hGnFmFc9jNJHdgKDk9a6UQYs&#10;XccmqU6yA5bG8ZK53wyaXzCJaDh1okkoqc4TKv/Ptm07KNha9TaCCX9IMKthf3wFFRAqXQeB03bQ&#10;gJaZWNWtBn+SN2mMBzv5Ux7RZl0+FE842pWiLncCszROlovPUB+qohKHSmy++uV+W2xENGs/f6s8&#10;2gYPuJsDOCM1ZXnGLt6XfwAAAP//AwBQSwMEFAAGAAgAAAAhANOfaOJYBwAA+yIAABUAAABkcnMv&#10;Y2hhcnRzL2NoYXJ0MS54bWzsWstu3DYU3RfoP0yF7Ap79J4HMg78SIIUDmLEThbdcSTOWLVEqSTH&#10;HmfVFCjQZfsBXfUHghYFggLNN4z/qJcvSSNbY8dOnNaIYYxH5BV5eXh5eHno+w/mWdo5xpQlORlZ&#10;zrptdTCJ8jgh05H14uDRWt/qMI5IjNKc4JF1ipn1YOPLL+5Hw+gQUb5foAh3oBHChtHIOuS8GHa7&#10;LDrEGWLreYEJ1E1ymiEOj3TajSk6gcaztOvadtiVjVi6AXSNBjKUEPM+vcr7+WSSRHgnj2YZJlx5&#10;QXGKOCDADpOCWRswuBhx7Axsv3OMUsDF6orCFJGpKsBk7cW+KpQjELVoxvODhKd4B6eY43jp1SLN&#10;+SbFSDVzms+4ajEheFvgKMqnNJ8VgI16UaFOY9ULw1SYJPFc1dqqOKcxpkslfC7sGKfP8UR8m2zs&#10;H2LM/a/ubd5zvcH9rihSFtsIpkl8L/h2PiN82WHegc5Gli3hON5Y/LL4++zHxdvFH4t/Fm/PfhIN&#10;HW+IzwKchz/QpW5QPcj+4at2qNiDAaBhSjonI8vtB73A6kSoGFmUxNAFGrI8TeJHSZrKBxFAeDvV&#10;Y0NRBHMlZ6HbsATMSAxYQnlKxKt4MsER32UCYOGJ7DgaZogeKQzZaTbOIejFxBIIaoEkGFYG8e44&#10;ZQIXPldOj/P4dI+CGfTB+D4/TbF8KESJHliMJ8/3aGcsgkWO4ArDkQ3Osqe5jpVeYNtyYsUgDQJy&#10;aDVwoE71JSt075jEe4gi4YEI0pFVBiiYg5tyHsRgILJhdHs5U+PnOroO85OXSGOiYFaGEoYIyfAk&#10;s+xcTD2EmOoP730j/ohOZGiBYRlaaulv5zHeeIwJpiiVZpIQZGkz/ELlUdEIP9d2XPFmFXIi8FSI&#10;CsBFDdh4bTZuZeO32XiVTdBm41c2YZtNUNn0lm1gABU46sEsEw0yRKUYTBvWA4V1tYyr5gD8CtUb&#10;Yd23W4dmoO670oWLZsMg3Q8uBbo/aOBTzanBeeC3TqmBeRA2OlqBsoQX6jWdNllV83yNVXXJSlb1&#10;bTHLMvQrErwiq/62eAeM+m7x7uw18Kr4/uaT8asrmfB/ya90Oi43i62H/pbfPz+Wz8Sp9upqkZnV&#10;fPeJ07clcdZW6scgzlASwUWkaJAOWtnM0GbQSolme+o5y5tKNZ+GNHut/G0402t4en3KlKQRDWuU&#10;qUtWU6Ycw/Uo89ezHyABfW2Isrv4ffHn4s3Zz4u/PhlzeufZBg0/ZmYqkjiRJzTPAykSRwtRkyEy&#10;Q+lu+bx8bjhV6d+at96zvZ5vO0HP79u+3es9XFPbQLMFiJCq8aUccqwyNtaWQwpvzvmr99WqyRZ/&#10;3fVe6Id+v+cM+k7ghnbwcE2iHQ3NGPx1J1z68W9pDDrQLx2DPqu1+BuEt4W5xu2G/obhbeHrq8B6&#10;f39Dd1D9Bq53S/EQXNFfUFkcLxy4fdf2PM/2XIhpR597bjtIPtwRt56CDdwdOyhPstVJ+IOmYJfx&#10;zuezq5RmzqcHkO5dmiCATSMRWZEiXOns6jsqBat2/o+RgrUfOk0KJnWKi3I0k4E5jdyoAtBkYO3w&#10;mQys9XRsErCGwLAC3MaRVclUS1Idmj/RAlLgeB4ch+XhBwTJernvOH1JqGIjr6uOMHmbUjNcMq81&#10;wyIEL0zFNp7TBHQ4KZUqD7KEPEVzmf3AoboyRPNSYtLLFCb7UcY7lUYxsrRIAQJzPqMR3k3IEY5L&#10;sTVD3+X0IImOnoJyp3ozah0oc1Be17EInvODXCciWhMjuVATlWonVcdB4BrRcQJ6L+iPWQH9MTK1&#10;Oiidgv4dcQraTeMEXCpxygk+F5EESmBNuHOMcCeLn00myrRvioH3ylaaet7VE8Vlru7QnI+stRAk&#10;Q/EDKBbRo4QyvosYF2KgQFJI+/wZfEzSHHRXnKYgcCdMlYNantNXVueECh2WfT9DFAMSJIJihYV+&#10;2ObwLDO2ywVQ9mpkDYQ7oITCZyI/Z1pphasEmhzBNQLJ9+U3qwOirLh4gMsAeAUxLGJTqc7vPw2h&#10;wXt5GjxTvHoaxBUA6fDTAk/gTmNkfZ2RtVQKpCAqo0YFRiLY0DBijYqIydVwQ5E2ojljmzpnh1Vd&#10;rl64dhFVWOu34s7hW0x15IsnFXkmvR6nmxDYqkwEN/gMy3+cQogybAR/rTlD04YKgHMu4ISaE7Wl&#10;fh1OSJUjcok/pkksJl1u10qth+m7AwsWiPb8AD8xDYqQLXkRlsPKK5PPfFO7grqI9u8u39S2/xV8&#10;I6u2MD/BWHPMWD3UlvcLkmieERQP/APLoqQXs9zLkDQRWRasjlFoa+liFU/hIkxSnPzWzEHUSVJy&#10;4E17bl4Oqt34P7ULOzIr+LwNi3vZa92Viky5jCgRZy8T9oyk+oiut9g4YcUW3LkesU29J09RoeO8&#10;/NcAE221a9xaRqi25/FUtihylOrAfDd2wuZikZnTJTfpginKy/X3uN6GgwBklCjdQRx1KAik8B8G&#10;T2IFbf1/Vjb+BQAA//8DAFBLAQItABQABgAIAAAAIQCk8pWRHAEAAF4CAAATAAAAAAAAAAAAAAAA&#10;AAAAAABbQ29udGVudF9UeXBlc10ueG1sUEsBAi0AFAAGAAgAAAAhADj9If/WAAAAlAEAAAsAAAAA&#10;AAAAAAAAAAAATQEAAF9yZWxzLy5yZWxzUEsBAi0AFAAGAAgAAAAhAIsI4sLeAAAABQEAAA8AAAAA&#10;AAAAAAAAAAAATAIAAGRycy9kb3ducmV2LnhtbFBLAQItABQABgAIAAAAIQBPK9dgDgEAADQCAAAO&#10;AAAAAAAAAAAAAAAAAFcDAABkcnMvZTJvRG9jLnhtbFBLAQItABQABgAIAAAAIQCrFs1GuQAAACIB&#10;AAAZAAAAAAAAAAAAAAAAAJEEAABkcnMvX3JlbHMvZTJvRG9jLnhtbC5yZWxzUEsBAi0AFAAGAAgA&#10;AAAhAKJ+p8MGAQAAhwEAACAAAAAAAAAAAAAAAAAAgQUAAGRycy9jaGFydHMvX3JlbHMvY2hhcnQx&#10;LnhtbC5yZWxzUEsBAi0AFAAGAAgAAAAhANOfaOJYBwAA+yIAABUAAAAAAAAAAAAAAAAAxQYAAGRy&#10;cy9jaGFydHMvY2hhcnQxLnhtbFBLBQYAAAAABwAHAMsBAABQDgAAAAA=&#10;">
            <v:imagedata r:id="rId15" o:title="" cropbottom="-57f"/>
            <o:lock v:ext="edit" aspectratio="f"/>
          </v:shape>
        </w:pict>
      </w:r>
    </w:p>
    <w:p w:rsidR="00436476" w:rsidRPr="001F7F50" w:rsidRDefault="00436476" w:rsidP="00B0607D">
      <w:pPr>
        <w:spacing w:after="0" w:line="240" w:lineRule="auto"/>
        <w:jc w:val="center"/>
      </w:pPr>
      <w:proofErr w:type="gramStart"/>
      <w:r w:rsidRPr="001F7F50">
        <w:rPr>
          <w:rFonts w:cs="Arial"/>
          <w:b/>
          <w:lang w:eastAsia="ar-SA"/>
        </w:rPr>
        <w:lastRenderedPageBreak/>
        <w:t>Табела :</w:t>
      </w:r>
      <w:proofErr w:type="gramEnd"/>
      <w:r w:rsidRPr="001F7F50">
        <w:rPr>
          <w:rFonts w:cs="Arial"/>
          <w:b/>
          <w:lang w:val="sr-Cyrl-CS" w:eastAsia="ar-SA"/>
        </w:rPr>
        <w:t xml:space="preserve"> </w:t>
      </w:r>
      <w:r w:rsidRPr="001F7F50">
        <w:rPr>
          <w:rFonts w:cs="Arial"/>
          <w:lang w:val="sr-Cyrl-CS" w:eastAsia="ar-SA"/>
        </w:rPr>
        <w:t>Кретање броја предузетника у периоду 2012-201</w:t>
      </w:r>
      <w:r w:rsidRPr="001F7F50">
        <w:rPr>
          <w:rFonts w:cs="Arial"/>
          <w:lang w:eastAsia="ar-SA"/>
        </w:rPr>
        <w:t>7</w:t>
      </w:r>
    </w:p>
    <w:tbl>
      <w:tblPr>
        <w:tblW w:w="8308" w:type="dxa"/>
        <w:jc w:val="center"/>
        <w:tblInd w:w="-432" w:type="dxa"/>
        <w:tblLayout w:type="fixed"/>
        <w:tblLook w:val="00A0"/>
      </w:tblPr>
      <w:tblGrid>
        <w:gridCol w:w="1980"/>
        <w:gridCol w:w="1055"/>
        <w:gridCol w:w="1054"/>
        <w:gridCol w:w="1054"/>
        <w:gridCol w:w="1055"/>
        <w:gridCol w:w="1055"/>
        <w:gridCol w:w="1055"/>
      </w:tblGrid>
      <w:tr w:rsidR="00436476" w:rsidRPr="004C10A5" w:rsidTr="00625264">
        <w:trPr>
          <w:trHeight w:val="484"/>
          <w:jc w:val="center"/>
        </w:trPr>
        <w:tc>
          <w:tcPr>
            <w:tcW w:w="1980" w:type="dxa"/>
            <w:tcBorders>
              <w:top w:val="single" w:sz="4" w:space="0" w:color="auto"/>
              <w:left w:val="single" w:sz="4" w:space="0" w:color="auto"/>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rPr>
                <w:sz w:val="20"/>
                <w:szCs w:val="20"/>
              </w:rPr>
            </w:pPr>
            <w:r w:rsidRPr="004C10A5">
              <w:rPr>
                <w:sz w:val="20"/>
                <w:szCs w:val="20"/>
              </w:rPr>
              <w:t>Број предузетника</w:t>
            </w:r>
          </w:p>
        </w:tc>
        <w:tc>
          <w:tcPr>
            <w:tcW w:w="1055"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2012</w:t>
            </w:r>
          </w:p>
        </w:tc>
        <w:tc>
          <w:tcPr>
            <w:tcW w:w="1054"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2013</w:t>
            </w:r>
          </w:p>
        </w:tc>
        <w:tc>
          <w:tcPr>
            <w:tcW w:w="1054"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2014</w:t>
            </w:r>
          </w:p>
        </w:tc>
        <w:tc>
          <w:tcPr>
            <w:tcW w:w="1055"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2015</w:t>
            </w:r>
          </w:p>
        </w:tc>
        <w:tc>
          <w:tcPr>
            <w:tcW w:w="1055"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2016</w:t>
            </w:r>
          </w:p>
        </w:tc>
        <w:tc>
          <w:tcPr>
            <w:tcW w:w="1055" w:type="dxa"/>
            <w:tcBorders>
              <w:top w:val="single" w:sz="4" w:space="0" w:color="auto"/>
              <w:left w:val="nil"/>
              <w:bottom w:val="single" w:sz="4" w:space="0" w:color="auto"/>
              <w:right w:val="single" w:sz="4" w:space="0" w:color="auto"/>
            </w:tcBorders>
            <w:shd w:val="clear" w:color="000000" w:fill="D9D9D9"/>
            <w:vAlign w:val="center"/>
          </w:tcPr>
          <w:p w:rsidR="00436476" w:rsidRPr="004C10A5" w:rsidRDefault="00436476" w:rsidP="00B0607D">
            <w:pPr>
              <w:spacing w:after="0" w:line="240" w:lineRule="auto"/>
              <w:jc w:val="center"/>
              <w:rPr>
                <w:b/>
                <w:bCs/>
                <w:sz w:val="20"/>
                <w:szCs w:val="20"/>
              </w:rPr>
            </w:pPr>
            <w:r w:rsidRPr="004C10A5">
              <w:rPr>
                <w:b/>
                <w:bCs/>
                <w:sz w:val="20"/>
                <w:szCs w:val="20"/>
              </w:rPr>
              <w:t>2017</w:t>
            </w:r>
          </w:p>
        </w:tc>
      </w:tr>
      <w:tr w:rsidR="00436476" w:rsidRPr="004C10A5" w:rsidTr="00625264">
        <w:trPr>
          <w:trHeight w:val="349"/>
          <w:jc w:val="center"/>
        </w:trPr>
        <w:tc>
          <w:tcPr>
            <w:tcW w:w="1980" w:type="dxa"/>
            <w:tcBorders>
              <w:top w:val="nil"/>
              <w:left w:val="single" w:sz="4" w:space="0" w:color="auto"/>
              <w:bottom w:val="single" w:sz="4" w:space="0" w:color="auto"/>
              <w:right w:val="single" w:sz="4" w:space="0" w:color="auto"/>
            </w:tcBorders>
            <w:vAlign w:val="center"/>
          </w:tcPr>
          <w:p w:rsidR="00436476" w:rsidRPr="004C10A5" w:rsidRDefault="00436476" w:rsidP="00B0607D">
            <w:pPr>
              <w:spacing w:after="0" w:line="240" w:lineRule="auto"/>
              <w:rPr>
                <w:sz w:val="20"/>
                <w:szCs w:val="20"/>
              </w:rPr>
            </w:pPr>
            <w:r w:rsidRPr="004C10A5">
              <w:rPr>
                <w:sz w:val="20"/>
                <w:szCs w:val="20"/>
              </w:rPr>
              <w:t>Активних</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2.083</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2.032</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2.060</w:t>
            </w:r>
          </w:p>
        </w:tc>
        <w:tc>
          <w:tcPr>
            <w:tcW w:w="1055"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2.068</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2.159</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2.220</w:t>
            </w:r>
          </w:p>
        </w:tc>
      </w:tr>
      <w:tr w:rsidR="00436476" w:rsidRPr="004C10A5" w:rsidTr="00625264">
        <w:trPr>
          <w:trHeight w:val="322"/>
          <w:jc w:val="center"/>
        </w:trPr>
        <w:tc>
          <w:tcPr>
            <w:tcW w:w="1980" w:type="dxa"/>
            <w:tcBorders>
              <w:top w:val="nil"/>
              <w:left w:val="single" w:sz="4" w:space="0" w:color="auto"/>
              <w:bottom w:val="single" w:sz="4" w:space="0" w:color="auto"/>
              <w:right w:val="single" w:sz="4" w:space="0" w:color="auto"/>
            </w:tcBorders>
            <w:vAlign w:val="center"/>
          </w:tcPr>
          <w:p w:rsidR="00436476" w:rsidRPr="004C10A5" w:rsidRDefault="00436476" w:rsidP="00B0607D">
            <w:pPr>
              <w:spacing w:after="0" w:line="240" w:lineRule="auto"/>
              <w:rPr>
                <w:sz w:val="20"/>
                <w:szCs w:val="20"/>
              </w:rPr>
            </w:pPr>
            <w:r w:rsidRPr="004C10A5">
              <w:rPr>
                <w:sz w:val="20"/>
                <w:szCs w:val="20"/>
              </w:rPr>
              <w:t>Новооснованих </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279</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286</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332</w:t>
            </w:r>
          </w:p>
        </w:tc>
        <w:tc>
          <w:tcPr>
            <w:tcW w:w="1055"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377</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350</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177</w:t>
            </w:r>
          </w:p>
        </w:tc>
      </w:tr>
      <w:tr w:rsidR="00436476" w:rsidRPr="004C10A5" w:rsidTr="00625264">
        <w:trPr>
          <w:trHeight w:val="367"/>
          <w:jc w:val="center"/>
        </w:trPr>
        <w:tc>
          <w:tcPr>
            <w:tcW w:w="1980" w:type="dxa"/>
            <w:tcBorders>
              <w:top w:val="nil"/>
              <w:left w:val="single" w:sz="4" w:space="0" w:color="auto"/>
              <w:bottom w:val="single" w:sz="4" w:space="0" w:color="auto"/>
              <w:right w:val="single" w:sz="4" w:space="0" w:color="auto"/>
            </w:tcBorders>
            <w:vAlign w:val="center"/>
          </w:tcPr>
          <w:p w:rsidR="00436476" w:rsidRPr="004C10A5" w:rsidRDefault="00436476" w:rsidP="00B0607D">
            <w:pPr>
              <w:spacing w:after="0" w:line="240" w:lineRule="auto"/>
              <w:rPr>
                <w:sz w:val="20"/>
                <w:szCs w:val="20"/>
              </w:rPr>
            </w:pPr>
            <w:r w:rsidRPr="004C10A5">
              <w:rPr>
                <w:sz w:val="20"/>
                <w:szCs w:val="20"/>
              </w:rPr>
              <w:t>Брисаних/Угашених </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272</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341</w:t>
            </w:r>
          </w:p>
        </w:tc>
        <w:tc>
          <w:tcPr>
            <w:tcW w:w="1054"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303</w:t>
            </w:r>
          </w:p>
        </w:tc>
        <w:tc>
          <w:tcPr>
            <w:tcW w:w="1055" w:type="dxa"/>
            <w:tcBorders>
              <w:top w:val="nil"/>
              <w:left w:val="nil"/>
              <w:bottom w:val="single" w:sz="4" w:space="0" w:color="auto"/>
              <w:right w:val="single" w:sz="4" w:space="0" w:color="auto"/>
            </w:tcBorders>
            <w:noWrap/>
            <w:vAlign w:val="center"/>
          </w:tcPr>
          <w:p w:rsidR="00436476" w:rsidRPr="004C10A5" w:rsidRDefault="00436476" w:rsidP="00B0607D">
            <w:pPr>
              <w:spacing w:after="0" w:line="240" w:lineRule="auto"/>
              <w:jc w:val="right"/>
            </w:pPr>
            <w:r w:rsidRPr="004C10A5">
              <w:t>366</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261</w:t>
            </w:r>
          </w:p>
        </w:tc>
        <w:tc>
          <w:tcPr>
            <w:tcW w:w="1055" w:type="dxa"/>
            <w:tcBorders>
              <w:top w:val="nil"/>
              <w:left w:val="nil"/>
              <w:bottom w:val="single" w:sz="4" w:space="0" w:color="auto"/>
              <w:right w:val="single" w:sz="4" w:space="0" w:color="auto"/>
            </w:tcBorders>
            <w:vAlign w:val="center"/>
          </w:tcPr>
          <w:p w:rsidR="00436476" w:rsidRPr="004C10A5" w:rsidRDefault="00436476" w:rsidP="00B0607D">
            <w:pPr>
              <w:spacing w:after="0" w:line="240" w:lineRule="auto"/>
              <w:jc w:val="right"/>
            </w:pPr>
            <w:r w:rsidRPr="004C10A5">
              <w:t>116</w:t>
            </w:r>
          </w:p>
        </w:tc>
      </w:tr>
    </w:tbl>
    <w:p w:rsidR="00436476" w:rsidRPr="001F7F50" w:rsidRDefault="00436476" w:rsidP="00B0607D">
      <w:pPr>
        <w:suppressAutoHyphens/>
        <w:spacing w:after="0" w:line="240" w:lineRule="auto"/>
        <w:rPr>
          <w:rFonts w:cs="Arial"/>
          <w:sz w:val="20"/>
          <w:szCs w:val="20"/>
          <w:lang w:val="sr-Cyrl-CS" w:eastAsia="ar-SA"/>
        </w:rPr>
      </w:pPr>
      <w:r w:rsidRPr="001F7F50">
        <w:rPr>
          <w:lang w:val="sr-Cyrl-CS" w:eastAsia="ar-SA"/>
        </w:rPr>
        <w:tab/>
      </w:r>
      <w:r w:rsidRPr="001F7F50">
        <w:rPr>
          <w:lang w:val="sr-Cyrl-CS" w:eastAsia="ar-SA"/>
        </w:rPr>
        <w:tab/>
      </w:r>
      <w:r w:rsidRPr="001F7F50">
        <w:rPr>
          <w:lang w:val="sr-Cyrl-CS" w:eastAsia="ar-SA"/>
        </w:rPr>
        <w:tab/>
      </w:r>
      <w:r w:rsidRPr="001F7F50">
        <w:rPr>
          <w:lang w:val="sr-Cyrl-CS" w:eastAsia="ar-SA"/>
        </w:rPr>
        <w:tab/>
      </w:r>
      <w:r w:rsidRPr="001F7F50">
        <w:rPr>
          <w:lang w:val="sr-Cyrl-CS" w:eastAsia="ar-SA"/>
        </w:rPr>
        <w:tab/>
        <w:t xml:space="preserve">                          </w:t>
      </w:r>
      <w:r w:rsidRPr="001F7F50">
        <w:rPr>
          <w:rFonts w:cs="Arial"/>
          <w:sz w:val="20"/>
          <w:szCs w:val="20"/>
          <w:lang w:val="sr-Cyrl-CS" w:eastAsia="ar-SA"/>
        </w:rPr>
        <w:t>Извор : Агенција за привредне регистре</w:t>
      </w:r>
    </w:p>
    <w:p w:rsidR="00436476" w:rsidRPr="001F7F50" w:rsidRDefault="00436476" w:rsidP="00B0607D">
      <w:pPr>
        <w:suppressAutoHyphens/>
        <w:spacing w:after="0" w:line="240" w:lineRule="auto"/>
        <w:rPr>
          <w:rFonts w:cs="Arial"/>
          <w:b/>
          <w:sz w:val="20"/>
          <w:szCs w:val="20"/>
          <w:lang w:eastAsia="ar-SA"/>
        </w:rPr>
      </w:pPr>
    </w:p>
    <w:p w:rsidR="00436476" w:rsidRPr="001F7F50" w:rsidRDefault="00436476" w:rsidP="00B0607D">
      <w:pPr>
        <w:suppressAutoHyphens/>
        <w:spacing w:after="0" w:line="240" w:lineRule="auto"/>
        <w:jc w:val="center"/>
        <w:rPr>
          <w:lang w:val="sr-Cyrl-CS" w:eastAsia="ar-SA"/>
        </w:rPr>
      </w:pPr>
      <w:proofErr w:type="gramStart"/>
      <w:r w:rsidRPr="001F7F50">
        <w:rPr>
          <w:b/>
          <w:lang w:eastAsia="ar-SA"/>
        </w:rPr>
        <w:t>Графикон :</w:t>
      </w:r>
      <w:proofErr w:type="gramEnd"/>
      <w:r w:rsidRPr="001F7F50">
        <w:rPr>
          <w:lang w:eastAsia="ar-SA"/>
        </w:rPr>
        <w:t xml:space="preserve"> Кретање броја предузетника у периоду 2012-201</w:t>
      </w:r>
      <w:r w:rsidRPr="001F7F50">
        <w:rPr>
          <w:lang w:val="sr-Cyrl-CS" w:eastAsia="ar-SA"/>
        </w:rPr>
        <w:t>7</w:t>
      </w:r>
    </w:p>
    <w:p w:rsidR="00436476" w:rsidRDefault="008716B3" w:rsidP="00B0607D">
      <w:pPr>
        <w:autoSpaceDE w:val="0"/>
        <w:autoSpaceDN w:val="0"/>
        <w:adjustRightInd w:val="0"/>
        <w:spacing w:after="0" w:line="240" w:lineRule="auto"/>
        <w:ind w:firstLine="720"/>
        <w:jc w:val="both"/>
        <w:rPr>
          <w:color w:val="000000"/>
          <w:sz w:val="24"/>
          <w:szCs w:val="24"/>
        </w:rPr>
      </w:pPr>
      <w:r>
        <w:rPr>
          <w:noProof/>
        </w:rPr>
        <w:pict>
          <v:shape id="Chart 7" o:spid="_x0000_i1033" type="#_x0000_t75" style="width:362.5pt;height:216.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dxyIz3QAAAAUBAAAPAAAAZHJzL2Rvd25y&#10;ZXYueG1sTI/NTsMwEITvSLyDtUhcIurQn4BCNhWqVPXChRRxduJtEojXUew06dtjuJTLSqMZzXyb&#10;bWfTiTMNrrWM8LiIQRBXVrdcI3wc9w/PIJxXrFVnmRAu5GCb395kKtV24nc6F74WoYRdqhAa7/tU&#10;Slc1ZJRb2J44eCc7GOWDHGqpBzWFctPJZRwn0qiWw0Kjeto1VH0Xo0E4lp+JjaKT/tq/TePhcGmj&#10;pNgh3t/Nry8gPM3+GoZf/IAOeWAq7cjaiQ4hPOL/bvCelusNiBJhvVptQOaZ/E+f/wAAAP//AwBQ&#10;SwMEFAAGAAgAAAAhADoxHi8NAQAANAIAAA4AAABkcnMvZTJvRG9jLnhtbJyRwWrDMAyG74O9g9F9&#10;dZpCWUOdXspgp122B9BsuTEktpHdZXv7aW0Z3WnQ2y8JPv36td19TqP6IC4hRQPLRQOKok0uxIOB&#10;t9enh0dQpWJ0OKZIBr6owK6/v9vOuaM2DWl0xEogsXRzNjDUmjutix1owrJImaIMfeIJq5R80I5x&#10;Fvo06rZp1npO7DInS6VId38eQn/ie0+2vnhfqKpR3LXLTQuqGlg3mzUoNrBatSLeDTSg+y12B8Y8&#10;BHsxhDf4mTBEWf+L2mNFdeRwA8oOyFVYtjupiyl7M+kCkLP/Tzl5Hyztkz1OFOs5aqYRq/y5DCEX&#10;ia8LzgA/u+VPdvrPxde16Otn998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ifqfD&#10;BgEAAIcBAAAgAAAAZHJzL2NoYXJ0cy9fcmVscy9jaGFydDEueG1sLnJlbHOEkF1LwzAUhu8F/0MI&#10;eLmm7cWQ0XSUTSFMXXH1rjdZevrh0qQkUbp/71EQHQhenS/O877nZOt51OQdnB+s4TSJYkrAKNsM&#10;puP0pbpf3FLigzSN1NYAp2fwdJ1fX2XPoGXAJd8PkydIMZ7TPoRpxZhXPYzSR3YCg5PWulEGLF3H&#10;JqlOsgOWxvGSud8Mml8wiWg4daJJKKnOEyr/z7ZtOyjYWvU2ggl/SDCrYX98BRUQKl0HgdN20ICW&#10;mVjVrQZ/kjdpjAc7+VMe0WZdPhRPONqVoi53ArM0TpaLz1AfqqISh0psvvrlfltsRDRrP3+rPNoG&#10;D7ibAzgjNWV5xi7el38AAAD//wMAUEsDBBQABgAIAAAAIQDQaMsWqAYAAK8eAAAVAAAAZHJzL2No&#10;YXJ0cy9jaGFydDEueG1s7FnLbhs3FN0X6D9MJ9m1jt6yLEQO/IiDFA5ixE4W3VEzlDw1h5ySlC1l&#10;1RQo0GX7AQUK9AeCFgWCAs2iXyD/Ue8lOUPN2HIcp2kTw17IM+QdPg7vPeQ9vHtvmrLgmEqVCD4I&#10;G3fqYUB5JOKEjwfh04OdlV4YKE14TJjgdBDOqArvrX/6yd2oHx0SqfczEtEAGuGqHw3CQ62zfq2m&#10;okOaEnVHZJRD3UjIlGh4leNaLMkJNJ6yWrNe79ZMI6FrgFyhgZQkPP9eXuZ7MRolEd0W0SSlXNtR&#10;SMqIBgTUYZKpcB0mFxNNG2v1dnBMGOAS1rCQET62BZSvPN23hWYGWEsmWhwkmtFtyqimcenTjAm9&#10;ISmxzczERNsWE063EEcsH0sxyQAb+6FFXca2F0UlmiTx1NbWbbGQMZWlEj1FO6XlEzrCp9H6/iGl&#10;uv3Z7Y3bzXbnbg2LrMUWgWXC50xviQnX5QHrADobhHUDx/H6/Mf5n6ffzV/Nf5v/NX91+j02dLyO&#10;vxkMHv5Bl65B+2L6h0c3oGwPJkD6jAcng7DZ66x2wiAi2SCUPIYuSF8JlsQ7CWPmBR2IbjE3NxJF&#10;sFZmFWoVS8CMx4AllDOOn9LRiEZ6VyHAOBLTcdRPiTyyGKpZOhTg9LiwHJwakQRDbxDvDplCXPTU&#10;Dnoo4tmeBDPoQ+l9PWPUvGRY4iYW09GTPRkM0VnMDC4xHdPgJH0knK+sdup1s7A4yRwBM7UFcKDO&#10;9mUqXO+Ux3tEEhwBOukgLBwUzGGYZh1wMuDZMLs9oez8tfOuQ3HyjDhMLMzW0MAQEeOefJKe8an7&#10;4FPt/u0v8R92YlwLDAvXsqG/JWK6/oByKgkzZoYQTGnV/bp2RFnF/Zr1RhO/9C6HjmddFAHHGrBp&#10;LbNpehsz0PPaaXkbEyfn2bS9TXdZXx1vs1q2gQl4cOxLHiYOZPBKnMwyrDsWax/GvjkA36N664tb&#10;t+rY90LZpZHuLUXRI91auhoe6a4ZwXkoeqS7vTJCflULpBudtWU2BdLNZqWvC5A2EEO9o9Qqszqu&#10;X2BWV3IxsxpvGOHaeSK8JLP+PH8NrPp6/vr0BXArPr+0HPv3L+WJ46DfO8s2DR9+lCwrx8Niy9i8&#10;395s987O5YY+7Y7tA80H9bWnz66lTx+rS+jz3baq1aV8VUDdW7p55PTZWs6wOXu2Vivbi1/TnDxb&#10;nQovepOcOxvVVq5OnYY6ov4CdbqSi6nTzOJq1PnT6bdwGH2RE2Zt/uv89/nL0x/mf/yPDNo6yzqk&#10;/3GcUxcZdK25Xe8Ux1F/nP1XGXRoj3vq5gAKuVYe2HCQ/VAPoKuWQX3Ivh8GXXq6zBm01W6Uz0ae&#10;2AoGrS89x+ZAt7pLeThn0GZ3aUcFgzYqrVyeQW3SWUq8yfShSwc7wN6NtY7j0HJ5q92zhxtQJRY1&#10;BEgjNowCUDb3zaiIwAdjPKgKmUBWbYQPO4I04Y/I1LAXnDS9IZkWCaOLV1j1nVQHPrsYhG7PBLlI&#10;TGREdxN+RONCOknJ10IeJNHRI8jDy7k35NlQvpiVcjrVB8Ixg8twuUBtwObgRkMAYHIJYQTqDagJ&#10;aQb9KT4OA8LGoGZFWkImVjnJFnm1S4Cn6FGQ1y+k4Y08DTfFj0cja9rLi4EAi1aq2fnlib4sLgRS&#10;6EG40gUBAP8AxSzaSaTSu0RpTO0RSRTq9GP4GTEBKgplDOSqRNly0L6EfB4GJxJVFfXNhEgKSPAI&#10;ii0W7mVLw7vJad4sZ6jng3ANhwO6Bvwm5nfidBMQBmVyBKIgF/vmKQxAYkEZEaQ9+IQoir5pNaS3&#10;X4Zujnd5GSAo3iySwCfg1zzQs4yOQKEchJ+nfIUZuQMkIlKpoASdjfQjVamIlImGd5RcIimU2nDK&#10;HUZ1Hr0gomIVdWoMKohfUek8H9+s57kElA3ZBji2LUPnhjFD+A8ZuKiiuXznwIGmcyqAhPc8TvCD&#10;WAj1q3ACswMxIf5AJjEuuhGOrPYGa3ENAhY4/ewEz6FBo7z8JySIDluwInDShfLnDdssyMn6HNK/&#10;xmzjN/8L2MZUbVJ9QqljmKF9MQQI8mpOInlQF66Xe15RcLEvQiCVLkPoGMRrQ2TmqXrSYKS4LHnX&#10;nquCvt1zP6i9tmH2/pvNFu9SrnS/Ad7FCo9CP3uWqMeczUobaZyobBPuSY7Uhtt5xyRzfl5c5+Xe&#10;tnD1snDus+0Nx2ZrxgOhz4+vx35XDRZ78r749gtsAIq3v5KC4z6cGwnbJpoEEi454VbwYWyhXbxn&#10;Xv8HAAD//wMAUEsBAi0AFAAGAAgAAAAhAKTylZEcAQAAXgIAABMAAAAAAAAAAAAAAAAAAAAAAFtD&#10;b250ZW50X1R5cGVzXS54bWxQSwECLQAUAAYACAAAACEAOP0h/9YAAACUAQAACwAAAAAAAAAAAAAA&#10;AABNAQAAX3JlbHMvLnJlbHNQSwECLQAUAAYACAAAACEAXcciM90AAAAFAQAADwAAAAAAAAAAAAAA&#10;AABMAgAAZHJzL2Rvd25yZXYueG1sUEsBAi0AFAAGAAgAAAAhADoxHi8NAQAANAIAAA4AAAAAAAAA&#10;AAAAAAAAVgMAAGRycy9lMm9Eb2MueG1sUEsBAi0AFAAGAAgAAAAhAKsWzUa5AAAAIgEAABkAAAAA&#10;AAAAAAAAAAAAjwQAAGRycy9fcmVscy9lMm9Eb2MueG1sLnJlbHNQSwECLQAUAAYACAAAACEAon6n&#10;wwYBAACHAQAAIAAAAAAAAAAAAAAAAAB/BQAAZHJzL2NoYXJ0cy9fcmVscy9jaGFydDEueG1sLnJl&#10;bHNQSwECLQAUAAYACAAAACEA0GjLFqgGAACvHgAAFQAAAAAAAAAAAAAAAADDBgAAZHJzL2NoYXJ0&#10;cy9jaGFydDEueG1sUEsFBgAAAAAHAAcAywEAAJ4NAAAAAA==&#10;">
            <v:imagedata r:id="rId16" o:title="" cropbottom="-45f"/>
            <o:lock v:ext="edit" aspectratio="f"/>
          </v:shape>
        </w:pict>
      </w:r>
    </w:p>
    <w:p w:rsidR="00436476" w:rsidRDefault="00436476" w:rsidP="00956677">
      <w:pPr>
        <w:autoSpaceDE w:val="0"/>
        <w:autoSpaceDN w:val="0"/>
        <w:adjustRightInd w:val="0"/>
        <w:spacing w:after="0" w:line="240" w:lineRule="auto"/>
        <w:jc w:val="both"/>
        <w:rPr>
          <w:color w:val="000000"/>
          <w:sz w:val="24"/>
          <w:szCs w:val="24"/>
        </w:rPr>
      </w:pPr>
    </w:p>
    <w:p w:rsidR="00436476" w:rsidRPr="001F7F50" w:rsidRDefault="00436476" w:rsidP="00366140">
      <w:pPr>
        <w:suppressAutoHyphens/>
        <w:spacing w:after="0" w:line="240" w:lineRule="auto"/>
        <w:ind w:firstLine="720"/>
        <w:jc w:val="both"/>
        <w:rPr>
          <w:sz w:val="24"/>
          <w:szCs w:val="24"/>
          <w:lang w:eastAsia="ar-SA"/>
        </w:rPr>
      </w:pPr>
      <w:r w:rsidRPr="001F7F50">
        <w:rPr>
          <w:sz w:val="24"/>
          <w:szCs w:val="24"/>
          <w:lang w:val="sr-Cyrl-CS" w:eastAsia="ar-SA"/>
        </w:rPr>
        <w:t>Код предузетника однос између броја новооснованих и угашених радњи је од 2012. године до сада релативно стабилан. Број активних предузетника је скоро константан за период 2012-2015. године. након чега у 2016. и 2017. години се бележи повећање броја активних предузетника за скоро 10% што је веома охрабрујући податак</w:t>
      </w:r>
      <w:r w:rsidRPr="001F7F50">
        <w:rPr>
          <w:sz w:val="24"/>
          <w:szCs w:val="24"/>
          <w:lang w:eastAsia="ar-SA"/>
        </w:rPr>
        <w:t xml:space="preserve">. </w:t>
      </w:r>
    </w:p>
    <w:p w:rsidR="00436476" w:rsidRDefault="00436476" w:rsidP="00366140">
      <w:pPr>
        <w:suppressAutoHyphens/>
        <w:spacing w:after="0" w:line="240" w:lineRule="auto"/>
        <w:ind w:firstLine="720"/>
        <w:jc w:val="both"/>
        <w:rPr>
          <w:sz w:val="24"/>
          <w:szCs w:val="24"/>
          <w:lang w:val="sr-Cyrl-CS" w:eastAsia="ar-SA"/>
        </w:rPr>
      </w:pPr>
      <w:proofErr w:type="gramStart"/>
      <w:r w:rsidRPr="001F7F50">
        <w:rPr>
          <w:sz w:val="24"/>
          <w:szCs w:val="24"/>
          <w:lang w:eastAsia="ar-SA"/>
        </w:rPr>
        <w:t xml:space="preserve">Што се тиче броја запослених </w:t>
      </w:r>
      <w:r w:rsidRPr="001F7F50">
        <w:rPr>
          <w:sz w:val="24"/>
          <w:szCs w:val="24"/>
          <w:lang w:val="sr-Cyrl-CS" w:eastAsia="ar-SA"/>
        </w:rPr>
        <w:t>2012</w:t>
      </w:r>
      <w:r w:rsidRPr="001F7F50">
        <w:rPr>
          <w:sz w:val="24"/>
          <w:szCs w:val="24"/>
          <w:lang w:eastAsia="ar-SA"/>
        </w:rPr>
        <w:t>.</w:t>
      </w:r>
      <w:proofErr w:type="gramEnd"/>
      <w:r w:rsidRPr="001F7F50">
        <w:rPr>
          <w:sz w:val="24"/>
          <w:szCs w:val="24"/>
          <w:lang w:val="sr-Cyrl-CS" w:eastAsia="ar-SA"/>
        </w:rPr>
        <w:t xml:space="preserve"> до 2014. године тај број је био стабилан на нивоу од 3.000 радника међутим у 2015. години дошло је до наглог смањења броја запослених за 534 радника у предузетничком сектору а у исто време до повећања броја радника у правним лицима за 414 запослених што говори о миграцији радне снаге у велике системе због бољих услова рада пре свега миграције запослених у малим обућарским фирмама према  „Геокс“-у. Такав тренд је присутан и на нивоу Републике Србије. </w:t>
      </w:r>
    </w:p>
    <w:p w:rsidR="00436476" w:rsidRDefault="00436476" w:rsidP="00A46330">
      <w:pPr>
        <w:suppressAutoHyphens/>
        <w:spacing w:after="0" w:line="240" w:lineRule="auto"/>
        <w:ind w:firstLine="720"/>
        <w:rPr>
          <w:b/>
          <w:lang w:val="sr-Cyrl-CS" w:eastAsia="ar-SA"/>
        </w:rPr>
      </w:pPr>
    </w:p>
    <w:p w:rsidR="00436476" w:rsidRPr="001F7F50" w:rsidRDefault="00436476" w:rsidP="00CC3373">
      <w:pPr>
        <w:suppressAutoHyphens/>
        <w:spacing w:after="0" w:line="240" w:lineRule="auto"/>
        <w:rPr>
          <w:lang w:val="sr-Cyrl-CS" w:eastAsia="ar-SA"/>
        </w:rPr>
      </w:pPr>
      <w:r>
        <w:rPr>
          <w:b/>
          <w:lang w:val="sr-Cyrl-CS" w:eastAsia="ar-SA"/>
        </w:rPr>
        <w:t xml:space="preserve">      </w:t>
      </w:r>
      <w:r w:rsidRPr="001F7F50">
        <w:rPr>
          <w:b/>
          <w:lang w:val="sr-Cyrl-CS" w:eastAsia="ar-SA"/>
        </w:rPr>
        <w:t xml:space="preserve">Табела </w:t>
      </w:r>
      <w:r w:rsidRPr="001F7F50">
        <w:rPr>
          <w:lang w:val="sr-Cyrl-CS" w:eastAsia="ar-SA"/>
        </w:rPr>
        <w:t>Број запослених у правним лицима и предузетницима У Врању и Републици Србији</w:t>
      </w:r>
    </w:p>
    <w:p w:rsidR="00436476" w:rsidRPr="001F7F50" w:rsidRDefault="00436476" w:rsidP="00A46330">
      <w:pPr>
        <w:suppressAutoHyphens/>
        <w:spacing w:after="0" w:line="240" w:lineRule="auto"/>
        <w:rPr>
          <w:lang w:val="sr-Cyrl-CS" w:eastAsia="ar-SA"/>
        </w:rPr>
      </w:pPr>
    </w:p>
    <w:tbl>
      <w:tblPr>
        <w:tblW w:w="9155" w:type="dxa"/>
        <w:tblInd w:w="103" w:type="dxa"/>
        <w:tblLook w:val="00A0"/>
      </w:tblPr>
      <w:tblGrid>
        <w:gridCol w:w="2415"/>
        <w:gridCol w:w="1600"/>
        <w:gridCol w:w="1340"/>
        <w:gridCol w:w="1320"/>
        <w:gridCol w:w="1260"/>
        <w:gridCol w:w="1220"/>
      </w:tblGrid>
      <w:tr w:rsidR="00436476" w:rsidRPr="004C10A5" w:rsidTr="00625264">
        <w:trPr>
          <w:trHeight w:val="300"/>
        </w:trPr>
        <w:tc>
          <w:tcPr>
            <w:tcW w:w="2415" w:type="dxa"/>
            <w:tcBorders>
              <w:top w:val="single" w:sz="4" w:space="0" w:color="auto"/>
              <w:left w:val="single" w:sz="4" w:space="0" w:color="auto"/>
              <w:bottom w:val="single" w:sz="4" w:space="0" w:color="auto"/>
              <w:right w:val="single" w:sz="4" w:space="0" w:color="auto"/>
            </w:tcBorders>
            <w:noWrap/>
            <w:vAlign w:val="bottom"/>
          </w:tcPr>
          <w:p w:rsidR="00436476" w:rsidRPr="004C10A5" w:rsidRDefault="00436476" w:rsidP="00A46330">
            <w:pPr>
              <w:spacing w:after="0" w:line="240" w:lineRule="auto"/>
              <w:rPr>
                <w:b/>
                <w:bCs/>
              </w:rPr>
            </w:pPr>
            <w:r w:rsidRPr="004C10A5">
              <w:rPr>
                <w:b/>
                <w:bCs/>
              </w:rPr>
              <w:t>Правна лица</w:t>
            </w:r>
          </w:p>
        </w:tc>
        <w:tc>
          <w:tcPr>
            <w:tcW w:w="160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2012</w:t>
            </w:r>
          </w:p>
        </w:tc>
        <w:tc>
          <w:tcPr>
            <w:tcW w:w="134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2013</w:t>
            </w:r>
          </w:p>
        </w:tc>
        <w:tc>
          <w:tcPr>
            <w:tcW w:w="132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2014</w:t>
            </w:r>
          </w:p>
        </w:tc>
        <w:tc>
          <w:tcPr>
            <w:tcW w:w="126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2015</w:t>
            </w:r>
          </w:p>
        </w:tc>
        <w:tc>
          <w:tcPr>
            <w:tcW w:w="122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2016</w:t>
            </w:r>
          </w:p>
        </w:tc>
      </w:tr>
      <w:tr w:rsidR="00436476" w:rsidRPr="004C10A5" w:rsidTr="00625264">
        <w:trPr>
          <w:trHeight w:val="300"/>
        </w:trPr>
        <w:tc>
          <w:tcPr>
            <w:tcW w:w="2415" w:type="dxa"/>
            <w:tcBorders>
              <w:top w:val="nil"/>
              <w:left w:val="single" w:sz="4" w:space="0" w:color="auto"/>
              <w:bottom w:val="single" w:sz="4" w:space="0" w:color="auto"/>
              <w:right w:val="single" w:sz="4" w:space="0" w:color="auto"/>
            </w:tcBorders>
            <w:noWrap/>
            <w:vAlign w:val="bottom"/>
          </w:tcPr>
          <w:p w:rsidR="00436476" w:rsidRPr="004C10A5" w:rsidRDefault="00436476" w:rsidP="00A46330">
            <w:pPr>
              <w:spacing w:after="0" w:line="240" w:lineRule="auto"/>
            </w:pPr>
            <w:r w:rsidRPr="004C10A5">
              <w:t>Град Врање</w:t>
            </w:r>
          </w:p>
        </w:tc>
        <w:tc>
          <w:tcPr>
            <w:tcW w:w="160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17.028</w:t>
            </w:r>
          </w:p>
        </w:tc>
        <w:tc>
          <w:tcPr>
            <w:tcW w:w="134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16.975</w:t>
            </w:r>
          </w:p>
        </w:tc>
        <w:tc>
          <w:tcPr>
            <w:tcW w:w="132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16.299</w:t>
            </w:r>
          </w:p>
        </w:tc>
        <w:tc>
          <w:tcPr>
            <w:tcW w:w="126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16.713</w:t>
            </w:r>
          </w:p>
        </w:tc>
        <w:tc>
          <w:tcPr>
            <w:tcW w:w="122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18.117</w:t>
            </w:r>
          </w:p>
        </w:tc>
      </w:tr>
      <w:tr w:rsidR="00436476" w:rsidRPr="004C10A5" w:rsidTr="00625264">
        <w:trPr>
          <w:trHeight w:val="300"/>
        </w:trPr>
        <w:tc>
          <w:tcPr>
            <w:tcW w:w="2415" w:type="dxa"/>
            <w:tcBorders>
              <w:top w:val="nil"/>
              <w:left w:val="single" w:sz="4" w:space="0" w:color="auto"/>
              <w:bottom w:val="single" w:sz="4" w:space="0" w:color="auto"/>
              <w:right w:val="single" w:sz="4" w:space="0" w:color="auto"/>
            </w:tcBorders>
            <w:noWrap/>
            <w:vAlign w:val="bottom"/>
          </w:tcPr>
          <w:p w:rsidR="00436476" w:rsidRPr="004C10A5" w:rsidRDefault="00436476" w:rsidP="00A46330">
            <w:pPr>
              <w:spacing w:after="0" w:line="240" w:lineRule="auto"/>
            </w:pPr>
            <w:r w:rsidRPr="004C10A5">
              <w:t>Република Србија</w:t>
            </w:r>
          </w:p>
        </w:tc>
        <w:tc>
          <w:tcPr>
            <w:tcW w:w="160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1.341.114</w:t>
            </w:r>
          </w:p>
        </w:tc>
        <w:tc>
          <w:tcPr>
            <w:tcW w:w="134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1.338.082</w:t>
            </w:r>
          </w:p>
        </w:tc>
        <w:tc>
          <w:tcPr>
            <w:tcW w:w="132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1.323.831</w:t>
            </w:r>
          </w:p>
        </w:tc>
        <w:tc>
          <w:tcPr>
            <w:tcW w:w="126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1.586.406</w:t>
            </w:r>
          </w:p>
        </w:tc>
        <w:tc>
          <w:tcPr>
            <w:tcW w:w="122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1.587.437</w:t>
            </w:r>
          </w:p>
        </w:tc>
      </w:tr>
    </w:tbl>
    <w:p w:rsidR="00436476" w:rsidRDefault="00436476" w:rsidP="00A46330">
      <w:pPr>
        <w:suppressAutoHyphens/>
        <w:spacing w:after="0" w:line="240" w:lineRule="auto"/>
        <w:rPr>
          <w:lang w:eastAsia="ar-SA"/>
        </w:rPr>
      </w:pPr>
      <w:r w:rsidRPr="001F7F50">
        <w:rPr>
          <w:lang w:eastAsia="ar-SA"/>
        </w:rPr>
        <w:t xml:space="preserve">    </w:t>
      </w:r>
    </w:p>
    <w:p w:rsidR="00436476" w:rsidRPr="001F7F50" w:rsidRDefault="00436476" w:rsidP="00A46330">
      <w:pPr>
        <w:suppressAutoHyphens/>
        <w:spacing w:after="0" w:line="240" w:lineRule="auto"/>
        <w:rPr>
          <w:lang w:eastAsia="ar-SA"/>
        </w:rPr>
      </w:pPr>
    </w:p>
    <w:tbl>
      <w:tblPr>
        <w:tblW w:w="9155" w:type="dxa"/>
        <w:tblInd w:w="103" w:type="dxa"/>
        <w:tblLook w:val="00A0"/>
      </w:tblPr>
      <w:tblGrid>
        <w:gridCol w:w="2415"/>
        <w:gridCol w:w="1600"/>
        <w:gridCol w:w="1340"/>
        <w:gridCol w:w="1320"/>
        <w:gridCol w:w="1260"/>
        <w:gridCol w:w="1220"/>
      </w:tblGrid>
      <w:tr w:rsidR="00436476" w:rsidRPr="004C10A5" w:rsidTr="00625264">
        <w:trPr>
          <w:trHeight w:val="300"/>
        </w:trPr>
        <w:tc>
          <w:tcPr>
            <w:tcW w:w="2415" w:type="dxa"/>
            <w:tcBorders>
              <w:top w:val="single" w:sz="4" w:space="0" w:color="auto"/>
              <w:left w:val="single" w:sz="4" w:space="0" w:color="auto"/>
              <w:bottom w:val="single" w:sz="4" w:space="0" w:color="auto"/>
              <w:right w:val="single" w:sz="4" w:space="0" w:color="auto"/>
            </w:tcBorders>
            <w:noWrap/>
            <w:vAlign w:val="bottom"/>
          </w:tcPr>
          <w:p w:rsidR="00436476" w:rsidRPr="004C10A5" w:rsidRDefault="00436476" w:rsidP="00A46330">
            <w:pPr>
              <w:spacing w:after="0" w:line="240" w:lineRule="auto"/>
              <w:rPr>
                <w:b/>
                <w:bCs/>
              </w:rPr>
            </w:pPr>
            <w:r w:rsidRPr="004C10A5">
              <w:rPr>
                <w:b/>
                <w:bCs/>
              </w:rPr>
              <w:lastRenderedPageBreak/>
              <w:t>Предузетници</w:t>
            </w:r>
          </w:p>
        </w:tc>
        <w:tc>
          <w:tcPr>
            <w:tcW w:w="160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2012</w:t>
            </w:r>
          </w:p>
        </w:tc>
        <w:tc>
          <w:tcPr>
            <w:tcW w:w="134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2013</w:t>
            </w:r>
          </w:p>
        </w:tc>
        <w:tc>
          <w:tcPr>
            <w:tcW w:w="132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2014</w:t>
            </w:r>
          </w:p>
        </w:tc>
        <w:tc>
          <w:tcPr>
            <w:tcW w:w="126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2015</w:t>
            </w:r>
          </w:p>
        </w:tc>
        <w:tc>
          <w:tcPr>
            <w:tcW w:w="1220" w:type="dxa"/>
            <w:tcBorders>
              <w:top w:val="single" w:sz="4" w:space="0" w:color="auto"/>
              <w:left w:val="nil"/>
              <w:bottom w:val="single" w:sz="4" w:space="0" w:color="auto"/>
              <w:right w:val="single" w:sz="4" w:space="0" w:color="auto"/>
            </w:tcBorders>
            <w:shd w:val="clear" w:color="000000" w:fill="D8D8D8"/>
            <w:noWrap/>
            <w:vAlign w:val="bottom"/>
          </w:tcPr>
          <w:p w:rsidR="00436476" w:rsidRPr="004C10A5" w:rsidRDefault="00436476" w:rsidP="00A46330">
            <w:pPr>
              <w:spacing w:after="0" w:line="240" w:lineRule="auto"/>
              <w:jc w:val="center"/>
              <w:rPr>
                <w:b/>
                <w:bCs/>
              </w:rPr>
            </w:pPr>
            <w:r w:rsidRPr="004C10A5">
              <w:rPr>
                <w:b/>
                <w:bCs/>
              </w:rPr>
              <w:t>2016</w:t>
            </w:r>
          </w:p>
        </w:tc>
      </w:tr>
      <w:tr w:rsidR="00436476" w:rsidRPr="004C10A5" w:rsidTr="00625264">
        <w:trPr>
          <w:trHeight w:val="300"/>
        </w:trPr>
        <w:tc>
          <w:tcPr>
            <w:tcW w:w="2415" w:type="dxa"/>
            <w:tcBorders>
              <w:top w:val="nil"/>
              <w:left w:val="single" w:sz="4" w:space="0" w:color="auto"/>
              <w:bottom w:val="single" w:sz="4" w:space="0" w:color="auto"/>
              <w:right w:val="single" w:sz="4" w:space="0" w:color="auto"/>
            </w:tcBorders>
            <w:noWrap/>
            <w:vAlign w:val="bottom"/>
          </w:tcPr>
          <w:p w:rsidR="00436476" w:rsidRPr="004C10A5" w:rsidRDefault="00436476" w:rsidP="00A46330">
            <w:pPr>
              <w:spacing w:after="0" w:line="240" w:lineRule="auto"/>
            </w:pPr>
            <w:r w:rsidRPr="004C10A5">
              <w:t>Град Врање</w:t>
            </w:r>
          </w:p>
        </w:tc>
        <w:tc>
          <w:tcPr>
            <w:tcW w:w="160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3.038</w:t>
            </w:r>
          </w:p>
        </w:tc>
        <w:tc>
          <w:tcPr>
            <w:tcW w:w="134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3.071</w:t>
            </w:r>
          </w:p>
        </w:tc>
        <w:tc>
          <w:tcPr>
            <w:tcW w:w="132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3.084</w:t>
            </w:r>
          </w:p>
        </w:tc>
        <w:tc>
          <w:tcPr>
            <w:tcW w:w="126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2.550</w:t>
            </w:r>
          </w:p>
        </w:tc>
        <w:tc>
          <w:tcPr>
            <w:tcW w:w="122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2.655</w:t>
            </w:r>
          </w:p>
        </w:tc>
      </w:tr>
      <w:tr w:rsidR="00436476" w:rsidRPr="004C10A5" w:rsidTr="00625264">
        <w:trPr>
          <w:trHeight w:val="300"/>
        </w:trPr>
        <w:tc>
          <w:tcPr>
            <w:tcW w:w="2415" w:type="dxa"/>
            <w:tcBorders>
              <w:top w:val="nil"/>
              <w:left w:val="single" w:sz="4" w:space="0" w:color="auto"/>
              <w:bottom w:val="single" w:sz="4" w:space="0" w:color="auto"/>
              <w:right w:val="single" w:sz="4" w:space="0" w:color="auto"/>
            </w:tcBorders>
            <w:noWrap/>
            <w:vAlign w:val="bottom"/>
          </w:tcPr>
          <w:p w:rsidR="00436476" w:rsidRPr="004C10A5" w:rsidRDefault="00436476" w:rsidP="00A46330">
            <w:pPr>
              <w:spacing w:after="0" w:line="240" w:lineRule="auto"/>
            </w:pPr>
            <w:r w:rsidRPr="004C10A5">
              <w:t>Република Србија</w:t>
            </w:r>
          </w:p>
        </w:tc>
        <w:tc>
          <w:tcPr>
            <w:tcW w:w="160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385.934</w:t>
            </w:r>
          </w:p>
        </w:tc>
        <w:tc>
          <w:tcPr>
            <w:tcW w:w="134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377.081</w:t>
            </w:r>
          </w:p>
        </w:tc>
        <w:tc>
          <w:tcPr>
            <w:tcW w:w="132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373.855</w:t>
            </w:r>
          </w:p>
        </w:tc>
        <w:tc>
          <w:tcPr>
            <w:tcW w:w="126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296.420</w:t>
            </w:r>
          </w:p>
        </w:tc>
        <w:tc>
          <w:tcPr>
            <w:tcW w:w="1220" w:type="dxa"/>
            <w:tcBorders>
              <w:top w:val="nil"/>
              <w:left w:val="nil"/>
              <w:bottom w:val="single" w:sz="4" w:space="0" w:color="auto"/>
              <w:right w:val="single" w:sz="4" w:space="0" w:color="auto"/>
            </w:tcBorders>
            <w:noWrap/>
            <w:vAlign w:val="bottom"/>
          </w:tcPr>
          <w:p w:rsidR="00436476" w:rsidRPr="004C10A5" w:rsidRDefault="00436476" w:rsidP="00A46330">
            <w:pPr>
              <w:spacing w:after="0" w:line="240" w:lineRule="auto"/>
              <w:jc w:val="right"/>
            </w:pPr>
            <w:r w:rsidRPr="004C10A5">
              <w:t>308.863</w:t>
            </w:r>
          </w:p>
        </w:tc>
      </w:tr>
    </w:tbl>
    <w:p w:rsidR="00436476" w:rsidRDefault="00436476" w:rsidP="00956677">
      <w:pPr>
        <w:autoSpaceDE w:val="0"/>
        <w:autoSpaceDN w:val="0"/>
        <w:adjustRightInd w:val="0"/>
        <w:spacing w:after="0" w:line="240" w:lineRule="auto"/>
        <w:jc w:val="both"/>
        <w:rPr>
          <w:color w:val="000000"/>
          <w:sz w:val="24"/>
          <w:szCs w:val="24"/>
        </w:rPr>
      </w:pPr>
    </w:p>
    <w:p w:rsidR="00436476" w:rsidRDefault="00436476" w:rsidP="00956677">
      <w:pPr>
        <w:autoSpaceDE w:val="0"/>
        <w:autoSpaceDN w:val="0"/>
        <w:adjustRightInd w:val="0"/>
        <w:spacing w:after="0" w:line="240" w:lineRule="auto"/>
        <w:jc w:val="both"/>
        <w:rPr>
          <w:color w:val="000000"/>
          <w:sz w:val="24"/>
          <w:szCs w:val="24"/>
        </w:rPr>
      </w:pPr>
    </w:p>
    <w:p w:rsidR="00436476" w:rsidRDefault="00436476" w:rsidP="00CD4449">
      <w:pPr>
        <w:suppressAutoHyphens/>
        <w:rPr>
          <w:noProof/>
          <w:lang w:val="sr-Cyrl-CS"/>
        </w:rPr>
      </w:pPr>
      <w:r w:rsidRPr="001F7F50">
        <w:rPr>
          <w:lang w:eastAsia="ar-SA"/>
        </w:rPr>
        <w:t xml:space="preserve">     </w:t>
      </w:r>
      <w:r w:rsidRPr="001F7F50">
        <w:rPr>
          <w:lang w:val="sr-Cyrl-CS" w:eastAsia="ar-SA"/>
        </w:rPr>
        <w:t xml:space="preserve">       </w:t>
      </w:r>
      <w:r w:rsidRPr="001F7F50">
        <w:rPr>
          <w:lang w:eastAsia="ar-SA"/>
        </w:rPr>
        <w:t xml:space="preserve">  </w:t>
      </w:r>
      <w:r>
        <w:rPr>
          <w:b/>
          <w:lang w:eastAsia="ar-SA"/>
        </w:rPr>
        <w:t>Графикон</w:t>
      </w:r>
      <w:r w:rsidRPr="001F7F50">
        <w:rPr>
          <w:b/>
          <w:lang w:eastAsia="ar-SA"/>
        </w:rPr>
        <w:t>:</w:t>
      </w:r>
      <w:r w:rsidRPr="001F7F50">
        <w:rPr>
          <w:lang w:eastAsia="ar-SA"/>
        </w:rPr>
        <w:t xml:space="preserve">   Кретање запослености у граду Врању и Републици Србији</w:t>
      </w:r>
      <w:r>
        <w:rPr>
          <w:lang w:eastAsia="ar-SA"/>
        </w:rPr>
        <w:t xml:space="preserve">             </w:t>
      </w:r>
      <w:r w:rsidRPr="001F7F50">
        <w:rPr>
          <w:lang w:eastAsia="ar-SA"/>
        </w:rPr>
        <w:t xml:space="preserve">    </w:t>
      </w:r>
      <w:r w:rsidRPr="001F7F50">
        <w:rPr>
          <w:noProof/>
          <w:lang w:val="sr-Cyrl-CS"/>
        </w:rPr>
        <w:t xml:space="preserve">      </w:t>
      </w:r>
    </w:p>
    <w:p w:rsidR="00436476" w:rsidRPr="004F7EC3" w:rsidRDefault="008716B3" w:rsidP="004F7EC3">
      <w:pPr>
        <w:suppressAutoHyphens/>
        <w:rPr>
          <w:lang w:eastAsia="ar-SA"/>
        </w:rPr>
      </w:pPr>
      <w:r>
        <w:rPr>
          <w:noProof/>
        </w:rPr>
        <w:pict>
          <v:shape id="Chart 11" o:spid="_x0000_i1034" type="#_x0000_t75" style="width:226.65pt;height:169.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D3Msi2QAAAAUBAAAPAAAAZHJzL2Rvd25y&#10;ZXYueG1sTI9BT8MwDIXvSPyHyEjcWAqhsJWmU4UGd0oPHLPGaysap2qytfv3GC7sYunpPT9/zreL&#10;G8QJp9B70nC/SkAgNd721GqoP9/u1iBCNGTN4Ak1nDHAtri+yk1m/UwfeKpiK7iEQmY0dDGOmZSh&#10;6dCZsPIjEnsHPzkTWU6ttJOZudwN8iFJnqQzPfGFzoz42mHzXR0dY1Trflfuzm5WY7p5L+fafala&#10;69ubpXwBEXGJ/2H4xecdKJhp749kgxg08CPxb7L3mCqWew1KPacgi1xe0hc/AAAA//8DAFBLAwQU&#10;AAYACAAAACEArwSTaA0BAAA0AgAADgAAAGRycy9lMm9Eb2MueG1snJHBTsMwDIbvSLxD5DtLV8HE&#10;qqW7TEicuMADmMRZI7VJ5GQU3h6zTWickHb7bUuff//ebD+nUX0Ql5CigeWiAUXRJhfi3sDb69Pd&#10;I6hSMTocUyQDX1Rg29/ebObcUZuGNDpiJZBYujkbGGrNndbFDjRhWaRMUYY+8YRVSt5rxzgLfRp1&#10;2zQrPSd2mZOlUqS7Ow2hP/K9J1tfvC9U1Sju2uW6BVUNrJr1ChSLuG8eQL0baED3G+z2jHkI9mwI&#10;r/AzYYiy/he1w4rqwOEKlB2Qq7Bsd1RnU/Zq0hkgZ/+fcvI+WNole5go1lPUTCNW+XMZQi4SXxec&#10;AX52y5/s9J+LL2vRl8/uvwE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KJ+p8MGAQAA&#10;hwEAACAAAABkcnMvY2hhcnRzL19yZWxzL2NoYXJ0MS54bWwucmVsc4SQXUvDMBSG7wX/Qwh4uabt&#10;xZDRdJRNIUxdcfWuN1l6+uHSpCRRun/vURAdCF6dL87zvudk63nU5B2cH6zhNIliSsAo2wym4/Sl&#10;ul/cUuKDNI3U1gCnZ/B0nV9fZc+gZcAl3w+TJ0gxntM+hGnFmFc9jNJHdgKDk9a6UQYsXccmqU6y&#10;A5bG8ZK53wyaXzCJaDh1okkoqc4TKv/Ptm07KNha9TaCCX9IMKthf3wFFRAqXQeB03bQgJaZWNWt&#10;Bn+SN2mMBzv5Ux7RZl0+FE842pWiLncCszROlovPUB+qohKHSmy++uV+W2xENGs/f6s82gYPuJsD&#10;OCM1ZXnGLt6XfwAAAP//AwBQSwMEFAAGAAgAAAAhAJiHM4dQBQAAgg8AABUAAABkcnMvY2hhcnRz&#10;L2NoYXJ0MS54bWzsV81u20YQvhfoO6i0j7XFf1KEpcBR6iCAjRix00NvK3IlsV4uieXKlnIKWqAP&#10;0N566SsYRYwGKPoO9Bt19oekKFu2a7S3+mCRu7OzM99888ODF8uM9C4xK9OcDg1r3zR6mMZ5ktLZ&#10;0Hh/frQXGr2SI5ogklM8NFa4NF6MvvziII7iOWL8rEAx7oESWkbx0JhzXkT9fhnPcYbK/bzAFPam&#10;OcsQh1c26ycMXYHyjPRt0/T7UomhFaBnKMhQSuvz7Cnn8+k0jfGrPF5kmHJlBcMEcUCgnKdFaYzA&#10;uQRxbA1Mt3eJCOBi9MUiQXSmFjDde3+mFqUHYpennGD5sBT/WRrPRwcomuTJ6pTBeRSRkp/xFcHy&#10;pRArxSkTPwmevjtlvfIDXOWaplDcbzalBINtcf3QKNneeMXI3vgMIrN2AEV8VP1y+7G6rj71qp/F&#10;w+2v1Y1QxKU6qQfT5BQxJG5T6pQnHU3iajhRuwAPXHpE0CpfgK44yhBdIHLcvC9P8gRrZJIZVsCs&#10;7ltcKilz3w4DywoDx/PD0LEHZqAPqX1n37NCy/VDzwwCJwhd75s9W8KyeTlYV9slDK1jUJCcHzKM&#10;hLX1/ubReuccsRnm6uKUUsyUKc9wynJsy7Qs1/KD0A6C0O84Ze5bgeu7lunCXuAGvildiqOrGhQv&#10;9BzL9RzfcSA5XC9U5+f1vh847gD+XDs0w9AfPApJHCEAYSwyVSAxY/migOxT+iCv4wucqDtKDPyI&#10;ozTREdKUz1mCmb5eCSoulJy9w1NxYjo6m2PM3a92D3ftgSV4I9dBYoygDgiZgo/zBdUQa80F78Fl&#10;Q8M0hMTlqPoNKHtTfbr9sfqjurn9ofqr+nz7U/VZKLyUdCwEj+OoVaxepB3wqAyLkfSULrI79r3c&#10;BdJFuyfipzETBBszVZ0aA5dHrzHwABEpJquXXN10xVOQbLpim5bdNVtAoNy1tLsg42yTsVsZd5uM&#10;08p422TcVsbvygBcrePqpYZRAwh1T8RlC44DW+I4kG7KcLfqIP4tYjtf7+yY4u61tSei6JhO2LX6&#10;LoqOGUjGtQRpZWoUHTN8HEXPk1bep6dB0fc2kH4ARQkf7Ou02swuWeLjaC27dFY8mF1rtG2T4B9k&#10;13X1O2TVda/6U6bWdRddYW2Ts+ql5oS2SnerMidpcpQSIAiKZKvHY6KLBIpj6Ko+EA/a3SKDFqCK&#10;B3Q11dfk8tvpVC379TL0nEaT7FZrlwhb5NUwc/yf3U0laXhpWv9ydoehqpIy/f6j7LYC0340vS1/&#10;EGzk3N38tnx7MOhSuRWqyyR05O31tkYSRg5Ldoa2DAD32sqmXuqk2EhxtHyjue450MFtTzf/7noQ&#10;NE2705mB2IdyyOqKt2rKGBHo3KIm5yyFHJMDq8qiLKUnaCl6kUiVVhAtT/NSiUxUpwJfjjLea4vx&#10;0NCdDobJfMFifJxSmAmakZen8cXxhDR6KF7y87yeBNT0qibcHsu56OZPmXQ78+2WkVTLSJ/4UtwE&#10;6c/ysjzUE4qAuYZTb2HtLVrw/DvMtJ3iTaFQz/ETckhmVK3FXM97ZEKgLpX1JGjpOVwWHRUbiPh9&#10;QWqNWMP+OUEiCtcMfZ+z1yxNIOC4FH6r8gelk8qS+0D9nczEgNGtvTBEN98U24us0t7UWni4a8c9&#10;9JEN/hnkuRPKlupy6/5Qyq2XmF9hrMOXpckYcQEcWKwDBE+d+R/PgGMCRyKfGjLXgZffMUqDkhCy&#10;QsO3afmWklWHPElaFi/h2+miPNRs+6CZBtc2H4OQJphRRF4hjnoMxuqhwd4kkn+1mPx0Hv0NAAD/&#10;/wMAUEsBAi0AFAAGAAgAAAAhAKTylZEcAQAAXgIAABMAAAAAAAAAAAAAAAAAAAAAAFtDb250ZW50&#10;X1R5cGVzXS54bWxQSwECLQAUAAYACAAAACEAOP0h/9YAAACUAQAACwAAAAAAAAAAAAAAAABNAQAA&#10;X3JlbHMvLnJlbHNQSwECLQAUAAYACAAAACEAw9zLItkAAAAFAQAADwAAAAAAAAAAAAAAAABMAgAA&#10;ZHJzL2Rvd25yZXYueG1sUEsBAi0AFAAGAAgAAAAhAK8Ek2gNAQAANAIAAA4AAAAAAAAAAAAAAAAA&#10;UgMAAGRycy9lMm9Eb2MueG1sUEsBAi0AFAAGAAgAAAAhAKsWzUa5AAAAIgEAABkAAAAAAAAAAAAA&#10;AAAAiwQAAGRycy9fcmVscy9lMm9Eb2MueG1sLnJlbHNQSwECLQAUAAYACAAAACEAon6nwwYBAACH&#10;AQAAIAAAAAAAAAAAAAAAAAB7BQAAZHJzL2NoYXJ0cy9fcmVscy9jaGFydDEueG1sLnJlbHNQSwEC&#10;LQAUAAYACAAAACEAmIczh1AFAACCDwAAFQAAAAAAAAAAAAAAAAC/BgAAZHJzL2NoYXJ0cy9jaGFy&#10;dDEueG1sUEsFBgAAAAAHAAcAywEAAEIMAAAAAA==&#10;">
            <v:imagedata r:id="rId17" o:title="" cropbottom="-39f"/>
            <o:lock v:ext="edit" aspectratio="f"/>
          </v:shape>
        </w:pict>
      </w:r>
      <w:r>
        <w:rPr>
          <w:noProof/>
        </w:rPr>
        <w:pict>
          <v:shape id="Chart 10" o:spid="_x0000_i1035" type="#_x0000_t75" style="width:225.4pt;height:169.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gyOdA2wAAAAUBAAAPAAAAZHJzL2Rvd25y&#10;ZXYueG1sTI/BTsMwEETvSPyDtUjcqE1LCYQ4FVQgbiAKF25OvCQR9jqy3Tb061m4wGWk0axm3lar&#10;yTuxw5iGQBrOZwoEUhvsQJ2Gt9eHsysQKRuyxgVCDV+YYFUfH1WmtGFPL7jb5E5wCaXSaOhzHksp&#10;U9ujN2kWRiTOPkL0JrONnbTR7LncOzlX6lJ6MxAv9GbEdY/t52brNeS75+AOa3y/P8yfmsfCxWur&#10;Cq1PT6bbGxAZp/x3DD/4jA41MzVhSzYJp4Efyb/K2cVSsW00LBbFEmRdyf/09TcAAAD//wMAUEsD&#10;BBQABgAIAAAAIQANSfcZDwEAADYCAAAOAAAAZHJzL2Uyb0RvYy54bWyckU1OwzAQRvdI3MGaPXUS&#10;QSFRnW4iJFZs4ACDPW4sJbY1dhu4PaatUFkhdTc/0tObbzbbz3kSB+LkgldQryoQ5HUwzu8UvL89&#10;3z2BSBm9wSl4UvBFCbb97c1miR01YQyTIRYF4lO3RAVjzrGTMumRZkyrEMmXpQ08Yy4t76RhXAp9&#10;nmRTVWu5BDaRg6aUynQ4LaE/8q0lnV+tTZTFVOyaum1AZAXrql2DYAX3bdWC+FDw2D6A7DfY7Rjj&#10;6PRZCa8wmtH5IvCLGjCj2LO7AqVH5FxYujtWZyl9NekMKIf/n3Ow1mkagt7P5PMpbKYJc/l0Gl1M&#10;JcDOGQX8Yuqf7OSfiy/7Ul++u/8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ifqfD&#10;BgEAAIcBAAAgAAAAZHJzL2NoYXJ0cy9fcmVscy9jaGFydDEueG1sLnJlbHOEkF1LwzAUhu8F/0MI&#10;eLmm7cWQ0XSUTSFMXXH1rjdZevrh0qQkUbp/71EQHQhenS/O877nZOt51OQdnB+s4TSJYkrAKNsM&#10;puP0pbpf3FLigzSN1NYAp2fwdJ1fX2XPoGXAJd8PkydIMZ7TPoRpxZhXPYzSR3YCg5PWulEGLF3H&#10;JqlOsgOWxvGSud8Mml8wiWg4daJJKKnOEyr/z7ZtOyjYWvU2ggl/SDCrYX98BRUQKl0HgdN20ICW&#10;mVjVrQZ/kjdpjAc7+VMe0WZdPhRPONqVoi53ArM0TpaLz1AfqqISh0psvvrlfltsRDRrP3+rPNoG&#10;D7ibAzgjNWV5xi7el38AAAD//wMAUEsDBBQABgAIAAAAIQDsKQJzEwUAAHMOAAAVAAAAZHJzL2No&#10;YXJ0cy9jaGFydDEueG1s7FfNbttGEL4X6DuotI+1RXJJiRQsBbYCBwFsxIidHnpbkyuJ9XJJ7K5s&#10;KaegBfoMvbV9A7eoUaNF0Veg36izPyQlx3KdNMdeJHJ3dnbmm5lvhnvPFjntXBIusoINHW/XdTqE&#10;JUWasenQeXN2uBM5HSExSzEtGBk6SyKcZ6PPP9tLBskMc3la4oR0QAkTg2TozKQsB92uSGYkx2K3&#10;KAmDvUnBcyzhlU+7KcdXoDynXd91e12txLEK8EcoyHHG6vP8KeeLySRLyPMimeeESWMFJxRLQEDM&#10;slI4I3AuxZJ4sRt0LjEFXJyuWqSYTc0CYTtvTs2i9kDtykxSoh8W6pdnyWy0hwfnRbo84XAeD6iQ&#10;p3JJiX4p1Up5wtVfSiavT3hHvIWrAtdVirvNppbgsK2uHzqC74yXnO6MTyEyKwfwQI6qn6qb6u+7&#10;76pfqj+r2+qP6rpT/Xz3Dl5v736orpVSqVWDTnUB/NaGwoPUdlO8LOZSWbDiUkkLuc8JNigoAfWU&#10;YzbH9EgfaHfOMJ8SaXDKGCPc4LQ4LlJi0UunxCwuH1pcGCl31+/3wl4/jmMU9SMEv/ZQs++7EQpR&#10;34+R7/UDF5n9q3ofuaHrxm4Uhgi5fRT5Zn9W74cIjsdeFKI46Ad+oPWD2+t+wYLBRLmIAYSxSnz1&#10;MuXFvIRkNvqgTJILkpo7BAGIk0GWWmdsBhU8JdxebwQN6ELy12SiTkxGpzNCZPDF9v62H3sqCnod&#10;JMYYykrJlHJczJmF2GouZQcuGzquoyQuR9WPEPeb6jdIht+rm7tvq78gB76vbpXCSx3cUqVCMmgV&#10;mxdtBzwawxKsPWXz/D37Drb9qD/YPlZ/jZkg2Jhpyn4MYR+9IJAHmGoxTQZ69b4roYHkviu+6/nr&#10;ZisIjLuedRdk0CYZv5UJNsmgVibcJBO0Mr11GYCrddy81DBaAIFGVFw24BgjjWOsXdDhbtVB/FvE&#10;tr7c2nLV3StrT0QRRWGMNvpf44j6fTfSWdcmSYt2jSSCYgo34tRgGfcCX1v7kK4aTeRGUe9e7B7B&#10;UwMJ+7bA7teZ5s5ksFJntj4erbOVBG7L4QPq7Lr6FeoLyBZYF4oMiPaDikzYNiAKmqWHGYVUwQPd&#10;Q8mYWrrASQLtqgcpCH1kngNvGhqBdmEahl5+NZmY5V69DDTfaIJ6h7f2EgWjvhqa+f913nBKnZnA&#10;KZ+4zqPY8GWsS9gSwkN8+R/q3EOB53n/WugeQpEbbeTVutI95EOT3EgIdal7YdQL3HtotbxRIwpi&#10;/QDpbtFSwtOLHS9e2qwPURiEvtczDWNtvYdQrBs96F3r1pDi+3rCWRNfUSMSTKGbq7AUPINq0zOh&#10;qac8Y8d4oa5TRdMK4sVJIYzIuTEGmPswl52WoIeO7X4wrxVznpCjjMGc0EyVMksujs5po4eRhTwr&#10;jLKEF0Ls2xkCnG6cg4pVW8Tejeey+Jpwe0q9GZvqwfWc7tMpM2uJtBMZPafAF6Ke1Tw7eGoyMEgB&#10;2T4A2YoRK0h8DGTUeJnjbwr+gmcpwE+Ewr9mRMo0FbaUtcJmFvWpal3rnBjB2FcP0ZvJD86A9oYD&#10;4eF9Ox4Ipi7NTxDKlcR7JJR664DIK0Js+PIsHWNpM9EGCGxfm9DJlLBU4Uj1U5NadeBXRnwjoWSV&#10;hq8y8YrR5VrypJkoD+Db40Ls22x7azMNrm2+fiBpCWeYPscSdzgMvkOHv0x1/tVi+ltx9A8AAAD/&#10;/wMAUEsBAi0AFAAGAAgAAAAhAKTylZEcAQAAXgIAABMAAAAAAAAAAAAAAAAAAAAAAFtDb250ZW50&#10;X1R5cGVzXS54bWxQSwECLQAUAAYACAAAACEAOP0h/9YAAACUAQAACwAAAAAAAAAAAAAAAABNAQAA&#10;X3JlbHMvLnJlbHNQSwECLQAUAAYACAAAACEAIMjnQNsAAAAFAQAADwAAAAAAAAAAAAAAAABMAgAA&#10;ZHJzL2Rvd25yZXYueG1sUEsBAi0AFAAGAAgAAAAhAA1J9xkPAQAANgIAAA4AAAAAAAAAAAAAAAAA&#10;VAMAAGRycy9lMm9Eb2MueG1sUEsBAi0AFAAGAAgAAAAhAKsWzUa5AAAAIgEAABkAAAAAAAAAAAAA&#10;AAAAjwQAAGRycy9fcmVscy9lMm9Eb2MueG1sLnJlbHNQSwECLQAUAAYACAAAACEAon6nwwYBAACH&#10;AQAAIAAAAAAAAAAAAAAAAAB/BQAAZHJzL2NoYXJ0cy9fcmVscy9jaGFydDEueG1sLnJlbHNQSwEC&#10;LQAUAAYACAAAACEA7CkCcxMFAABzDgAAFQAAAAAAAAAAAAAAAADDBgAAZHJzL2NoYXJ0cy9jaGFy&#10;dDEueG1sUEsFBgAAAAAHAAcAywEAAAkMAAAAAA==&#10;">
            <v:imagedata r:id="rId18" o:title=""/>
            <o:lock v:ext="edit" aspectratio="f"/>
          </v:shape>
        </w:pict>
      </w:r>
    </w:p>
    <w:p w:rsidR="00436476" w:rsidRPr="001F7F50" w:rsidRDefault="00436476" w:rsidP="00FB6AE4">
      <w:pPr>
        <w:suppressAutoHyphens/>
        <w:spacing w:after="0" w:line="240" w:lineRule="auto"/>
        <w:ind w:firstLine="720"/>
        <w:jc w:val="both"/>
        <w:rPr>
          <w:sz w:val="24"/>
          <w:szCs w:val="24"/>
          <w:lang w:eastAsia="ar-SA"/>
        </w:rPr>
      </w:pPr>
      <w:r w:rsidRPr="001F7F50">
        <w:rPr>
          <w:sz w:val="24"/>
          <w:szCs w:val="24"/>
          <w:lang w:val="sr-Cyrl-CS" w:eastAsia="ar-SA"/>
        </w:rPr>
        <w:t>Након смањења запослених у предузетничким радњама у 2015. години у 2016. години долази до увећања запослених за 155 људи</w:t>
      </w:r>
      <w:r w:rsidRPr="001F7F50">
        <w:rPr>
          <w:sz w:val="24"/>
          <w:szCs w:val="24"/>
          <w:lang w:eastAsia="ar-SA"/>
        </w:rPr>
        <w:t xml:space="preserve">.  </w:t>
      </w:r>
    </w:p>
    <w:p w:rsidR="00436476" w:rsidRPr="00956677" w:rsidRDefault="00436476" w:rsidP="00956677">
      <w:pPr>
        <w:suppressAutoHyphens/>
        <w:spacing w:after="0" w:line="240" w:lineRule="auto"/>
        <w:ind w:firstLine="720"/>
        <w:jc w:val="both"/>
        <w:rPr>
          <w:sz w:val="24"/>
          <w:szCs w:val="24"/>
          <w:lang w:val="sr-Cyrl-CS" w:eastAsia="ar-SA"/>
        </w:rPr>
      </w:pPr>
      <w:r w:rsidRPr="001F7F50">
        <w:rPr>
          <w:sz w:val="24"/>
          <w:szCs w:val="24"/>
          <w:lang w:val="sr-Cyrl-CS" w:eastAsia="ar-SA"/>
        </w:rPr>
        <w:t>Што се тиче зарада, према подацима РЗС-а просечна нето зарада у Граду до септембра месеца износила је 37.400 динара. У условима смањења зарада у јавном сектору забележила је раст од 2% у 2017. години (просек за јан-сеп) у односу на просек зарада из 2016. године, али и даље Врање знатно заостаје за републичким просеком око 11 хиљада динара.</w:t>
      </w:r>
    </w:p>
    <w:p w:rsidR="00436476" w:rsidRDefault="00436476" w:rsidP="0045330C">
      <w:pPr>
        <w:autoSpaceDE w:val="0"/>
        <w:autoSpaceDN w:val="0"/>
        <w:adjustRightInd w:val="0"/>
        <w:spacing w:after="0" w:line="240" w:lineRule="auto"/>
        <w:ind w:firstLine="720"/>
        <w:jc w:val="both"/>
        <w:rPr>
          <w:color w:val="000000"/>
          <w:sz w:val="24"/>
          <w:szCs w:val="24"/>
        </w:rPr>
      </w:pPr>
    </w:p>
    <w:p w:rsidR="00436476" w:rsidRPr="001F7F50" w:rsidRDefault="00436476" w:rsidP="00D472A3">
      <w:pPr>
        <w:suppressAutoHyphens/>
        <w:spacing w:after="0" w:line="240" w:lineRule="auto"/>
        <w:jc w:val="center"/>
        <w:rPr>
          <w:lang w:val="sr-Cyrl-CS" w:eastAsia="ar-SA"/>
        </w:rPr>
      </w:pPr>
      <w:r w:rsidRPr="001F7F50">
        <w:rPr>
          <w:b/>
          <w:lang w:eastAsia="ar-SA"/>
        </w:rPr>
        <w:t xml:space="preserve">Графикон 3.13: </w:t>
      </w:r>
      <w:r w:rsidRPr="001F7F50">
        <w:rPr>
          <w:lang w:eastAsia="ar-SA"/>
        </w:rPr>
        <w:t>Кретање просечне нето зараде у граду Врању и Републици Србији у периоду од 2008-201</w:t>
      </w:r>
      <w:r w:rsidRPr="001F7F50">
        <w:rPr>
          <w:lang w:val="sr-Cyrl-CS" w:eastAsia="ar-SA"/>
        </w:rPr>
        <w:t>7</w:t>
      </w:r>
      <w:r w:rsidRPr="001F7F50">
        <w:rPr>
          <w:lang w:eastAsia="ar-SA"/>
        </w:rPr>
        <w:t xml:space="preserve"> године     </w:t>
      </w:r>
    </w:p>
    <w:p w:rsidR="00436476" w:rsidRPr="00703470" w:rsidRDefault="00436476" w:rsidP="00703470">
      <w:pPr>
        <w:autoSpaceDE w:val="0"/>
        <w:autoSpaceDN w:val="0"/>
        <w:adjustRightInd w:val="0"/>
        <w:spacing w:after="0" w:line="240" w:lineRule="auto"/>
        <w:ind w:firstLine="720"/>
        <w:jc w:val="both"/>
        <w:rPr>
          <w:color w:val="000000"/>
          <w:sz w:val="24"/>
          <w:szCs w:val="24"/>
        </w:rPr>
      </w:pPr>
      <w:r w:rsidRPr="001F7F50">
        <w:rPr>
          <w:lang w:eastAsia="ar-SA"/>
        </w:rPr>
        <w:t xml:space="preserve"> </w:t>
      </w:r>
      <w:r w:rsidR="008716B3">
        <w:rPr>
          <w:noProof/>
        </w:rPr>
        <w:pict>
          <v:shape id="Chart 12" o:spid="_x0000_i1036" type="#_x0000_t75" style="width:480.2pt;height:195.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2EzH2wAAAAUBAAAPAAAAZHJzL2Rvd25y&#10;ZXYueG1sTI9PS8NAEMXvgt9hGcGL2E0rVhOzKVIoSG+Nf87TZJoNZmdDdtPEb+/oRS8Djze893v5&#10;ZnadOtMQWs8GlosEFHHl65YbA2+vu9tHUCEi19h5JgNfFGBTXF7kmNV+4gOdy9goCeGQoQEbY59p&#10;HSpLDsPC98TinfzgMIocGl0POEm46/QqSdbaYcvSYLGnraXqsxydlKQvN+XDRxtX23E/pbv94fSO&#10;1pjrq/n5CVSkOf49ww++oEMhTEc/ch1UZ0CGxN8rXrpORB4N3KXLe9BFrv/TF98AAAD//wMAUEsD&#10;BBQABgAIAAAAIQALtBJzDgEAADQCAAAOAAAAZHJzL2Uyb0RvYy54bWyckU1OwzAQhfdI3MGaPXUS&#10;QaBRnW4iJFZs4ACDPW4sJbY1dhu4PaatUFkhdTc/0jfvvdlsP+dJHIiTC15BvapAkNfBOL9T8P72&#10;fPcEImX0BqfgScEXJdj2tzebJXbUhDFMhlgUiE/dEhWMOcdOyqRHmjGtQiRfljbwjLm0vJOGcSn0&#10;eZJNVbVyCWwiB00plelwWkJ/5FtLOr9amyiLqahr6nUDIitoq3ULghU81I/3ID4UVCD7DXY7xjg6&#10;fRaEV+iZ0fly/hc1YEaxZ3cFSo/IubB0d6zOovTVpDOg2P4/5WCt0zQEvZ/J51PUTBPm8uc0uphK&#10;fJ0zCvjF1D/ZyT+OL/tSXz67/wY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KJ+p8MG&#10;AQAAhwEAACAAAABkcnMvY2hhcnRzL19yZWxzL2NoYXJ0MS54bWwucmVsc4SQXUvDMBSG7wX/Qwh4&#10;uabtxZDRdJRNIUxdcfWuN1l6+uHSpCRRun/vURAdCF6dL87zvudk63nU5B2cH6zhNIliSsAo2wym&#10;4/Slul/cUuKDNI3U1gCnZ/B0nV9fZc+gZcAl3w+TJ0gxntM+hGnFmFc9jNJHdgKDk9a6UQYsXccm&#10;qU6yA5bG8ZK53wyaXzCJaDh1okkoqc4TKv/Ptm07KNha9TaCCX9IMKthf3wFFRAqXQeB03bQgJaZ&#10;WNWtBn+SN2mMBzv5Ux7RZl0+FE842pWiLncCszROlovPUB+qohKHSmy++uV+W2xENGs/f6s82gYP&#10;uJsDOCM1ZXnGLt6XfwAAAP//AwBQSwMEFAAGAAgAAAAhAAob6n56BgAAehcAABUAAABkcnMvY2hh&#10;cnRzL2NoYXJ0MS54bWzsWM1u20YQvhfoO6hMjpVE7i5JUYgcSLIdBHUQI05y6G1FrmTWFCksV7aE&#10;okCBvkF7KXpq3yAFGiBoD30F+Y06+0dKipnGbk6FfbB2l9/Ozt/OzM6jx6t51rpkvEyLfOB4Hddp&#10;sTwukjSfDZxXL4/bPadVCponNCtyNnDWrHQeH3z+2aO4H59TLs4WNGYtIJKX/XjgnAux6He7ZXzO&#10;5rTsFAuWw7dpwedUwJTPugmnV0B8nnWR6wZdRcQxBOgdCMxpmtv9/GP2F9NpGrPDIl7OWS40F5xl&#10;VIAGyvN0UToHIFxCBfMil7QuaQZ6cbpyMaP5TC+wvP3qTC8qCeTXRVaIIWdUI9fFUsjRnOZLmp1Q&#10;O8/U6CXlMyY0rTTPGde0Vs+KhJkTkhnTi+ubFlcaFXYCn+AQYYTdICIowEdtZLZpBOkEbs/1Xdf3&#10;kOcC0q8QVxrhAg2Mwyj0osjFXtALI03h3H7veZHnRh6B/8Tv+YEvv3f3ZYMFLZxSQJqzsXQQOZnx&#10;YrkAo2t62p14og8pGZeQNDESGVUXPGHcnK+BYiVxpeAv2FSOpgdn54wJ8sXD4UPkYsmPWgfEmIL/&#10;ScxCjItlbvRsKC9ECw4bOK6y8+XB5tfN283f1z9sft/8tXm3+XPzprX57fp7mL67/nnzRtK9VNIu&#10;QBaY1PT1RLEDQ8Pf4hTkof0sb10NHNzzXHkO7ZdFlibHaZapCZ9NxpkRjwzDo9FIaXQH1pVE9ImK&#10;plQ3v9DaKtfzSQH3VvpmDveysocFJCeTrJQakAP5u6/fhGVMGFdTigEJLNb+VnuMR91qD9ZWu9Ue&#10;5VfAx214C+5wTniHPb1/31Ma2+eFNDRcEW1B2q8WjE1pn02nLBYnpdAXSe+UPqS9Z1Ik61OuKZTi&#10;TKwzpiYLSdOckrDpi1PemkhPllSqDyxPTimn8qMMWAOnClYSozxKn6MtflqU2pGElrA8L65eU+Nc&#10;5s6wleRV+hGMWkueDpxvx0cQNsKh1z4MjsdtMg38dnQYee0QITImEQSK0eg7G5ljz38vNs/TmBdl&#10;MRWduJh3dVi26QHCsodMcoBjPd+EFhBUTiSPJ4xCiDiBOGP412pQLCohLdPGs9V1iKmS4qYoMoIo&#10;gvoPv5I/HxFM1GkywuxGE0hqvd2QUWM8E3EAEzVhUIXx3CYMrjFeE4bUGCVNHcJqfvwao8LnTZig&#10;xpCms8Ia4zdhejUmaMJENSZstSEKy8C8C9Yh18R3PbHx15gWYqL003w5fy9PSAtjbeE6XQCwShe6&#10;ThlDDj548OWDB8oAW2tAdjehNPgARiFpFNI6AfZC3Kh16wWYeKTRfNYNZOpuPM76AfFwGO7q8n1H&#10;IDjCjcdZTyDEx42uaV2BENJMyfoCHOc3OrB1BtJD3h5PYPfaanpinUBZX/qFyZN7xYUx2FZxYQLc&#10;h4sL5fl3Ky5+gkrizeaP1uZHObj+ZfN21wjah2906LsWFKMjMiIqXUG836o7TPKRJ94XFM3Fzn1B&#10;8akKisl9QXFfUMgsIxOyLZRsGoEC739RUBBdUNQpok5N8CBVjY//XFAgH6HGlGsLCgCRxvLLFhQo&#10;RM1qtwUFisKwsUC1BYXsODTyZCtLjJHXmOGtJ2CXRI31iy0oMAq8RpAtKDCKUKMKbEGBQx/v8aRr&#10;iDoJ2+IR1vcKCv0E1+8lUzrQ1dNEL/g4cFFEiA57O+ugBmTfJ9l2awSq1qFqbOzAt8iUMYUNM3mF&#10;Cp5Cx0o1qvSB8zR/Rlfq9QdJvQbSVfWoMzEYJDqei1btjwPnCYO2E82gvVcseczgIXXBkqrVJdL4&#10;AloHFZ0cXlMvCy2ZfLaVQ9OvAaEr4aAnKD/ZBxldiuJrxs0uOdtRXDbJhtks12ux4Jo4rD6fTkvb&#10;HJP9E/m6BdJWU2CSG1S2xcSWJj6gMtlPMTIELvzp40GlmiF77BaxLbVmBk2/KfgTnibSpqV8nMrK&#10;dF/T6i3xCfS85RUf0LP6NGLiijEjykRPjB6N+kCjOw1LNoO+gRQgU6PK8NYsVQNzv6F5656l2wkD&#10;FPkIE9+NohCilrkxa6P5DnQjw17P8wkKgwBXN6rqVyIUBH4PepERxDMf9UyvqepXIuiIBsSDjqfv&#10;ha5PbINrl3XQgO1XymGlAKmW12n5PM8MQ+aiJ2m5GEFH5aIcmo7DjC6sc9pWJ1wTxnOaHVJBWxza&#10;bgOHP00sA3XL/OAfAAAA//8DAFBLAQItABQABgAIAAAAIQCk8pWRHAEAAF4CAAATAAAAAAAAAAAA&#10;AAAAAAAAAABbQ29udGVudF9UeXBlc10ueG1sUEsBAi0AFAAGAAgAAAAhADj9If/WAAAAlAEAAAsA&#10;AAAAAAAAAAAAAAAATQEAAF9yZWxzLy5yZWxzUEsBAi0AFAAGAAgAAAAhAL7YTMfbAAAABQEAAA8A&#10;AAAAAAAAAAAAAAAATAIAAGRycy9kb3ducmV2LnhtbFBLAQItABQABgAIAAAAIQALtBJzDgEAADQC&#10;AAAOAAAAAAAAAAAAAAAAAFQDAABkcnMvZTJvRG9jLnhtbFBLAQItABQABgAIAAAAIQCrFs1GuQAA&#10;ACIBAAAZAAAAAAAAAAAAAAAAAI4EAABkcnMvX3JlbHMvZTJvRG9jLnhtbC5yZWxzUEsBAi0AFAAG&#10;AAgAAAAhAKJ+p8MGAQAAhwEAACAAAAAAAAAAAAAAAAAAfgUAAGRycy9jaGFydHMvX3JlbHMvY2hh&#10;cnQxLnhtbC5yZWxzUEsBAi0AFAAGAAgAAAAhAAob6n56BgAAehcAABUAAAAAAAAAAAAAAAAAwgYA&#10;AGRycy9jaGFydHMvY2hhcnQxLnhtbFBLBQYAAAAABwAHAMsBAABvDQAAAAA=&#10;">
            <v:imagedata r:id="rId19" o:title=""/>
            <o:lock v:ext="edit" aspectratio="f"/>
          </v:shape>
        </w:pict>
      </w:r>
    </w:p>
    <w:p w:rsidR="00436476" w:rsidRPr="00754C00" w:rsidRDefault="00436476" w:rsidP="00F04AAD">
      <w:pPr>
        <w:spacing w:after="0" w:line="240" w:lineRule="auto"/>
        <w:ind w:left="720" w:firstLine="720"/>
        <w:jc w:val="both"/>
        <w:rPr>
          <w:b/>
          <w:sz w:val="28"/>
          <w:szCs w:val="28"/>
          <w:lang w:val="sr-Cyrl-CS"/>
        </w:rPr>
      </w:pPr>
      <w:r w:rsidRPr="00754C00">
        <w:rPr>
          <w:b/>
          <w:sz w:val="28"/>
          <w:szCs w:val="28"/>
          <w:lang w:val="sr-Cyrl-CS"/>
        </w:rPr>
        <w:lastRenderedPageBreak/>
        <w:t>ЗАКЉУЧАК</w:t>
      </w:r>
    </w:p>
    <w:p w:rsidR="00436476" w:rsidRDefault="00436476" w:rsidP="00366140">
      <w:pPr>
        <w:spacing w:after="0" w:line="240" w:lineRule="auto"/>
        <w:jc w:val="both"/>
        <w:rPr>
          <w:sz w:val="24"/>
          <w:szCs w:val="24"/>
          <w:lang w:val="sr-Cyrl-CS"/>
        </w:rPr>
      </w:pPr>
      <w:r>
        <w:rPr>
          <w:sz w:val="24"/>
          <w:szCs w:val="24"/>
          <w:lang w:val="sr-Cyrl-CS"/>
        </w:rPr>
        <w:tab/>
      </w:r>
    </w:p>
    <w:p w:rsidR="00436476" w:rsidRDefault="00436476" w:rsidP="00754C00">
      <w:pPr>
        <w:spacing w:after="0" w:line="240" w:lineRule="auto"/>
        <w:ind w:firstLine="720"/>
        <w:jc w:val="both"/>
        <w:rPr>
          <w:sz w:val="24"/>
        </w:rPr>
      </w:pPr>
      <w:r>
        <w:rPr>
          <w:sz w:val="24"/>
          <w:szCs w:val="24"/>
          <w:lang w:val="sr-Cyrl-CS"/>
        </w:rPr>
        <w:t>Као што се види из наведених табела и графикона, град Врање се суочава са неким тенденцијама и процесима са којима се више мање суочавају и остале локалне самоуправе у Србији, и ту се пре свега издвајају</w:t>
      </w:r>
      <w:r w:rsidRPr="00CB1A76">
        <w:rPr>
          <w:b/>
          <w:sz w:val="24"/>
          <w:szCs w:val="24"/>
          <w:lang w:val="sr-Cyrl-CS"/>
        </w:rPr>
        <w:t xml:space="preserve">: </w:t>
      </w:r>
      <w:r>
        <w:rPr>
          <w:sz w:val="24"/>
          <w:szCs w:val="24"/>
          <w:lang w:val="sr-Cyrl-CS"/>
        </w:rPr>
        <w:t xml:space="preserve">миграција становништва а нарочито високообразовног кадра, негативни демографски трендови, релативно висока стопа незапослености, ниже зараде од републичког просека, недовољно развијен предузетнички сектор и тд. Град предузима све потребне мере у циљу успоравања ових негативних тенденција и стварања оптималних услова за привредни развој града и побољшања стандарда становништва, а пре свега континуираним улагањем у индустријску зону, </w:t>
      </w:r>
      <w:r>
        <w:rPr>
          <w:sz w:val="24"/>
        </w:rPr>
        <w:t>у</w:t>
      </w:r>
      <w:r w:rsidRPr="001F7F50">
        <w:rPr>
          <w:sz w:val="24"/>
        </w:rPr>
        <w:t>лaгaњeм у лoкaлну инфрaструктуру, jaвнe</w:t>
      </w:r>
      <w:r>
        <w:rPr>
          <w:sz w:val="24"/>
        </w:rPr>
        <w:t xml:space="preserve"> капиталне</w:t>
      </w:r>
      <w:r w:rsidRPr="001F7F50">
        <w:rPr>
          <w:sz w:val="24"/>
        </w:rPr>
        <w:t xml:space="preserve"> oбjeк</w:t>
      </w:r>
      <w:r>
        <w:rPr>
          <w:sz w:val="24"/>
        </w:rPr>
        <w:t>тe и услугe у циљу фoрмирaња</w:t>
      </w:r>
      <w:r w:rsidRPr="001F7F50">
        <w:rPr>
          <w:sz w:val="24"/>
        </w:rPr>
        <w:t xml:space="preserve"> повољног пословног oкружeњa</w:t>
      </w:r>
      <w:r>
        <w:rPr>
          <w:sz w:val="24"/>
        </w:rPr>
        <w:t xml:space="preserve">, доношењем стратешких докумената, уз пуну примену начела доброг управљања. </w:t>
      </w:r>
    </w:p>
    <w:p w:rsidR="00436476" w:rsidRDefault="00436476" w:rsidP="00CF6098">
      <w:pPr>
        <w:spacing w:after="0" w:line="240" w:lineRule="auto"/>
        <w:ind w:firstLine="720"/>
        <w:jc w:val="both"/>
        <w:rPr>
          <w:sz w:val="24"/>
          <w:szCs w:val="24"/>
          <w:lang w:val="sr-Cyrl-CS"/>
        </w:rPr>
      </w:pPr>
      <w:r>
        <w:rPr>
          <w:sz w:val="24"/>
        </w:rPr>
        <w:t xml:space="preserve">Град Врање </w:t>
      </w:r>
      <w:r w:rsidRPr="001F7F50">
        <w:rPr>
          <w:sz w:val="24"/>
          <w:szCs w:val="24"/>
          <w:lang w:val="sr-Cyrl-CS"/>
        </w:rPr>
        <w:t xml:space="preserve">је у циљу дугорочног управљања развојем града </w:t>
      </w:r>
      <w:r>
        <w:rPr>
          <w:sz w:val="24"/>
          <w:szCs w:val="24"/>
          <w:lang w:val="sr-Cyrl-CS"/>
        </w:rPr>
        <w:t>донео више стратешких документа</w:t>
      </w:r>
      <w:r w:rsidRPr="00CC3373">
        <w:rPr>
          <w:b/>
          <w:sz w:val="24"/>
          <w:szCs w:val="24"/>
          <w:lang w:val="sr-Cyrl-CS"/>
        </w:rPr>
        <w:t>:</w:t>
      </w:r>
    </w:p>
    <w:p w:rsidR="00436476" w:rsidRPr="001F7F50" w:rsidRDefault="00436476" w:rsidP="00CF6098">
      <w:pPr>
        <w:spacing w:after="0" w:line="240" w:lineRule="auto"/>
        <w:ind w:firstLine="720"/>
        <w:jc w:val="both"/>
        <w:rPr>
          <w:sz w:val="24"/>
          <w:szCs w:val="24"/>
          <w:lang w:val="sr-Cyrl-CS"/>
        </w:rPr>
      </w:pPr>
      <w:r>
        <w:rPr>
          <w:sz w:val="24"/>
          <w:szCs w:val="24"/>
          <w:lang w:val="sr-Cyrl-CS"/>
        </w:rPr>
        <w:t xml:space="preserve"> </w:t>
      </w:r>
      <w:r w:rsidRPr="001F7F50">
        <w:rPr>
          <w:sz w:val="24"/>
          <w:szCs w:val="24"/>
          <w:lang w:val="sr-Cyrl-CS"/>
        </w:rPr>
        <w:t>1. Стратегија одржив</w:t>
      </w:r>
      <w:r>
        <w:rPr>
          <w:sz w:val="24"/>
          <w:szCs w:val="24"/>
          <w:lang w:val="sr-Cyrl-CS"/>
        </w:rPr>
        <w:t>ог развоја града Врања;</w:t>
      </w:r>
    </w:p>
    <w:p w:rsidR="00436476" w:rsidRPr="001F7F50" w:rsidRDefault="00436476" w:rsidP="00CF6098">
      <w:pPr>
        <w:spacing w:after="0" w:line="240" w:lineRule="auto"/>
        <w:jc w:val="both"/>
        <w:rPr>
          <w:sz w:val="24"/>
          <w:szCs w:val="24"/>
          <w:lang w:val="sr-Cyrl-CS"/>
        </w:rPr>
      </w:pPr>
      <w:r w:rsidRPr="001F7F50">
        <w:rPr>
          <w:sz w:val="24"/>
          <w:szCs w:val="24"/>
          <w:lang w:val="sr-Cyrl-CS"/>
        </w:rPr>
        <w:t xml:space="preserve">        </w:t>
      </w:r>
      <w:r>
        <w:rPr>
          <w:sz w:val="24"/>
          <w:szCs w:val="24"/>
          <w:lang w:val="sr-Cyrl-CS"/>
        </w:rPr>
        <w:tab/>
      </w:r>
      <w:r w:rsidRPr="001F7F50">
        <w:rPr>
          <w:sz w:val="24"/>
          <w:szCs w:val="24"/>
          <w:lang w:val="sr-Cyrl-CS"/>
        </w:rPr>
        <w:t xml:space="preserve"> 2. План капиталн</w:t>
      </w:r>
      <w:r>
        <w:rPr>
          <w:sz w:val="24"/>
          <w:szCs w:val="24"/>
          <w:lang w:val="sr-Cyrl-CS"/>
        </w:rPr>
        <w:t>их инвестиција;</w:t>
      </w:r>
    </w:p>
    <w:p w:rsidR="00436476" w:rsidRPr="001F7F50" w:rsidRDefault="00436476" w:rsidP="00CF6098">
      <w:pPr>
        <w:spacing w:after="0" w:line="240" w:lineRule="auto"/>
        <w:jc w:val="both"/>
        <w:rPr>
          <w:sz w:val="24"/>
          <w:szCs w:val="24"/>
          <w:lang w:val="sr-Cyrl-CS"/>
        </w:rPr>
      </w:pPr>
      <w:r w:rsidRPr="001F7F50">
        <w:rPr>
          <w:sz w:val="24"/>
          <w:szCs w:val="24"/>
          <w:lang w:val="sr-Cyrl-CS"/>
        </w:rPr>
        <w:t xml:space="preserve">         </w:t>
      </w:r>
      <w:r>
        <w:rPr>
          <w:sz w:val="24"/>
          <w:szCs w:val="24"/>
          <w:lang w:val="sr-Cyrl-CS"/>
        </w:rPr>
        <w:tab/>
        <w:t xml:space="preserve"> </w:t>
      </w:r>
      <w:r w:rsidRPr="001F7F50">
        <w:rPr>
          <w:sz w:val="24"/>
          <w:szCs w:val="24"/>
          <w:lang w:val="sr-Cyrl-CS"/>
        </w:rPr>
        <w:t>3. Страте</w:t>
      </w:r>
      <w:r>
        <w:rPr>
          <w:sz w:val="24"/>
          <w:szCs w:val="24"/>
          <w:lang w:val="sr-Cyrl-CS"/>
        </w:rPr>
        <w:t>гија развоја културе;</w:t>
      </w:r>
    </w:p>
    <w:p w:rsidR="00436476" w:rsidRPr="001F7F50" w:rsidRDefault="00436476" w:rsidP="00CF6098">
      <w:pPr>
        <w:spacing w:after="0" w:line="240" w:lineRule="auto"/>
        <w:jc w:val="both"/>
        <w:rPr>
          <w:sz w:val="24"/>
          <w:szCs w:val="24"/>
          <w:lang w:val="sr-Cyrl-CS"/>
        </w:rPr>
      </w:pPr>
      <w:r w:rsidRPr="001F7F50">
        <w:rPr>
          <w:sz w:val="24"/>
          <w:szCs w:val="24"/>
          <w:lang w:val="sr-Cyrl-CS"/>
        </w:rPr>
        <w:t xml:space="preserve">        </w:t>
      </w:r>
      <w:r>
        <w:rPr>
          <w:sz w:val="24"/>
          <w:szCs w:val="24"/>
          <w:lang w:val="sr-Cyrl-CS"/>
        </w:rPr>
        <w:tab/>
      </w:r>
      <w:r w:rsidRPr="001F7F50">
        <w:rPr>
          <w:sz w:val="24"/>
          <w:szCs w:val="24"/>
          <w:lang w:val="sr-Cyrl-CS"/>
        </w:rPr>
        <w:t xml:space="preserve"> 4. Стратегија развоја пољопривреде</w:t>
      </w:r>
      <w:r>
        <w:rPr>
          <w:sz w:val="24"/>
          <w:szCs w:val="24"/>
          <w:lang w:val="sr-Cyrl-CS"/>
        </w:rPr>
        <w:t>;</w:t>
      </w:r>
    </w:p>
    <w:p w:rsidR="00436476" w:rsidRPr="001F7F50" w:rsidRDefault="00436476" w:rsidP="00CF6098">
      <w:pPr>
        <w:spacing w:after="0" w:line="240" w:lineRule="auto"/>
        <w:jc w:val="both"/>
        <w:rPr>
          <w:sz w:val="24"/>
          <w:szCs w:val="24"/>
          <w:lang w:val="sr-Cyrl-CS"/>
        </w:rPr>
      </w:pPr>
      <w:r w:rsidRPr="001F7F50">
        <w:rPr>
          <w:sz w:val="24"/>
          <w:szCs w:val="24"/>
          <w:lang w:val="sr-Cyrl-CS"/>
        </w:rPr>
        <w:t xml:space="preserve">       </w:t>
      </w:r>
      <w:r>
        <w:rPr>
          <w:sz w:val="24"/>
          <w:szCs w:val="24"/>
          <w:lang w:val="sr-Cyrl-CS"/>
        </w:rPr>
        <w:tab/>
        <w:t xml:space="preserve"> </w:t>
      </w:r>
      <w:r w:rsidRPr="001F7F50">
        <w:rPr>
          <w:sz w:val="24"/>
          <w:szCs w:val="24"/>
          <w:lang w:val="sr-Cyrl-CS"/>
        </w:rPr>
        <w:t>5.  Локални акциони план запошљавања</w:t>
      </w:r>
      <w:r>
        <w:rPr>
          <w:sz w:val="24"/>
          <w:szCs w:val="24"/>
          <w:lang w:val="sr-Cyrl-CS"/>
        </w:rPr>
        <w:t>;</w:t>
      </w:r>
    </w:p>
    <w:p w:rsidR="00436476" w:rsidRPr="001F7F50" w:rsidRDefault="00436476" w:rsidP="00CF6098">
      <w:pPr>
        <w:spacing w:after="0" w:line="240" w:lineRule="auto"/>
        <w:jc w:val="both"/>
        <w:rPr>
          <w:sz w:val="24"/>
          <w:szCs w:val="24"/>
          <w:lang w:val="sr-Cyrl-CS"/>
        </w:rPr>
      </w:pPr>
      <w:r w:rsidRPr="001F7F50">
        <w:rPr>
          <w:sz w:val="24"/>
          <w:szCs w:val="24"/>
          <w:lang w:val="sr-Cyrl-CS"/>
        </w:rPr>
        <w:t xml:space="preserve">       </w:t>
      </w:r>
      <w:r>
        <w:rPr>
          <w:sz w:val="24"/>
          <w:szCs w:val="24"/>
          <w:lang w:val="sr-Cyrl-CS"/>
        </w:rPr>
        <w:tab/>
        <w:t xml:space="preserve"> </w:t>
      </w:r>
      <w:r w:rsidRPr="001F7F50">
        <w:rPr>
          <w:sz w:val="24"/>
          <w:szCs w:val="24"/>
          <w:lang w:val="sr-Cyrl-CS"/>
        </w:rPr>
        <w:t xml:space="preserve">6. Секторски стратешки документи који уређују област социјалне заштите и  </w:t>
      </w:r>
    </w:p>
    <w:p w:rsidR="00436476" w:rsidRDefault="00436476" w:rsidP="00CF6098">
      <w:pPr>
        <w:spacing w:after="0" w:line="240" w:lineRule="auto"/>
        <w:jc w:val="both"/>
        <w:rPr>
          <w:sz w:val="24"/>
          <w:szCs w:val="24"/>
          <w:lang w:val="sr-Cyrl-CS"/>
        </w:rPr>
      </w:pPr>
      <w:r w:rsidRPr="001F7F50">
        <w:rPr>
          <w:sz w:val="24"/>
          <w:szCs w:val="24"/>
          <w:lang w:val="sr-Cyrl-CS"/>
        </w:rPr>
        <w:t xml:space="preserve">             омладинске политике, као и заштите животне средине</w:t>
      </w:r>
      <w:r>
        <w:rPr>
          <w:sz w:val="24"/>
          <w:szCs w:val="24"/>
          <w:lang w:val="sr-Cyrl-CS"/>
        </w:rPr>
        <w:t>;</w:t>
      </w:r>
    </w:p>
    <w:p w:rsidR="00436476" w:rsidRDefault="00436476" w:rsidP="00CF6098">
      <w:pPr>
        <w:spacing w:after="0" w:line="240" w:lineRule="auto"/>
        <w:jc w:val="both"/>
        <w:rPr>
          <w:sz w:val="24"/>
          <w:szCs w:val="24"/>
          <w:lang w:val="sr-Cyrl-CS"/>
        </w:rPr>
      </w:pPr>
      <w:r>
        <w:rPr>
          <w:sz w:val="24"/>
          <w:szCs w:val="24"/>
          <w:lang w:val="sr-Cyrl-CS"/>
        </w:rPr>
        <w:t xml:space="preserve">       </w:t>
      </w:r>
      <w:r>
        <w:rPr>
          <w:sz w:val="24"/>
          <w:szCs w:val="24"/>
          <w:lang w:val="sr-Cyrl-CS"/>
        </w:rPr>
        <w:tab/>
        <w:t xml:space="preserve"> 7. Бренд стратегија града Врања;</w:t>
      </w:r>
    </w:p>
    <w:p w:rsidR="00436476" w:rsidRDefault="00436476" w:rsidP="00CF6098">
      <w:pPr>
        <w:spacing w:after="0" w:line="240" w:lineRule="auto"/>
        <w:jc w:val="both"/>
        <w:rPr>
          <w:sz w:val="24"/>
          <w:szCs w:val="24"/>
          <w:lang w:val="sr-Cyrl-CS"/>
        </w:rPr>
      </w:pPr>
    </w:p>
    <w:p w:rsidR="00436476" w:rsidRPr="00F04AAD" w:rsidRDefault="00436476" w:rsidP="00FD49F4">
      <w:pPr>
        <w:autoSpaceDE w:val="0"/>
        <w:autoSpaceDN w:val="0"/>
        <w:adjustRightInd w:val="0"/>
        <w:spacing w:after="0" w:line="240" w:lineRule="auto"/>
        <w:jc w:val="both"/>
        <w:rPr>
          <w:rFonts w:cs="SourceSansPro-Regular"/>
          <w:sz w:val="24"/>
          <w:szCs w:val="24"/>
        </w:rPr>
      </w:pPr>
      <w:r>
        <w:rPr>
          <w:sz w:val="24"/>
          <w:szCs w:val="24"/>
          <w:lang w:val="sr-Cyrl-CS"/>
        </w:rPr>
        <w:tab/>
        <w:t>Од наведених стратешких докумената треба посебно издвојити</w:t>
      </w:r>
      <w:r>
        <w:rPr>
          <w:rFonts w:cs="SourceSansPro-Regular"/>
          <w:sz w:val="24"/>
          <w:szCs w:val="24"/>
        </w:rPr>
        <w:t xml:space="preserve"> „Бренд стратегију града Врања 2018 – 2023“ коју је Скупштина града усвојила средином 2018.године, и једини је документ такве врсте који је једна локална самоуправа донела у Републици Србији. Оно што је битно за „Бренд стратегију</w:t>
      </w:r>
      <w:proofErr w:type="gramStart"/>
      <w:r>
        <w:rPr>
          <w:rFonts w:cs="SourceSansPro-Regular"/>
          <w:sz w:val="24"/>
          <w:szCs w:val="24"/>
        </w:rPr>
        <w:t>“ је</w:t>
      </w:r>
      <w:proofErr w:type="gramEnd"/>
      <w:r>
        <w:rPr>
          <w:rFonts w:cs="SourceSansPro-Regular"/>
          <w:sz w:val="24"/>
          <w:szCs w:val="24"/>
        </w:rPr>
        <w:t xml:space="preserve"> да је дала основне правце и смернице развоја града и савим другачији приступ у сагледавању и препознавању потенцијала и компаративних предности које град Врање има. Оно што даје знатно већи кредибилитет овом документу је чињеница да су подаци у њему утврђени на основу опсежних емпиријских истраживања на територији града у којем су предмет истраживања биле референтне 3 групације</w:t>
      </w:r>
      <w:r w:rsidRPr="00625264">
        <w:rPr>
          <w:rFonts w:cs="SourceSansPro-Regular"/>
          <w:b/>
          <w:sz w:val="24"/>
          <w:szCs w:val="24"/>
        </w:rPr>
        <w:t xml:space="preserve">: </w:t>
      </w:r>
      <w:r>
        <w:rPr>
          <w:rFonts w:cs="SourceSansPro-Regular"/>
          <w:sz w:val="24"/>
          <w:szCs w:val="24"/>
        </w:rPr>
        <w:t xml:space="preserve">становници града, посетиоци града (туристи) и привредници који послују у граду. </w:t>
      </w:r>
      <w:proofErr w:type="gramStart"/>
      <w:r>
        <w:rPr>
          <w:rFonts w:cs="SourceSansPro-Regular"/>
          <w:sz w:val="24"/>
          <w:szCs w:val="24"/>
        </w:rPr>
        <w:t xml:space="preserve">Основни закључак стратегије је да Врање треба профилисати као </w:t>
      </w:r>
      <w:r w:rsidRPr="00625264">
        <w:rPr>
          <w:rFonts w:cs="SourceSansPro-Bold"/>
          <w:bCs/>
          <w:sz w:val="24"/>
          <w:szCs w:val="24"/>
        </w:rPr>
        <w:t>двоцентрични град</w:t>
      </w:r>
      <w:r>
        <w:rPr>
          <w:rFonts w:cs="SourceSansPro-Bold"/>
          <w:bCs/>
          <w:sz w:val="24"/>
          <w:szCs w:val="24"/>
        </w:rPr>
        <w:t xml:space="preserve"> – </w:t>
      </w:r>
      <w:r w:rsidRPr="00112768">
        <w:rPr>
          <w:rFonts w:cs="SourceSansPro-Bold"/>
          <w:bCs/>
          <w:i/>
          <w:sz w:val="24"/>
          <w:szCs w:val="24"/>
        </w:rPr>
        <w:t>као индустријски и као туристички град.</w:t>
      </w:r>
      <w:proofErr w:type="gramEnd"/>
      <w:r>
        <w:rPr>
          <w:rFonts w:cs="SourceSansPro-Bold"/>
          <w:bCs/>
          <w:sz w:val="24"/>
          <w:szCs w:val="24"/>
        </w:rPr>
        <w:t xml:space="preserve"> </w:t>
      </w:r>
      <w:r w:rsidRPr="00625264">
        <w:rPr>
          <w:rFonts w:cs="SourceSansPro-Bold"/>
          <w:bCs/>
          <w:sz w:val="24"/>
          <w:szCs w:val="24"/>
        </w:rPr>
        <w:t>Индустријски развој треба форсирати у оквиру индустријских, односно пословних зона</w:t>
      </w:r>
      <w:r>
        <w:rPr>
          <w:rFonts w:cs="SourceSansPro-Bold"/>
          <w:bCs/>
          <w:sz w:val="24"/>
          <w:szCs w:val="24"/>
        </w:rPr>
        <w:t xml:space="preserve"> </w:t>
      </w:r>
      <w:r w:rsidRPr="00625264">
        <w:rPr>
          <w:rFonts w:cs="SourceSansPro-Bold"/>
          <w:bCs/>
          <w:sz w:val="24"/>
          <w:szCs w:val="24"/>
        </w:rPr>
        <w:t>које ће нудити повољне услове за (ре</w:t>
      </w:r>
      <w:proofErr w:type="gramStart"/>
      <w:r w:rsidRPr="00625264">
        <w:rPr>
          <w:rFonts w:cs="SourceSansPro-Bold"/>
          <w:bCs/>
          <w:sz w:val="24"/>
          <w:szCs w:val="24"/>
        </w:rPr>
        <w:t>)афирмацију</w:t>
      </w:r>
      <w:proofErr w:type="gramEnd"/>
      <w:r w:rsidRPr="00625264">
        <w:rPr>
          <w:rFonts w:cs="SourceSansPro-Bold"/>
          <w:bCs/>
          <w:sz w:val="24"/>
          <w:szCs w:val="24"/>
        </w:rPr>
        <w:t xml:space="preserve"> индустријског концепта и неговање</w:t>
      </w:r>
      <w:r>
        <w:rPr>
          <w:rFonts w:cs="SourceSansPro-Bold"/>
          <w:bCs/>
          <w:sz w:val="24"/>
          <w:szCs w:val="24"/>
        </w:rPr>
        <w:t xml:space="preserve"> </w:t>
      </w:r>
      <w:r w:rsidRPr="00625264">
        <w:rPr>
          <w:rFonts w:cs="SourceSansPro-Bold"/>
          <w:bCs/>
          <w:sz w:val="24"/>
          <w:szCs w:val="24"/>
        </w:rPr>
        <w:t>предузетништва, док развој туризма треба подстицати у старом језгру града и/или у</w:t>
      </w:r>
      <w:r>
        <w:rPr>
          <w:rFonts w:cs="SourceSansPro-Bold"/>
          <w:bCs/>
          <w:sz w:val="24"/>
          <w:szCs w:val="24"/>
        </w:rPr>
        <w:t xml:space="preserve"> </w:t>
      </w:r>
      <w:r w:rsidRPr="00625264">
        <w:rPr>
          <w:rFonts w:cs="SourceSansPro-Bold"/>
          <w:bCs/>
          <w:sz w:val="24"/>
          <w:szCs w:val="24"/>
        </w:rPr>
        <w:t>оквиру Врањске бање као градске општине</w:t>
      </w:r>
      <w:r w:rsidRPr="00FD49F4">
        <w:rPr>
          <w:rFonts w:cs="SourceSansPro-Bold"/>
          <w:bCs/>
          <w:sz w:val="24"/>
          <w:szCs w:val="24"/>
        </w:rPr>
        <w:t xml:space="preserve">. </w:t>
      </w:r>
      <w:proofErr w:type="gramStart"/>
      <w:r w:rsidRPr="00FD49F4">
        <w:rPr>
          <w:rFonts w:cs="SourceSansPro-Regular"/>
          <w:sz w:val="24"/>
          <w:szCs w:val="24"/>
        </w:rPr>
        <w:t>Постављајући развој бренда Врања на ова</w:t>
      </w:r>
      <w:r>
        <w:rPr>
          <w:rFonts w:cs="SourceSansPro-Regular"/>
          <w:sz w:val="24"/>
          <w:szCs w:val="24"/>
        </w:rPr>
        <w:t xml:space="preserve"> 2</w:t>
      </w:r>
      <w:r w:rsidRPr="00FD49F4">
        <w:rPr>
          <w:rFonts w:cs="SourceSansPro-Regular"/>
          <w:sz w:val="24"/>
          <w:szCs w:val="24"/>
        </w:rPr>
        <w:t xml:space="preserve"> стуба, постиже се најважнији ефекат</w:t>
      </w:r>
      <w:r>
        <w:rPr>
          <w:rFonts w:cs="SourceSansPro-Regular"/>
          <w:sz w:val="24"/>
          <w:szCs w:val="24"/>
        </w:rPr>
        <w:t xml:space="preserve"> </w:t>
      </w:r>
      <w:r w:rsidRPr="00FD49F4">
        <w:rPr>
          <w:rFonts w:cs="SourceSansPro-Regular"/>
          <w:sz w:val="24"/>
          <w:szCs w:val="24"/>
        </w:rPr>
        <w:t>– бренд спаја старо и ново Врање (прошлост и будућност).</w:t>
      </w:r>
      <w:proofErr w:type="gramEnd"/>
      <w:r w:rsidRPr="00FD49F4">
        <w:rPr>
          <w:rFonts w:cs="SourceSansPro-Regular"/>
          <w:sz w:val="24"/>
          <w:szCs w:val="24"/>
        </w:rPr>
        <w:t xml:space="preserve"> Тако „старо“ Врање, које се</w:t>
      </w:r>
      <w:r>
        <w:rPr>
          <w:rFonts w:cs="SourceSansPro-Regular"/>
          <w:sz w:val="24"/>
          <w:szCs w:val="24"/>
        </w:rPr>
        <w:t xml:space="preserve"> </w:t>
      </w:r>
      <w:r w:rsidRPr="00FD49F4">
        <w:rPr>
          <w:rFonts w:cs="SourceSansPro-Regular"/>
          <w:sz w:val="24"/>
          <w:szCs w:val="24"/>
        </w:rPr>
        <w:t>препознаје по Бори Станковићу, по дијалекту, музици, мераку, традиционалној кухињи</w:t>
      </w:r>
      <w:r>
        <w:rPr>
          <w:rFonts w:cs="SourceSansPro-Regular"/>
          <w:sz w:val="24"/>
          <w:szCs w:val="24"/>
        </w:rPr>
        <w:t xml:space="preserve"> </w:t>
      </w:r>
      <w:r w:rsidRPr="00FD49F4">
        <w:rPr>
          <w:rFonts w:cs="SourceSansPro-Regular"/>
          <w:sz w:val="24"/>
          <w:szCs w:val="24"/>
        </w:rPr>
        <w:t>треба да буде повезано са „новим“ Врањем које тежи убрзаном привредном развоју.</w:t>
      </w:r>
      <w:r>
        <w:rPr>
          <w:rFonts w:cs="SourceSansPro-Bold"/>
          <w:bCs/>
          <w:sz w:val="24"/>
          <w:szCs w:val="24"/>
        </w:rPr>
        <w:t xml:space="preserve"> </w:t>
      </w:r>
      <w:proofErr w:type="gramStart"/>
      <w:r w:rsidRPr="00FD49F4">
        <w:rPr>
          <w:rFonts w:cs="SourceSansPro-Regular"/>
          <w:sz w:val="24"/>
          <w:szCs w:val="24"/>
        </w:rPr>
        <w:t>Дакле, пројекција бренда иде у правцу да Врање чува старо, а гради</w:t>
      </w:r>
      <w:r>
        <w:rPr>
          <w:rFonts w:cs="SourceSansPro-Regular"/>
          <w:sz w:val="24"/>
          <w:szCs w:val="24"/>
        </w:rPr>
        <w:t xml:space="preserve"> </w:t>
      </w:r>
      <w:r w:rsidRPr="00FD49F4">
        <w:rPr>
          <w:rFonts w:cs="SourceSansPro-Regular"/>
          <w:sz w:val="24"/>
          <w:szCs w:val="24"/>
        </w:rPr>
        <w:t>ново.</w:t>
      </w:r>
      <w:proofErr w:type="gramEnd"/>
      <w:r>
        <w:rPr>
          <w:rFonts w:cs="SourceSansPro-Regular"/>
          <w:sz w:val="24"/>
          <w:szCs w:val="24"/>
        </w:rPr>
        <w:t xml:space="preserve"> </w:t>
      </w:r>
      <w:proofErr w:type="gramStart"/>
      <w:r w:rsidRPr="00FD49F4">
        <w:rPr>
          <w:rFonts w:cs="SourceSansPro-Regular"/>
          <w:sz w:val="24"/>
          <w:szCs w:val="24"/>
        </w:rPr>
        <w:t>То се може постићи на основу схватања Врања као двоцентричног града.</w:t>
      </w:r>
      <w:proofErr w:type="gramEnd"/>
    </w:p>
    <w:p w:rsidR="00436476" w:rsidRPr="006F4E6C" w:rsidRDefault="00436476" w:rsidP="006F4E6C">
      <w:pPr>
        <w:autoSpaceDE w:val="0"/>
        <w:autoSpaceDN w:val="0"/>
        <w:adjustRightInd w:val="0"/>
        <w:spacing w:after="0" w:line="240" w:lineRule="auto"/>
        <w:ind w:firstLine="720"/>
        <w:jc w:val="both"/>
        <w:rPr>
          <w:rFonts w:cs="SourceSansPro-Regular"/>
          <w:b/>
          <w:sz w:val="24"/>
          <w:szCs w:val="24"/>
        </w:rPr>
      </w:pPr>
      <w:r>
        <w:rPr>
          <w:rFonts w:cs="SourceSansPro-Regular"/>
          <w:sz w:val="24"/>
          <w:szCs w:val="24"/>
        </w:rPr>
        <w:lastRenderedPageBreak/>
        <w:t xml:space="preserve"> </w:t>
      </w:r>
      <w:proofErr w:type="gramStart"/>
      <w:r>
        <w:rPr>
          <w:rFonts w:cs="SourceSansPro-Regular"/>
          <w:sz w:val="24"/>
          <w:szCs w:val="24"/>
        </w:rPr>
        <w:t>У  „</w:t>
      </w:r>
      <w:proofErr w:type="gramEnd"/>
      <w:r>
        <w:rPr>
          <w:rFonts w:cs="SourceSansPro-Regular"/>
          <w:sz w:val="24"/>
          <w:szCs w:val="24"/>
        </w:rPr>
        <w:t xml:space="preserve">Бренд стратегија града Врања 2018 – 2023“ под тачком 8. </w:t>
      </w:r>
      <w:proofErr w:type="gramStart"/>
      <w:r>
        <w:rPr>
          <w:rFonts w:cs="SourceSansPro-Regular"/>
          <w:sz w:val="24"/>
          <w:szCs w:val="24"/>
        </w:rPr>
        <w:t>налази</w:t>
      </w:r>
      <w:proofErr w:type="gramEnd"/>
      <w:r>
        <w:rPr>
          <w:rFonts w:cs="SourceSansPro-Regular"/>
          <w:sz w:val="24"/>
          <w:szCs w:val="24"/>
        </w:rPr>
        <w:t xml:space="preserve"> се </w:t>
      </w:r>
      <w:r w:rsidRPr="00D2699A">
        <w:rPr>
          <w:rFonts w:cs="SourceSansPro-Regular"/>
          <w:sz w:val="24"/>
          <w:szCs w:val="24"/>
        </w:rPr>
        <w:t>Бренд позиционирање (Brend Positioning) је поступак обликовања имиџа и понуде</w:t>
      </w:r>
      <w:r>
        <w:rPr>
          <w:rFonts w:cs="SourceSansPro-Regular"/>
          <w:sz w:val="24"/>
          <w:szCs w:val="24"/>
        </w:rPr>
        <w:t xml:space="preserve"> </w:t>
      </w:r>
      <w:r w:rsidRPr="00D2699A">
        <w:rPr>
          <w:rFonts w:cs="SourceSansPro-Regular"/>
          <w:sz w:val="24"/>
          <w:szCs w:val="24"/>
        </w:rPr>
        <w:t>организације, тако да заузме посебно и вредно место у свести циљне групе потрошача,</w:t>
      </w:r>
      <w:r>
        <w:rPr>
          <w:rFonts w:cs="SourceSansPro-Regular"/>
          <w:sz w:val="24"/>
          <w:szCs w:val="24"/>
        </w:rPr>
        <w:t xml:space="preserve"> </w:t>
      </w:r>
      <w:r w:rsidRPr="00D2699A">
        <w:rPr>
          <w:rFonts w:cs="SourceSansPro-Regular"/>
          <w:sz w:val="24"/>
          <w:szCs w:val="24"/>
        </w:rPr>
        <w:t>односно корисника. У том смислу, Врање треба да буде представљено (промовисано) као</w:t>
      </w:r>
      <w:r w:rsidRPr="00DF67D0">
        <w:rPr>
          <w:rFonts w:cs="SourceSansPro-Regular"/>
          <w:b/>
          <w:sz w:val="24"/>
          <w:szCs w:val="24"/>
        </w:rPr>
        <w:t>:</w:t>
      </w:r>
    </w:p>
    <w:p w:rsidR="00436476" w:rsidRPr="00262F0B" w:rsidRDefault="00436476" w:rsidP="00936FDA">
      <w:pPr>
        <w:autoSpaceDE w:val="0"/>
        <w:autoSpaceDN w:val="0"/>
        <w:adjustRightInd w:val="0"/>
        <w:spacing w:after="0" w:line="240" w:lineRule="auto"/>
        <w:ind w:firstLine="720"/>
        <w:jc w:val="both"/>
        <w:rPr>
          <w:rFonts w:cs="SourceSansPro-Regular"/>
          <w:sz w:val="24"/>
          <w:szCs w:val="24"/>
        </w:rPr>
      </w:pPr>
      <w:proofErr w:type="gramStart"/>
      <w:r w:rsidRPr="00086CB6">
        <w:rPr>
          <w:rFonts w:cs="SourceSansPro-Regular"/>
          <w:b/>
          <w:sz w:val="24"/>
          <w:szCs w:val="24"/>
        </w:rPr>
        <w:t>Место које има богату културну понуду међу градовима на југу Србије.</w:t>
      </w:r>
      <w:r w:rsidRPr="00D2699A">
        <w:rPr>
          <w:rFonts w:cs="SourceSansPro-Regular"/>
          <w:sz w:val="24"/>
          <w:szCs w:val="24"/>
        </w:rPr>
        <w:t xml:space="preserve"> Лесковац</w:t>
      </w:r>
      <w:r>
        <w:rPr>
          <w:rFonts w:cs="SourceSansPro-Regular"/>
          <w:sz w:val="24"/>
          <w:szCs w:val="24"/>
        </w:rPr>
        <w:t xml:space="preserve"> </w:t>
      </w:r>
      <w:r w:rsidRPr="00D2699A">
        <w:rPr>
          <w:rFonts w:cs="SourceSansPro-Regular"/>
          <w:sz w:val="24"/>
          <w:szCs w:val="24"/>
        </w:rPr>
        <w:t>је, пре свега, познат по гастрономији (нпр.</w:t>
      </w:r>
      <w:proofErr w:type="gramEnd"/>
      <w:r w:rsidRPr="00D2699A">
        <w:rPr>
          <w:rFonts w:cs="SourceSansPro-Regular"/>
          <w:sz w:val="24"/>
          <w:szCs w:val="24"/>
        </w:rPr>
        <w:t xml:space="preserve"> </w:t>
      </w:r>
      <w:proofErr w:type="gramStart"/>
      <w:r w:rsidRPr="00D2699A">
        <w:rPr>
          <w:rFonts w:cs="SourceSansPro-Regular"/>
          <w:sz w:val="24"/>
          <w:szCs w:val="24"/>
        </w:rPr>
        <w:t>Лесковачки роштиљ, ајвар и остали</w:t>
      </w:r>
      <w:r>
        <w:rPr>
          <w:rFonts w:cs="SourceSansPro-Regular"/>
          <w:sz w:val="24"/>
          <w:szCs w:val="24"/>
        </w:rPr>
        <w:t xml:space="preserve"> </w:t>
      </w:r>
      <w:r w:rsidRPr="00D2699A">
        <w:rPr>
          <w:rFonts w:cs="SourceSansPro-Regular"/>
          <w:sz w:val="24"/>
          <w:szCs w:val="24"/>
        </w:rPr>
        <w:t>специјалитети).</w:t>
      </w:r>
      <w:proofErr w:type="gramEnd"/>
      <w:r w:rsidRPr="00D2699A">
        <w:rPr>
          <w:rFonts w:cs="SourceSansPro-Regular"/>
          <w:sz w:val="24"/>
          <w:szCs w:val="24"/>
        </w:rPr>
        <w:t xml:space="preserve"> </w:t>
      </w:r>
      <w:proofErr w:type="gramStart"/>
      <w:r w:rsidRPr="00D2699A">
        <w:rPr>
          <w:rFonts w:cs="SourceSansPro-Regular"/>
          <w:sz w:val="24"/>
          <w:szCs w:val="24"/>
        </w:rPr>
        <w:t>Пирот је, такође, познат по гастрономији (нпр.</w:t>
      </w:r>
      <w:proofErr w:type="gramEnd"/>
      <w:r w:rsidRPr="00D2699A">
        <w:rPr>
          <w:rFonts w:cs="SourceSansPro-Regular"/>
          <w:sz w:val="24"/>
          <w:szCs w:val="24"/>
        </w:rPr>
        <w:t xml:space="preserve"> Пиротски качкаваљ,</w:t>
      </w:r>
      <w:r>
        <w:rPr>
          <w:rFonts w:cs="SourceSansPro-Regular"/>
          <w:sz w:val="24"/>
          <w:szCs w:val="24"/>
        </w:rPr>
        <w:t xml:space="preserve"> </w:t>
      </w:r>
      <w:r w:rsidRPr="00D2699A">
        <w:rPr>
          <w:rFonts w:cs="SourceSansPro-Regular"/>
          <w:sz w:val="24"/>
          <w:szCs w:val="24"/>
        </w:rPr>
        <w:t>пиротска “пеглана” кобасица), али и по традицији ткања (пиротски ћилими</w:t>
      </w:r>
      <w:proofErr w:type="gramStart"/>
      <w:r w:rsidRPr="00D2699A">
        <w:rPr>
          <w:rFonts w:cs="SourceSansPro-Regular"/>
          <w:sz w:val="24"/>
          <w:szCs w:val="24"/>
        </w:rPr>
        <w:t xml:space="preserve">, </w:t>
      </w:r>
      <w:r>
        <w:rPr>
          <w:rFonts w:cs="SourceSansPro-Regular"/>
          <w:sz w:val="24"/>
          <w:szCs w:val="24"/>
        </w:rPr>
        <w:t xml:space="preserve"> </w:t>
      </w:r>
      <w:r w:rsidRPr="00D2699A">
        <w:rPr>
          <w:rFonts w:cs="SourceSansPro-Regular"/>
          <w:sz w:val="24"/>
          <w:szCs w:val="24"/>
        </w:rPr>
        <w:t>пиротска</w:t>
      </w:r>
      <w:proofErr w:type="gramEnd"/>
      <w:r>
        <w:rPr>
          <w:rFonts w:cs="SourceSansPro-Regular"/>
          <w:sz w:val="24"/>
          <w:szCs w:val="24"/>
        </w:rPr>
        <w:t xml:space="preserve"> </w:t>
      </w:r>
      <w:r w:rsidRPr="00D2699A">
        <w:rPr>
          <w:rFonts w:cs="SourceSansPro-Regular"/>
          <w:sz w:val="24"/>
          <w:szCs w:val="24"/>
        </w:rPr>
        <w:t xml:space="preserve">шара). </w:t>
      </w:r>
      <w:proofErr w:type="gramStart"/>
      <w:r w:rsidRPr="00D2699A">
        <w:rPr>
          <w:rFonts w:cs="SourceSansPro-Regular"/>
          <w:sz w:val="24"/>
          <w:szCs w:val="24"/>
        </w:rPr>
        <w:t>Између ова два непосредна конкурента, постоји незапоседнут простор.</w:t>
      </w:r>
      <w:proofErr w:type="gramEnd"/>
      <w:r>
        <w:rPr>
          <w:rFonts w:cs="SourceSansPro-Regular"/>
          <w:sz w:val="24"/>
          <w:szCs w:val="24"/>
        </w:rPr>
        <w:t xml:space="preserve"> </w:t>
      </w:r>
      <w:proofErr w:type="gramStart"/>
      <w:r w:rsidRPr="00D2699A">
        <w:rPr>
          <w:rFonts w:cs="SourceSansPro-Regular"/>
          <w:sz w:val="24"/>
          <w:szCs w:val="24"/>
        </w:rPr>
        <w:t xml:space="preserve">Ни </w:t>
      </w:r>
      <w:r>
        <w:rPr>
          <w:rFonts w:cs="SourceSansPro-Regular"/>
          <w:sz w:val="24"/>
          <w:szCs w:val="24"/>
        </w:rPr>
        <w:t xml:space="preserve"> </w:t>
      </w:r>
      <w:r w:rsidRPr="00D2699A">
        <w:rPr>
          <w:rFonts w:cs="SourceSansPro-Regular"/>
          <w:sz w:val="24"/>
          <w:szCs w:val="24"/>
        </w:rPr>
        <w:t>Лесковац</w:t>
      </w:r>
      <w:proofErr w:type="gramEnd"/>
      <w:r w:rsidRPr="00D2699A">
        <w:rPr>
          <w:rFonts w:cs="SourceSansPro-Regular"/>
          <w:sz w:val="24"/>
          <w:szCs w:val="24"/>
        </w:rPr>
        <w:t>, а ни Пирот немају Бору Станковића, немају Бакију Бакића, немају</w:t>
      </w:r>
      <w:r>
        <w:rPr>
          <w:rFonts w:cs="SourceSansPro-Regular"/>
          <w:sz w:val="24"/>
          <w:szCs w:val="24"/>
        </w:rPr>
        <w:t xml:space="preserve"> </w:t>
      </w:r>
      <w:r w:rsidRPr="00D2699A">
        <w:rPr>
          <w:rFonts w:cs="SourceSansPro-Regular"/>
          <w:sz w:val="24"/>
          <w:szCs w:val="24"/>
        </w:rPr>
        <w:t>Станишу Стошића</w:t>
      </w:r>
      <w:r w:rsidRPr="00522E69">
        <w:rPr>
          <w:rFonts w:cs="SourceSansPro-Regular"/>
          <w:sz w:val="24"/>
          <w:szCs w:val="24"/>
        </w:rPr>
        <w:t>, а немају ни Св.Јустина по многима водећег свеправославног теолога и мислиоца двадесетог века.</w:t>
      </w:r>
      <w:r>
        <w:rPr>
          <w:rFonts w:cs="SourceSansPro-Regular"/>
          <w:sz w:val="24"/>
          <w:szCs w:val="24"/>
        </w:rPr>
        <w:t xml:space="preserve"> </w:t>
      </w:r>
      <w:proofErr w:type="gramStart"/>
      <w:r w:rsidRPr="00522E69">
        <w:rPr>
          <w:rFonts w:cs="SourceSansPro-Regular"/>
          <w:sz w:val="24"/>
          <w:szCs w:val="24"/>
        </w:rPr>
        <w:t>Немају ни преко</w:t>
      </w:r>
      <w:r>
        <w:rPr>
          <w:rFonts w:cs="SourceSansPro-Regular"/>
          <w:sz w:val="24"/>
          <w:szCs w:val="24"/>
        </w:rPr>
        <w:t xml:space="preserve"> 230</w:t>
      </w:r>
      <w:r w:rsidRPr="00522E69">
        <w:rPr>
          <w:rFonts w:cs="SourceSansPro-Regular"/>
          <w:sz w:val="24"/>
          <w:szCs w:val="24"/>
        </w:rPr>
        <w:t xml:space="preserve"> </w:t>
      </w:r>
      <w:r>
        <w:rPr>
          <w:rFonts w:cs="SourceSansPro-Regular"/>
          <w:sz w:val="24"/>
          <w:szCs w:val="24"/>
        </w:rPr>
        <w:t>(две стотине</w:t>
      </w:r>
      <w:r w:rsidRPr="00522E69">
        <w:rPr>
          <w:rFonts w:cs="SourceSansPro-Regular"/>
          <w:sz w:val="24"/>
          <w:szCs w:val="24"/>
        </w:rPr>
        <w:t xml:space="preserve"> тридесет</w:t>
      </w:r>
      <w:r>
        <w:rPr>
          <w:rFonts w:cs="SourceSansPro-Regular"/>
          <w:sz w:val="24"/>
          <w:szCs w:val="24"/>
        </w:rPr>
        <w:t>)</w:t>
      </w:r>
      <w:r w:rsidRPr="00522E69">
        <w:rPr>
          <w:rFonts w:cs="SourceSansPro-Regular"/>
          <w:sz w:val="24"/>
          <w:szCs w:val="24"/>
        </w:rPr>
        <w:t xml:space="preserve"> ликовних и примењених уметника, а такву концентрацију не да нема нико у Србији,</w:t>
      </w:r>
      <w:r>
        <w:rPr>
          <w:rFonts w:cs="SourceSansPro-Regular"/>
          <w:sz w:val="24"/>
          <w:szCs w:val="24"/>
        </w:rPr>
        <w:t xml:space="preserve"> </w:t>
      </w:r>
      <w:r w:rsidRPr="00522E69">
        <w:rPr>
          <w:rFonts w:cs="SourceSansPro-Regular"/>
          <w:sz w:val="24"/>
          <w:szCs w:val="24"/>
        </w:rPr>
        <w:t>него га немају ни велики светски центри</w:t>
      </w:r>
      <w:r w:rsidRPr="00522E69">
        <w:rPr>
          <w:rFonts w:cs="SourceSansPro-Regular"/>
          <w:b/>
          <w:sz w:val="24"/>
          <w:szCs w:val="24"/>
        </w:rPr>
        <w:t>.</w:t>
      </w:r>
      <w:proofErr w:type="gramEnd"/>
      <w:r w:rsidRPr="00D2699A">
        <w:rPr>
          <w:rFonts w:cs="SourceSansPro-Regular"/>
          <w:sz w:val="24"/>
          <w:szCs w:val="24"/>
        </w:rPr>
        <w:t xml:space="preserve"> Према томе, бренд Врања треба првенствено</w:t>
      </w:r>
      <w:r>
        <w:rPr>
          <w:rFonts w:cs="SourceSansPro-Regular"/>
          <w:sz w:val="24"/>
          <w:szCs w:val="24"/>
        </w:rPr>
        <w:t xml:space="preserve"> </w:t>
      </w:r>
      <w:r w:rsidRPr="00D2699A">
        <w:rPr>
          <w:rFonts w:cs="SourceSansPro-Regular"/>
          <w:sz w:val="24"/>
          <w:szCs w:val="24"/>
        </w:rPr>
        <w:t>позиционирати у овај “празан” простор и то на основу понуде која ће обухватити</w:t>
      </w:r>
      <w:r>
        <w:rPr>
          <w:rFonts w:cs="SourceSansPro-Regular"/>
          <w:sz w:val="24"/>
          <w:szCs w:val="24"/>
        </w:rPr>
        <w:t xml:space="preserve"> </w:t>
      </w:r>
      <w:r w:rsidRPr="00D2699A">
        <w:rPr>
          <w:rFonts w:cs="SourceSansPro-Regular"/>
          <w:sz w:val="24"/>
          <w:szCs w:val="24"/>
        </w:rPr>
        <w:t>културне садржаје (књижевне вечери, музичке фестивале, изложбе, позоришне</w:t>
      </w:r>
      <w:r>
        <w:rPr>
          <w:rFonts w:cs="SourceSansPro-Regular"/>
          <w:sz w:val="24"/>
          <w:szCs w:val="24"/>
        </w:rPr>
        <w:t xml:space="preserve"> </w:t>
      </w:r>
      <w:r w:rsidRPr="00D2699A">
        <w:rPr>
          <w:rFonts w:cs="SourceSansPro-Regular"/>
          <w:sz w:val="24"/>
          <w:szCs w:val="24"/>
        </w:rPr>
        <w:t>представе, фолклор), али и гастрономију (врањанска самса, врањанска трљеница,</w:t>
      </w:r>
      <w:r>
        <w:rPr>
          <w:rFonts w:cs="SourceSansPro-Regular"/>
          <w:sz w:val="24"/>
          <w:szCs w:val="24"/>
        </w:rPr>
        <w:t xml:space="preserve"> </w:t>
      </w:r>
      <w:r w:rsidRPr="00D2699A">
        <w:rPr>
          <w:rFonts w:cs="SourceSansPro-Regular"/>
          <w:sz w:val="24"/>
          <w:szCs w:val="24"/>
        </w:rPr>
        <w:t xml:space="preserve">врањанса љутеница), као и </w:t>
      </w:r>
      <w:r>
        <w:rPr>
          <w:rFonts w:cs="SourceSansPro-Regular"/>
          <w:sz w:val="24"/>
          <w:szCs w:val="24"/>
        </w:rPr>
        <w:t xml:space="preserve"> </w:t>
      </w:r>
      <w:r w:rsidRPr="00D2699A">
        <w:rPr>
          <w:rFonts w:cs="SourceSansPro-Regular"/>
          <w:sz w:val="24"/>
          <w:szCs w:val="24"/>
        </w:rPr>
        <w:t>програме здравственог и рекреативног туризма који се</w:t>
      </w:r>
      <w:r>
        <w:rPr>
          <w:rFonts w:cs="SourceSansPro-Regular"/>
          <w:sz w:val="24"/>
          <w:szCs w:val="24"/>
        </w:rPr>
        <w:t xml:space="preserve"> </w:t>
      </w:r>
      <w:r w:rsidRPr="00D2699A">
        <w:rPr>
          <w:rFonts w:cs="SourceSansPro-Regular"/>
          <w:sz w:val="24"/>
          <w:szCs w:val="24"/>
        </w:rPr>
        <w:t>везују за Врањску бању и планину Бесна кобила</w:t>
      </w:r>
      <w:r>
        <w:rPr>
          <w:rFonts w:ascii="SourceSansPro-Regular" w:hAnsi="SourceSansPro-Regular" w:cs="SourceSansPro-Regular"/>
          <w:sz w:val="24"/>
          <w:szCs w:val="24"/>
        </w:rPr>
        <w:t>.</w:t>
      </w:r>
    </w:p>
    <w:p w:rsidR="00436476" w:rsidRDefault="00436476" w:rsidP="00936FDA">
      <w:pPr>
        <w:autoSpaceDE w:val="0"/>
        <w:autoSpaceDN w:val="0"/>
        <w:adjustRightInd w:val="0"/>
        <w:spacing w:after="0" w:line="240" w:lineRule="auto"/>
        <w:ind w:firstLine="720"/>
        <w:jc w:val="both"/>
        <w:rPr>
          <w:rFonts w:cs="SourceSansPro-Regular"/>
          <w:sz w:val="24"/>
          <w:szCs w:val="24"/>
        </w:rPr>
      </w:pPr>
      <w:proofErr w:type="gramStart"/>
      <w:r w:rsidRPr="00086CB6">
        <w:rPr>
          <w:rFonts w:cs="SourceSansPro-Regular"/>
          <w:b/>
          <w:sz w:val="24"/>
          <w:szCs w:val="24"/>
        </w:rPr>
        <w:t>Инвестициона дестинација усмерена ка креативним индустријама</w:t>
      </w:r>
      <w:r>
        <w:rPr>
          <w:rFonts w:cs="SourceSansPro-Regular"/>
          <w:sz w:val="24"/>
          <w:szCs w:val="24"/>
        </w:rPr>
        <w:t>.</w:t>
      </w:r>
      <w:proofErr w:type="gramEnd"/>
      <w:r>
        <w:rPr>
          <w:rFonts w:cs="SourceSansPro-Regular"/>
          <w:sz w:val="24"/>
          <w:szCs w:val="24"/>
        </w:rPr>
        <w:t xml:space="preserve"> </w:t>
      </w:r>
      <w:proofErr w:type="gramStart"/>
      <w:r w:rsidRPr="00D2699A">
        <w:rPr>
          <w:rFonts w:cs="SourceSansPro-Regular"/>
          <w:sz w:val="24"/>
          <w:szCs w:val="24"/>
        </w:rPr>
        <w:t>Традиционалне</w:t>
      </w:r>
      <w:r>
        <w:rPr>
          <w:rFonts w:cs="SourceSansPro-Regular"/>
          <w:sz w:val="24"/>
          <w:szCs w:val="24"/>
        </w:rPr>
        <w:t xml:space="preserve"> </w:t>
      </w:r>
      <w:r w:rsidRPr="00D2699A">
        <w:rPr>
          <w:rFonts w:cs="SourceSansPro-Regular"/>
          <w:sz w:val="24"/>
          <w:szCs w:val="24"/>
        </w:rPr>
        <w:t>индустрије губе на значају, тако да Врање има прилику да се промовише као</w:t>
      </w:r>
      <w:r>
        <w:rPr>
          <w:rFonts w:cs="SourceSansPro-Regular"/>
          <w:sz w:val="24"/>
          <w:szCs w:val="24"/>
        </w:rPr>
        <w:t xml:space="preserve"> </w:t>
      </w:r>
      <w:r w:rsidRPr="00D2699A">
        <w:rPr>
          <w:rFonts w:cs="SourceSansPro-Regular"/>
          <w:sz w:val="24"/>
          <w:szCs w:val="24"/>
        </w:rPr>
        <w:t>центар креативних индустрија које представљају индустрије које се заснивајуна индивидуалној креативности, вештинама и таленту.</w:t>
      </w:r>
      <w:proofErr w:type="gramEnd"/>
      <w:r w:rsidRPr="00D2699A">
        <w:rPr>
          <w:rFonts w:cs="SourceSansPro-Regular"/>
          <w:sz w:val="24"/>
          <w:szCs w:val="24"/>
        </w:rPr>
        <w:t xml:space="preserve"> У ове индустрије спадају</w:t>
      </w:r>
      <w:r>
        <w:rPr>
          <w:rFonts w:cs="SourceSansPro-Regular"/>
          <w:sz w:val="24"/>
          <w:szCs w:val="24"/>
        </w:rPr>
        <w:t xml:space="preserve"> </w:t>
      </w:r>
      <w:r w:rsidRPr="00D2699A">
        <w:rPr>
          <w:rFonts w:cs="SourceSansPro-Regular"/>
          <w:sz w:val="24"/>
          <w:szCs w:val="24"/>
        </w:rPr>
        <w:t>архитектура, тржиште уметности и антиквитета, занати, дизајн, фотографија</w:t>
      </w:r>
      <w:proofErr w:type="gramStart"/>
      <w:r w:rsidRPr="00D2699A">
        <w:rPr>
          <w:rFonts w:cs="SourceSansPro-Regular"/>
          <w:sz w:val="24"/>
          <w:szCs w:val="24"/>
        </w:rPr>
        <w:t>,кинематографија</w:t>
      </w:r>
      <w:proofErr w:type="gramEnd"/>
      <w:r w:rsidRPr="00D2699A">
        <w:rPr>
          <w:rFonts w:cs="SourceSansPro-Regular"/>
          <w:sz w:val="24"/>
          <w:szCs w:val="24"/>
        </w:rPr>
        <w:t>, дизајн, и</w:t>
      </w:r>
      <w:r>
        <w:rPr>
          <w:rFonts w:cs="SourceSansPro-Regular"/>
          <w:sz w:val="24"/>
          <w:szCs w:val="24"/>
        </w:rPr>
        <w:t>з</w:t>
      </w:r>
      <w:r w:rsidRPr="00D2699A">
        <w:rPr>
          <w:rFonts w:cs="SourceSansPro-Regular"/>
          <w:sz w:val="24"/>
          <w:szCs w:val="24"/>
        </w:rPr>
        <w:t>даваштво, ТВ и радио продукција, компјутерски програми</w:t>
      </w:r>
      <w:r>
        <w:rPr>
          <w:rFonts w:cs="SourceSansPro-Regular"/>
          <w:sz w:val="24"/>
          <w:szCs w:val="24"/>
        </w:rPr>
        <w:t xml:space="preserve"> </w:t>
      </w:r>
      <w:r w:rsidRPr="00D2699A">
        <w:rPr>
          <w:rFonts w:cs="SourceSansPro-Regular"/>
          <w:sz w:val="24"/>
          <w:szCs w:val="24"/>
        </w:rPr>
        <w:t xml:space="preserve">и сл.). </w:t>
      </w:r>
      <w:proofErr w:type="gramStart"/>
      <w:r w:rsidRPr="00D2699A">
        <w:rPr>
          <w:rFonts w:cs="SourceSansPro-Regular"/>
          <w:sz w:val="24"/>
          <w:szCs w:val="24"/>
        </w:rPr>
        <w:t>Непосредних конкурената на подручју јужне Србије готово да и нема.</w:t>
      </w:r>
      <w:proofErr w:type="gramEnd"/>
      <w:r w:rsidRPr="00D2699A">
        <w:rPr>
          <w:rFonts w:cs="SourceSansPro-Regular"/>
          <w:sz w:val="24"/>
          <w:szCs w:val="24"/>
        </w:rPr>
        <w:t xml:space="preserve"> </w:t>
      </w:r>
      <w:proofErr w:type="gramStart"/>
      <w:r w:rsidRPr="00D2699A">
        <w:rPr>
          <w:rFonts w:cs="SourceSansPro-Regular"/>
          <w:sz w:val="24"/>
          <w:szCs w:val="24"/>
        </w:rPr>
        <w:t>Остали</w:t>
      </w:r>
      <w:r>
        <w:rPr>
          <w:rFonts w:cs="SourceSansPro-Regular"/>
          <w:sz w:val="24"/>
          <w:szCs w:val="24"/>
        </w:rPr>
        <w:t xml:space="preserve"> </w:t>
      </w:r>
      <w:r w:rsidRPr="00D2699A">
        <w:rPr>
          <w:rFonts w:cs="SourceSansPro-Regular"/>
          <w:sz w:val="24"/>
          <w:szCs w:val="24"/>
        </w:rPr>
        <w:t>градови су усмерени на привлачење “класичних” инвеститора (нпр.</w:t>
      </w:r>
      <w:proofErr w:type="gramEnd"/>
      <w:r w:rsidRPr="00D2699A">
        <w:rPr>
          <w:rFonts w:cs="SourceSansPro-Regular"/>
          <w:sz w:val="24"/>
          <w:szCs w:val="24"/>
        </w:rPr>
        <w:t xml:space="preserve"> </w:t>
      </w:r>
      <w:proofErr w:type="gramStart"/>
      <w:r w:rsidRPr="00D2699A">
        <w:rPr>
          <w:rFonts w:cs="SourceSansPro-Regular"/>
          <w:sz w:val="24"/>
          <w:szCs w:val="24"/>
        </w:rPr>
        <w:t>Пирот, Ниш,</w:t>
      </w:r>
      <w:r>
        <w:rPr>
          <w:rFonts w:cs="SourceSansPro-Regular"/>
          <w:sz w:val="24"/>
          <w:szCs w:val="24"/>
        </w:rPr>
        <w:t xml:space="preserve"> </w:t>
      </w:r>
      <w:r w:rsidRPr="00D2699A">
        <w:rPr>
          <w:rFonts w:cs="SourceSansPro-Regular"/>
          <w:sz w:val="24"/>
          <w:szCs w:val="24"/>
        </w:rPr>
        <w:t>Лесковац), а мало, или нимало не обраћају пажњу на креативне индустрије.</w:t>
      </w:r>
      <w:proofErr w:type="gramEnd"/>
      <w:r w:rsidRPr="00D2699A">
        <w:rPr>
          <w:rFonts w:cs="SourceSansPro-Regular"/>
          <w:sz w:val="24"/>
          <w:szCs w:val="24"/>
        </w:rPr>
        <w:t xml:space="preserve"> </w:t>
      </w:r>
      <w:proofErr w:type="gramStart"/>
      <w:r w:rsidRPr="00D2699A">
        <w:rPr>
          <w:rFonts w:cs="SourceSansPro-Regular"/>
          <w:sz w:val="24"/>
          <w:szCs w:val="24"/>
        </w:rPr>
        <w:t>Међутим,</w:t>
      </w:r>
      <w:r>
        <w:rPr>
          <w:rFonts w:cs="SourceSansPro-Regular"/>
          <w:sz w:val="24"/>
          <w:szCs w:val="24"/>
        </w:rPr>
        <w:t xml:space="preserve"> </w:t>
      </w:r>
      <w:r w:rsidRPr="00D2699A">
        <w:rPr>
          <w:rFonts w:cs="SourceSansPro-Regular"/>
          <w:sz w:val="24"/>
          <w:szCs w:val="24"/>
        </w:rPr>
        <w:t>креативне индустрије су “талас” који долази.</w:t>
      </w:r>
      <w:proofErr w:type="gramEnd"/>
      <w:r w:rsidRPr="00D2699A">
        <w:rPr>
          <w:rFonts w:cs="SourceSansPro-Regular"/>
          <w:sz w:val="24"/>
          <w:szCs w:val="24"/>
        </w:rPr>
        <w:t xml:space="preserve"> Данас Светска банка (ИБРД) препознаје</w:t>
      </w:r>
      <w:r>
        <w:rPr>
          <w:rFonts w:cs="SourceSansPro-Regular"/>
          <w:sz w:val="24"/>
          <w:szCs w:val="24"/>
        </w:rPr>
        <w:t xml:space="preserve"> </w:t>
      </w:r>
      <w:r w:rsidRPr="00D2699A">
        <w:rPr>
          <w:rFonts w:cs="SourceSansPro-Regular"/>
          <w:sz w:val="24"/>
          <w:szCs w:val="24"/>
        </w:rPr>
        <w:t>креативне индустрије као значајан привредни потенцијал, јер је процењено да оне</w:t>
      </w:r>
      <w:r>
        <w:rPr>
          <w:rFonts w:cs="SourceSansPro-Regular"/>
          <w:sz w:val="24"/>
          <w:szCs w:val="24"/>
        </w:rPr>
        <w:t xml:space="preserve"> </w:t>
      </w:r>
      <w:r w:rsidRPr="00D2699A">
        <w:rPr>
          <w:rFonts w:cs="SourceSansPro-Regular"/>
          <w:sz w:val="24"/>
          <w:szCs w:val="24"/>
        </w:rPr>
        <w:t>генеришу више од 7% светског бруто домаћег производа, а у наредним годинама</w:t>
      </w:r>
      <w:r>
        <w:rPr>
          <w:rFonts w:cs="SourceSansPro-Regular"/>
          <w:sz w:val="24"/>
          <w:szCs w:val="24"/>
        </w:rPr>
        <w:t xml:space="preserve"> </w:t>
      </w:r>
      <w:r w:rsidRPr="00D2699A">
        <w:rPr>
          <w:rFonts w:cs="SourceSansPro-Regular"/>
          <w:sz w:val="24"/>
          <w:szCs w:val="24"/>
        </w:rPr>
        <w:t xml:space="preserve">очекује се њихов динамичан раст (5% - 20% годишње). </w:t>
      </w:r>
      <w:proofErr w:type="gramStart"/>
      <w:r w:rsidRPr="00D2699A">
        <w:rPr>
          <w:rFonts w:cs="SourceSansPro-Regular"/>
          <w:sz w:val="24"/>
          <w:szCs w:val="24"/>
        </w:rPr>
        <w:t>У земљама ОЕЦД-а креативне</w:t>
      </w:r>
      <w:r>
        <w:rPr>
          <w:rFonts w:cs="SourceSansPro-Regular"/>
          <w:sz w:val="24"/>
          <w:szCs w:val="24"/>
        </w:rPr>
        <w:t xml:space="preserve"> </w:t>
      </w:r>
      <w:r w:rsidRPr="00D2699A">
        <w:rPr>
          <w:rFonts w:cs="SourceSansPro-Regular"/>
          <w:sz w:val="24"/>
          <w:szCs w:val="24"/>
        </w:rPr>
        <w:t>индустрије представљају једну од водећих привредних делатности.</w:t>
      </w:r>
      <w:proofErr w:type="gramEnd"/>
      <w:r w:rsidRPr="00D2699A">
        <w:rPr>
          <w:rFonts w:cs="SourceSansPro-Regular"/>
          <w:sz w:val="24"/>
          <w:szCs w:val="24"/>
        </w:rPr>
        <w:t xml:space="preserve"> </w:t>
      </w:r>
      <w:proofErr w:type="gramStart"/>
      <w:r w:rsidRPr="00D2699A">
        <w:rPr>
          <w:rFonts w:cs="SourceSansPro-Regular"/>
          <w:sz w:val="24"/>
          <w:szCs w:val="24"/>
        </w:rPr>
        <w:t>Подстицањем</w:t>
      </w:r>
      <w:r>
        <w:rPr>
          <w:rFonts w:cs="SourceSansPro-Regular"/>
          <w:sz w:val="24"/>
          <w:szCs w:val="24"/>
        </w:rPr>
        <w:t xml:space="preserve"> </w:t>
      </w:r>
      <w:r w:rsidRPr="00D2699A">
        <w:rPr>
          <w:rFonts w:cs="SourceSansPro-Regular"/>
          <w:sz w:val="24"/>
          <w:szCs w:val="24"/>
        </w:rPr>
        <w:t>креативних индустрија, Врање би могло да постане креативни град.</w:t>
      </w:r>
      <w:proofErr w:type="gramEnd"/>
      <w:r w:rsidRPr="00D2699A">
        <w:rPr>
          <w:rFonts w:cs="SourceSansPro-Regular"/>
          <w:sz w:val="24"/>
          <w:szCs w:val="24"/>
        </w:rPr>
        <w:t xml:space="preserve"> </w:t>
      </w:r>
      <w:proofErr w:type="gramStart"/>
      <w:r w:rsidRPr="00D2699A">
        <w:rPr>
          <w:rFonts w:cs="SourceSansPro-Regular"/>
          <w:sz w:val="24"/>
          <w:szCs w:val="24"/>
        </w:rPr>
        <w:t>То захтева</w:t>
      </w:r>
      <w:r>
        <w:rPr>
          <w:rFonts w:cs="SourceSansPro-Regular"/>
          <w:sz w:val="24"/>
          <w:szCs w:val="24"/>
        </w:rPr>
        <w:t xml:space="preserve"> </w:t>
      </w:r>
      <w:r w:rsidRPr="00D2699A">
        <w:rPr>
          <w:rFonts w:cs="SourceSansPro-Regular"/>
          <w:sz w:val="24"/>
          <w:szCs w:val="24"/>
        </w:rPr>
        <w:t>покретање креативне енергије у граду.</w:t>
      </w:r>
      <w:proofErr w:type="gramEnd"/>
      <w:r w:rsidRPr="00D2699A">
        <w:rPr>
          <w:rFonts w:cs="SourceSansPro-Regular"/>
          <w:sz w:val="24"/>
          <w:szCs w:val="24"/>
        </w:rPr>
        <w:t xml:space="preserve"> Наиме, креативни град је, </w:t>
      </w:r>
      <w:proofErr w:type="gramStart"/>
      <w:r w:rsidRPr="00D2699A">
        <w:rPr>
          <w:rFonts w:cs="SourceSansPro-Regular"/>
          <w:sz w:val="24"/>
          <w:szCs w:val="24"/>
        </w:rPr>
        <w:t xml:space="preserve">пре </w:t>
      </w:r>
      <w:r>
        <w:rPr>
          <w:rFonts w:cs="SourceSansPro-Regular"/>
          <w:sz w:val="24"/>
          <w:szCs w:val="24"/>
        </w:rPr>
        <w:t xml:space="preserve"> свега</w:t>
      </w:r>
      <w:proofErr w:type="gramEnd"/>
      <w:r>
        <w:rPr>
          <w:rFonts w:cs="SourceSansPro-Regular"/>
          <w:sz w:val="24"/>
          <w:szCs w:val="24"/>
        </w:rPr>
        <w:t xml:space="preserve"> </w:t>
      </w:r>
      <w:r w:rsidRPr="00D2699A">
        <w:rPr>
          <w:rFonts w:cs="SourceSansPro-Regular"/>
          <w:sz w:val="24"/>
          <w:szCs w:val="24"/>
        </w:rPr>
        <w:t xml:space="preserve">осећање да се нешто дешава, или се може дешавати у граду. </w:t>
      </w:r>
      <w:proofErr w:type="gramStart"/>
      <w:r w:rsidRPr="00D2699A">
        <w:rPr>
          <w:rFonts w:cs="SourceSansPro-Regular"/>
          <w:sz w:val="24"/>
          <w:szCs w:val="24"/>
        </w:rPr>
        <w:t>То је осећање покрета</w:t>
      </w:r>
      <w:r>
        <w:rPr>
          <w:rFonts w:cs="SourceSansPro-Regular"/>
          <w:sz w:val="24"/>
          <w:szCs w:val="24"/>
        </w:rPr>
        <w:t xml:space="preserve"> </w:t>
      </w:r>
      <w:r w:rsidRPr="00D2699A">
        <w:rPr>
          <w:rFonts w:cs="SourceSansPro-Regular"/>
          <w:sz w:val="24"/>
          <w:szCs w:val="24"/>
        </w:rPr>
        <w:t>креативности и енергије која је присутна у граду.</w:t>
      </w:r>
      <w:proofErr w:type="gramEnd"/>
    </w:p>
    <w:p w:rsidR="00436476" w:rsidRPr="00311761" w:rsidRDefault="00436476" w:rsidP="00311761">
      <w:pPr>
        <w:autoSpaceDE w:val="0"/>
        <w:autoSpaceDN w:val="0"/>
        <w:adjustRightInd w:val="0"/>
        <w:spacing w:after="0" w:line="240" w:lineRule="auto"/>
        <w:ind w:firstLine="720"/>
        <w:jc w:val="both"/>
        <w:rPr>
          <w:rFonts w:cs="SourceSansPro-Regular"/>
          <w:sz w:val="24"/>
          <w:szCs w:val="24"/>
        </w:rPr>
      </w:pPr>
      <w:proofErr w:type="gramStart"/>
      <w:r>
        <w:rPr>
          <w:rFonts w:cs="SourceSansPro-Regular"/>
          <w:sz w:val="24"/>
          <w:szCs w:val="24"/>
        </w:rPr>
        <w:t>Дакле, суштинска порука је улагање у креативним индустријама стварањем планских, правних и институционалних оквира, развијањем људских ресурса, омогућавањем лакшег финансирања, стварање креативног кластера, стварање повољног пословног окружења, итд.</w:t>
      </w:r>
      <w:proofErr w:type="gramEnd"/>
      <w:r>
        <w:rPr>
          <w:rFonts w:cs="SourceSansPro-Regular"/>
          <w:sz w:val="24"/>
          <w:szCs w:val="24"/>
        </w:rPr>
        <w:t xml:space="preserve"> </w:t>
      </w:r>
      <w:proofErr w:type="gramStart"/>
      <w:r>
        <w:rPr>
          <w:sz w:val="24"/>
          <w:szCs w:val="24"/>
        </w:rPr>
        <w:t>Потенцијал креативних индустрија превазилази чисто економски развој.</w:t>
      </w:r>
      <w:proofErr w:type="gramEnd"/>
      <w:r>
        <w:rPr>
          <w:sz w:val="24"/>
          <w:szCs w:val="24"/>
        </w:rPr>
        <w:t xml:space="preserve"> </w:t>
      </w:r>
      <w:proofErr w:type="gramStart"/>
      <w:r>
        <w:rPr>
          <w:sz w:val="24"/>
          <w:szCs w:val="24"/>
        </w:rPr>
        <w:t>Креативна остварења се у великој мери производе и конзумирају на локалном нивоу и због тога утиче на стварање идентитета и имиџа градова и региона.</w:t>
      </w:r>
      <w:proofErr w:type="gramEnd"/>
      <w:r>
        <w:rPr>
          <w:sz w:val="24"/>
          <w:szCs w:val="24"/>
        </w:rPr>
        <w:t xml:space="preserve"> Зато су креативне индустрије и улагање у њих уједно и улагање у бољи квалитет живота, јачање локалног идентитета, и развој туризма а самим тим се решавају проблеми </w:t>
      </w:r>
      <w:r>
        <w:rPr>
          <w:sz w:val="24"/>
          <w:szCs w:val="24"/>
        </w:rPr>
        <w:lastRenderedPageBreak/>
        <w:t xml:space="preserve">миграције, а нарочито младих високошколаца, негативне стопе наталитета, незапослености  и очување интелектуалног и креативног језгра у граду. </w:t>
      </w:r>
    </w:p>
    <w:p w:rsidR="00436476" w:rsidRPr="00D26384" w:rsidRDefault="00436476" w:rsidP="00A67BB8">
      <w:pPr>
        <w:pStyle w:val="ListParagraph"/>
        <w:spacing w:after="0" w:line="240" w:lineRule="auto"/>
        <w:ind w:left="0" w:firstLine="720"/>
        <w:jc w:val="both"/>
        <w:rPr>
          <w:sz w:val="24"/>
          <w:szCs w:val="24"/>
        </w:rPr>
      </w:pPr>
      <w:proofErr w:type="gramStart"/>
      <w:r w:rsidRPr="00EA113D">
        <w:rPr>
          <w:rFonts w:cs="SourceSansPro-Regular"/>
          <w:sz w:val="24"/>
          <w:szCs w:val="24"/>
        </w:rPr>
        <w:t>Град Врање има, заиста, добре прилике за развој креативних индустрија које не би смеле да буду запостављене.</w:t>
      </w:r>
      <w:proofErr w:type="gramEnd"/>
      <w:r w:rsidRPr="00EA113D">
        <w:rPr>
          <w:rFonts w:cs="SourceSansPro-Regular"/>
          <w:sz w:val="24"/>
          <w:szCs w:val="24"/>
        </w:rPr>
        <w:t xml:space="preserve"> </w:t>
      </w:r>
      <w:proofErr w:type="gramStart"/>
      <w:r w:rsidRPr="00EA113D">
        <w:rPr>
          <w:rFonts w:cs="SourceSansPro-Regular"/>
          <w:sz w:val="24"/>
          <w:szCs w:val="24"/>
        </w:rPr>
        <w:t>Традиција и култура Врања представља бога</w:t>
      </w:r>
      <w:r>
        <w:rPr>
          <w:rFonts w:cs="SourceSansPro-Regular"/>
          <w:sz w:val="24"/>
          <w:szCs w:val="24"/>
        </w:rPr>
        <w:t>т извор за креативне индустрије.</w:t>
      </w:r>
      <w:proofErr w:type="gramEnd"/>
      <w:r>
        <w:rPr>
          <w:rFonts w:cs="SourceSansPro-Regular"/>
          <w:sz w:val="24"/>
          <w:szCs w:val="24"/>
        </w:rPr>
        <w:t xml:space="preserve"> </w:t>
      </w:r>
      <w:proofErr w:type="gramStart"/>
      <w:r>
        <w:rPr>
          <w:rFonts w:cs="SourceSansPro-Regular"/>
          <w:sz w:val="24"/>
          <w:szCs w:val="24"/>
        </w:rPr>
        <w:t>Културне баштине Врања је један од брендова града и многи м</w:t>
      </w:r>
      <w:r w:rsidRPr="00EA113D">
        <w:rPr>
          <w:rFonts w:cs="SourceSansPro-Regular"/>
          <w:sz w:val="24"/>
          <w:szCs w:val="24"/>
        </w:rPr>
        <w:t xml:space="preserve">узичари, књижевници, глумци, сликари, занатлије у Врању већ годинама </w:t>
      </w:r>
      <w:r>
        <w:rPr>
          <w:rFonts w:cs="SourceSansPro-Regular"/>
          <w:sz w:val="24"/>
          <w:szCs w:val="24"/>
        </w:rPr>
        <w:t>црпе своју инспирацију.</w:t>
      </w:r>
      <w:proofErr w:type="gramEnd"/>
      <w:r>
        <w:rPr>
          <w:rFonts w:cs="SourceSansPro-Regular"/>
          <w:sz w:val="24"/>
          <w:szCs w:val="24"/>
        </w:rPr>
        <w:t xml:space="preserve"> Компаративне предности су</w:t>
      </w:r>
      <w:r w:rsidRPr="00A67BB8">
        <w:rPr>
          <w:rFonts w:cs="SourceSansPro-Regular"/>
          <w:b/>
          <w:sz w:val="24"/>
          <w:szCs w:val="24"/>
        </w:rPr>
        <w:t>:</w:t>
      </w:r>
      <w:r>
        <w:rPr>
          <w:rFonts w:cs="SourceSansPro-Regular"/>
          <w:sz w:val="24"/>
          <w:szCs w:val="24"/>
        </w:rPr>
        <w:t xml:space="preserve"> велики број установа културе, велики број к</w:t>
      </w:r>
      <w:r w:rsidRPr="00EA113D">
        <w:rPr>
          <w:rFonts w:cs="SourceSansPro-Regular"/>
          <w:sz w:val="24"/>
          <w:szCs w:val="24"/>
        </w:rPr>
        <w:t>ултурно</w:t>
      </w:r>
      <w:r>
        <w:rPr>
          <w:rFonts w:cs="SourceSansPro-Regular"/>
          <w:sz w:val="24"/>
          <w:szCs w:val="24"/>
        </w:rPr>
        <w:t xml:space="preserve"> </w:t>
      </w:r>
      <w:r w:rsidRPr="00EA113D">
        <w:rPr>
          <w:rFonts w:cs="SourceSansPro-Regular"/>
          <w:sz w:val="24"/>
          <w:szCs w:val="24"/>
        </w:rPr>
        <w:t>-</w:t>
      </w:r>
      <w:r>
        <w:rPr>
          <w:rFonts w:cs="SourceSansPro-Regular"/>
          <w:sz w:val="24"/>
          <w:szCs w:val="24"/>
        </w:rPr>
        <w:t xml:space="preserve"> уметничких манифестација у граду, </w:t>
      </w:r>
      <w:r>
        <w:rPr>
          <w:sz w:val="24"/>
          <w:szCs w:val="24"/>
        </w:rPr>
        <w:t>богата историја, традиција и аутентична културна баштина Врања, врањска песма која је Унесковој листи нематеријалног културног наслеђа.</w:t>
      </w:r>
    </w:p>
    <w:p w:rsidR="00436476" w:rsidRPr="00BC743C" w:rsidRDefault="00436476" w:rsidP="00A67BB8">
      <w:pPr>
        <w:pStyle w:val="ListParagraph"/>
        <w:spacing w:after="0" w:line="240" w:lineRule="auto"/>
        <w:ind w:left="0"/>
        <w:jc w:val="both"/>
        <w:rPr>
          <w:sz w:val="24"/>
          <w:szCs w:val="24"/>
        </w:rPr>
      </w:pPr>
    </w:p>
    <w:p w:rsidR="00436476" w:rsidRPr="00A96710" w:rsidRDefault="00436476" w:rsidP="00D26384">
      <w:pPr>
        <w:pStyle w:val="ListParagraph"/>
        <w:spacing w:after="0" w:line="240" w:lineRule="auto"/>
        <w:ind w:left="0"/>
        <w:jc w:val="both"/>
        <w:rPr>
          <w:b/>
          <w:sz w:val="24"/>
          <w:szCs w:val="24"/>
        </w:rPr>
      </w:pPr>
      <w:r>
        <w:rPr>
          <w:sz w:val="24"/>
          <w:szCs w:val="24"/>
        </w:rPr>
        <w:tab/>
      </w:r>
      <w:r w:rsidRPr="00832BD9">
        <w:rPr>
          <w:b/>
          <w:sz w:val="24"/>
          <w:szCs w:val="24"/>
        </w:rPr>
        <w:t>ЛОКАЛНЕ</w:t>
      </w:r>
      <w:r>
        <w:rPr>
          <w:b/>
          <w:sz w:val="24"/>
          <w:szCs w:val="24"/>
        </w:rPr>
        <w:t xml:space="preserve"> ЈАВНЕ</w:t>
      </w:r>
      <w:r w:rsidRPr="00832BD9">
        <w:rPr>
          <w:b/>
          <w:sz w:val="24"/>
          <w:szCs w:val="24"/>
        </w:rPr>
        <w:t xml:space="preserve"> </w:t>
      </w:r>
      <w:r>
        <w:rPr>
          <w:b/>
          <w:sz w:val="24"/>
          <w:szCs w:val="24"/>
        </w:rPr>
        <w:t xml:space="preserve">УСТАНОВЕ </w:t>
      </w:r>
    </w:p>
    <w:p w:rsidR="00436476" w:rsidRPr="00A96710" w:rsidRDefault="00436476" w:rsidP="00D26384">
      <w:pPr>
        <w:pStyle w:val="ListParagraph"/>
        <w:spacing w:after="0" w:line="240" w:lineRule="auto"/>
        <w:ind w:left="0"/>
        <w:jc w:val="both"/>
        <w:rPr>
          <w:b/>
          <w:sz w:val="24"/>
          <w:szCs w:val="24"/>
        </w:rPr>
      </w:pPr>
    </w:p>
    <w:p w:rsidR="00436476" w:rsidRDefault="00436476" w:rsidP="00AD5366">
      <w:pPr>
        <w:autoSpaceDE w:val="0"/>
        <w:autoSpaceDN w:val="0"/>
        <w:adjustRightInd w:val="0"/>
        <w:spacing w:after="0" w:line="240" w:lineRule="auto"/>
        <w:ind w:firstLine="720"/>
        <w:jc w:val="both"/>
        <w:rPr>
          <w:rFonts w:cs="SourceSansPro-Regular"/>
          <w:sz w:val="24"/>
          <w:szCs w:val="24"/>
        </w:rPr>
      </w:pPr>
      <w:proofErr w:type="gramStart"/>
      <w:r w:rsidRPr="00EA113D">
        <w:rPr>
          <w:rFonts w:cs="SourceSansPro-Regular"/>
          <w:sz w:val="24"/>
          <w:szCs w:val="24"/>
        </w:rPr>
        <w:t xml:space="preserve">Врање има већ “клицу” креативних индустрије која је никла у овом граду </w:t>
      </w:r>
      <w:r>
        <w:rPr>
          <w:rFonts w:cs="SourceSansPro-Regular"/>
          <w:sz w:val="24"/>
          <w:szCs w:val="24"/>
        </w:rPr>
        <w:t>- ШАФ (Школу анимираног филма).</w:t>
      </w:r>
      <w:proofErr w:type="gramEnd"/>
      <w:r>
        <w:rPr>
          <w:rFonts w:cs="SourceSansPro-Regular"/>
          <w:sz w:val="24"/>
          <w:szCs w:val="24"/>
        </w:rPr>
        <w:t xml:space="preserve"> </w:t>
      </w:r>
      <w:proofErr w:type="gramStart"/>
      <w:r>
        <w:rPr>
          <w:rFonts w:cs="SourceSansPro-Regular"/>
          <w:sz w:val="24"/>
          <w:szCs w:val="24"/>
        </w:rPr>
        <w:t>Ова градска установа је је једина установа такве врсте у Европи, и из ове школе су изашли велики број врањских дизајнера и уметника.</w:t>
      </w:r>
      <w:proofErr w:type="gramEnd"/>
      <w:r>
        <w:rPr>
          <w:rFonts w:cs="SourceSansPro-Regular"/>
          <w:sz w:val="24"/>
          <w:szCs w:val="24"/>
        </w:rPr>
        <w:t xml:space="preserve"> </w:t>
      </w:r>
      <w:proofErr w:type="gramStart"/>
      <w:r>
        <w:rPr>
          <w:rFonts w:cs="SourceSansPro-Regular"/>
          <w:sz w:val="24"/>
          <w:szCs w:val="24"/>
        </w:rPr>
        <w:t xml:space="preserve">Поред ШАФ-а у Врању постоји велики број установа културе што </w:t>
      </w:r>
      <w:r w:rsidRPr="00EA113D">
        <w:rPr>
          <w:rFonts w:cs="SourceSansPro-Regular"/>
          <w:sz w:val="24"/>
          <w:szCs w:val="24"/>
        </w:rPr>
        <w:t>је знатно изнад републичког просека.</w:t>
      </w:r>
      <w:proofErr w:type="gramEnd"/>
      <w:r w:rsidRPr="00EA113D">
        <w:rPr>
          <w:rFonts w:cs="SourceSansPro-Regular"/>
          <w:sz w:val="24"/>
          <w:szCs w:val="24"/>
        </w:rPr>
        <w:t xml:space="preserve"> </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sidRPr="00A67BB8">
        <w:rPr>
          <w:rFonts w:cs="SourceSansPro-Regular"/>
          <w:sz w:val="24"/>
          <w:szCs w:val="24"/>
        </w:rPr>
        <w:t>Позориште „Бора Станковић“</w:t>
      </w:r>
      <w:r>
        <w:rPr>
          <w:rFonts w:cs="SourceSansPro-Regular"/>
          <w:sz w:val="24"/>
          <w:szCs w:val="24"/>
        </w:rPr>
        <w:t>;</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Регионални центар за таленте;</w:t>
      </w:r>
      <w:r w:rsidRPr="00A67BB8">
        <w:rPr>
          <w:rFonts w:cs="SourceSansPro-Regular"/>
          <w:sz w:val="24"/>
          <w:szCs w:val="24"/>
        </w:rPr>
        <w:t xml:space="preserve"> </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sidRPr="00A67BB8">
        <w:rPr>
          <w:rFonts w:cs="SourceSansPro-Regular"/>
          <w:sz w:val="24"/>
          <w:szCs w:val="24"/>
        </w:rPr>
        <w:t>Турис</w:t>
      </w:r>
      <w:r>
        <w:rPr>
          <w:rFonts w:cs="SourceSansPro-Regular"/>
          <w:sz w:val="24"/>
          <w:szCs w:val="24"/>
        </w:rPr>
        <w:t>тичка организација Врање (ТОВ);</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sidRPr="00A67BB8">
        <w:rPr>
          <w:rFonts w:cs="SourceSansPro-Regular"/>
          <w:sz w:val="24"/>
          <w:szCs w:val="24"/>
        </w:rPr>
        <w:t>Јавна библиотека „Бора Станковић“</w:t>
      </w:r>
      <w:r>
        <w:rPr>
          <w:rFonts w:cs="SourceSansPro-Regular"/>
          <w:sz w:val="24"/>
          <w:szCs w:val="24"/>
        </w:rPr>
        <w:t>;</w:t>
      </w:r>
      <w:r w:rsidRPr="00A67BB8">
        <w:rPr>
          <w:rFonts w:cs="SourceSansPro-Regular"/>
          <w:sz w:val="24"/>
          <w:szCs w:val="24"/>
        </w:rPr>
        <w:t xml:space="preserve"> </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sidRPr="00A67BB8">
        <w:rPr>
          <w:rFonts w:cs="SourceSansPro-Regular"/>
          <w:sz w:val="24"/>
          <w:szCs w:val="24"/>
        </w:rPr>
        <w:t>Историјски архив „31 јануар“</w:t>
      </w:r>
      <w:r>
        <w:rPr>
          <w:rFonts w:cs="SourceSansPro-Regular"/>
          <w:sz w:val="24"/>
          <w:szCs w:val="24"/>
        </w:rPr>
        <w:t>;</w:t>
      </w:r>
      <w:r w:rsidRPr="00A67BB8">
        <w:rPr>
          <w:rFonts w:cs="SourceSansPro-Regular"/>
          <w:sz w:val="24"/>
          <w:szCs w:val="24"/>
        </w:rPr>
        <w:t xml:space="preserve"> </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sidRPr="00A67BB8">
        <w:rPr>
          <w:rFonts w:cs="SourceSansPro-Regular"/>
          <w:sz w:val="24"/>
          <w:szCs w:val="24"/>
        </w:rPr>
        <w:t>Народни музеј</w:t>
      </w:r>
      <w:r>
        <w:rPr>
          <w:rFonts w:cs="SourceSansPro-Regular"/>
          <w:sz w:val="24"/>
          <w:szCs w:val="24"/>
        </w:rPr>
        <w:t>;</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Народни универзитет;</w:t>
      </w:r>
      <w:r w:rsidRPr="00A67BB8">
        <w:rPr>
          <w:rFonts w:cs="SourceSansPro-Regular"/>
          <w:sz w:val="24"/>
          <w:szCs w:val="24"/>
        </w:rPr>
        <w:t xml:space="preserve"> </w:t>
      </w:r>
    </w:p>
    <w:p w:rsidR="00436476" w:rsidRDefault="00436476" w:rsidP="004D3303">
      <w:pPr>
        <w:autoSpaceDE w:val="0"/>
        <w:autoSpaceDN w:val="0"/>
        <w:adjustRightInd w:val="0"/>
        <w:spacing w:after="0" w:line="240" w:lineRule="auto"/>
        <w:ind w:firstLine="720"/>
        <w:jc w:val="both"/>
        <w:rPr>
          <w:rFonts w:cs="SourceSansPro-Regular"/>
          <w:sz w:val="24"/>
          <w:szCs w:val="24"/>
        </w:rPr>
      </w:pPr>
      <w:proofErr w:type="gramStart"/>
      <w:r w:rsidRPr="00A67BB8">
        <w:rPr>
          <w:rFonts w:cs="SourceSansPro-Regular"/>
          <w:sz w:val="24"/>
          <w:szCs w:val="24"/>
        </w:rPr>
        <w:t>Све набројане градске установе имају велику традицију и у оквиру њих се организују велики број културнио – уметничких манифестација.</w:t>
      </w:r>
      <w:proofErr w:type="gramEnd"/>
      <w:r>
        <w:rPr>
          <w:rFonts w:cs="SourceSansPro-Regular"/>
          <w:sz w:val="24"/>
          <w:szCs w:val="24"/>
        </w:rPr>
        <w:t xml:space="preserve"> </w:t>
      </w:r>
    </w:p>
    <w:p w:rsidR="00436476" w:rsidRDefault="00436476" w:rsidP="004D3303">
      <w:pPr>
        <w:autoSpaceDE w:val="0"/>
        <w:autoSpaceDN w:val="0"/>
        <w:adjustRightInd w:val="0"/>
        <w:spacing w:after="0" w:line="240" w:lineRule="auto"/>
        <w:ind w:firstLine="720"/>
        <w:jc w:val="both"/>
        <w:rPr>
          <w:rFonts w:cs="SourceSansPro-Regular"/>
          <w:sz w:val="24"/>
          <w:szCs w:val="24"/>
        </w:rPr>
      </w:pPr>
    </w:p>
    <w:p w:rsidR="00436476" w:rsidRPr="00FD6279" w:rsidRDefault="00436476" w:rsidP="00197828">
      <w:pPr>
        <w:pStyle w:val="ListParagraph"/>
        <w:numPr>
          <w:ilvl w:val="0"/>
          <w:numId w:val="12"/>
        </w:numPr>
        <w:autoSpaceDE w:val="0"/>
        <w:autoSpaceDN w:val="0"/>
        <w:adjustRightInd w:val="0"/>
        <w:spacing w:after="0" w:line="240" w:lineRule="auto"/>
        <w:jc w:val="both"/>
        <w:rPr>
          <w:rFonts w:cs="SourceSansPro-Regular"/>
          <w:b/>
          <w:sz w:val="24"/>
          <w:szCs w:val="24"/>
        </w:rPr>
      </w:pPr>
      <w:r>
        <w:rPr>
          <w:rFonts w:cs="SourceSansPro-Regular"/>
          <w:b/>
          <w:sz w:val="24"/>
          <w:szCs w:val="24"/>
        </w:rPr>
        <w:t xml:space="preserve">ЈУ </w:t>
      </w:r>
      <w:r w:rsidRPr="004A7975">
        <w:rPr>
          <w:rFonts w:cs="SourceSansPro-Regular"/>
          <w:b/>
          <w:sz w:val="24"/>
          <w:szCs w:val="24"/>
        </w:rPr>
        <w:t>Позориште „Бора Станковић“</w:t>
      </w:r>
    </w:p>
    <w:p w:rsidR="00436476" w:rsidRDefault="00436476" w:rsidP="00197828">
      <w:pPr>
        <w:autoSpaceDE w:val="0"/>
        <w:autoSpaceDN w:val="0"/>
        <w:adjustRightInd w:val="0"/>
        <w:spacing w:after="0" w:line="240" w:lineRule="auto"/>
        <w:ind w:firstLine="720"/>
        <w:jc w:val="both"/>
        <w:rPr>
          <w:rFonts w:cs="SourceSansPro-Regular"/>
          <w:sz w:val="24"/>
          <w:szCs w:val="24"/>
        </w:rPr>
      </w:pPr>
      <w:r>
        <w:rPr>
          <w:rFonts w:cs="SourceSansPro-Regular"/>
          <w:sz w:val="24"/>
          <w:szCs w:val="24"/>
        </w:rPr>
        <w:t>Позориште Бора Станковић</w:t>
      </w:r>
      <w:proofErr w:type="gramStart"/>
      <w:r>
        <w:rPr>
          <w:rFonts w:cs="SourceSansPro-Regular"/>
          <w:sz w:val="24"/>
          <w:szCs w:val="24"/>
        </w:rPr>
        <w:t>“ је</w:t>
      </w:r>
      <w:proofErr w:type="gramEnd"/>
      <w:r>
        <w:rPr>
          <w:rFonts w:cs="SourceSansPro-Regular"/>
          <w:sz w:val="24"/>
          <w:szCs w:val="24"/>
        </w:rPr>
        <w:t xml:space="preserve"> једна од најстаријих и најзначајних установа културе на југу Србије које је основано 1896 године. Од 1997 године позориште се придружило породици професионалних позоришта Србије, и већ 30 године успешно организује „Борине позоришне дане“ на којима је до сада приказано преко 400 представа, а учествовала су бројна позоришта из земље и иностранства. </w:t>
      </w:r>
      <w:proofErr w:type="gramStart"/>
      <w:r>
        <w:rPr>
          <w:rFonts w:cs="SourceSansPro-Regular"/>
          <w:sz w:val="24"/>
          <w:szCs w:val="24"/>
        </w:rPr>
        <w:t>Глумачки ансамбл је до сада освојио бројне домаће и иностране награде.</w:t>
      </w:r>
      <w:proofErr w:type="gramEnd"/>
    </w:p>
    <w:p w:rsidR="00436476" w:rsidRPr="004A7975" w:rsidRDefault="00436476" w:rsidP="004A7975">
      <w:pPr>
        <w:autoSpaceDE w:val="0"/>
        <w:autoSpaceDN w:val="0"/>
        <w:adjustRightInd w:val="0"/>
        <w:spacing w:after="0" w:line="240" w:lineRule="auto"/>
        <w:jc w:val="both"/>
        <w:rPr>
          <w:rFonts w:cs="SourceSansPro-Regular"/>
          <w:b/>
          <w:sz w:val="24"/>
          <w:szCs w:val="24"/>
        </w:rPr>
      </w:pPr>
    </w:p>
    <w:p w:rsidR="00436476" w:rsidRPr="00FD6279" w:rsidRDefault="00436476" w:rsidP="004A7975">
      <w:pPr>
        <w:pStyle w:val="ListParagraph"/>
        <w:numPr>
          <w:ilvl w:val="0"/>
          <w:numId w:val="12"/>
        </w:numPr>
        <w:autoSpaceDE w:val="0"/>
        <w:autoSpaceDN w:val="0"/>
        <w:adjustRightInd w:val="0"/>
        <w:spacing w:after="0" w:line="240" w:lineRule="auto"/>
        <w:jc w:val="both"/>
        <w:rPr>
          <w:rFonts w:cs="SourceSansPro-Regular"/>
          <w:b/>
          <w:sz w:val="24"/>
          <w:szCs w:val="24"/>
        </w:rPr>
      </w:pPr>
      <w:r>
        <w:rPr>
          <w:rFonts w:cs="SourceSansPro-Regular"/>
          <w:b/>
          <w:sz w:val="24"/>
          <w:szCs w:val="24"/>
        </w:rPr>
        <w:t>ЈУ Регионални центар за таленте</w:t>
      </w:r>
    </w:p>
    <w:p w:rsidR="00436476" w:rsidRPr="004A7975" w:rsidRDefault="00436476" w:rsidP="004A7975">
      <w:pPr>
        <w:autoSpaceDE w:val="0"/>
        <w:autoSpaceDN w:val="0"/>
        <w:adjustRightInd w:val="0"/>
        <w:spacing w:after="0" w:line="240" w:lineRule="auto"/>
        <w:ind w:firstLine="720"/>
        <w:jc w:val="both"/>
        <w:rPr>
          <w:color w:val="000000"/>
          <w:sz w:val="24"/>
          <w:szCs w:val="24"/>
        </w:rPr>
      </w:pPr>
      <w:proofErr w:type="gramStart"/>
      <w:r w:rsidRPr="004A7975">
        <w:rPr>
          <w:color w:val="000000"/>
          <w:sz w:val="24"/>
          <w:szCs w:val="24"/>
        </w:rPr>
        <w:t>Регионални центар за таленте Врање је образовна установа основана 1998.године.</w:t>
      </w:r>
      <w:proofErr w:type="gramEnd"/>
      <w:r w:rsidRPr="004A7975">
        <w:rPr>
          <w:color w:val="000000"/>
          <w:sz w:val="24"/>
          <w:szCs w:val="24"/>
        </w:rPr>
        <w:t xml:space="preserve"> Циљеви РЦТ-а су: откривање и евидентирање талентованих ученика основних (7. и 8. разреда) и средњих школа Пчињског и Јабланичког округа из области природних и друштвених наука, затим њихово усмеравање и упућивање у истраживачки рад и методологију научног истраживања. У складу са тим, организује предавања и менторски рад из следећих области: биологија, екологија и животна средина, енглески језик, </w:t>
      </w:r>
      <w:r w:rsidRPr="004A7975">
        <w:rPr>
          <w:color w:val="000000"/>
          <w:sz w:val="24"/>
          <w:szCs w:val="24"/>
        </w:rPr>
        <w:lastRenderedPageBreak/>
        <w:t xml:space="preserve">географија, информатика, математика, физика, хемија, психологија, српски језик, књижевност, историја. </w:t>
      </w:r>
    </w:p>
    <w:p w:rsidR="00436476" w:rsidRPr="004A7975" w:rsidRDefault="00436476" w:rsidP="004A7975">
      <w:pPr>
        <w:autoSpaceDE w:val="0"/>
        <w:autoSpaceDN w:val="0"/>
        <w:adjustRightInd w:val="0"/>
        <w:spacing w:after="0" w:line="240" w:lineRule="auto"/>
        <w:ind w:firstLine="720"/>
        <w:jc w:val="both"/>
        <w:rPr>
          <w:color w:val="000000"/>
          <w:sz w:val="24"/>
          <w:szCs w:val="24"/>
        </w:rPr>
      </w:pPr>
      <w:r w:rsidRPr="004A7975">
        <w:rPr>
          <w:color w:val="000000"/>
          <w:sz w:val="24"/>
          <w:szCs w:val="24"/>
        </w:rPr>
        <w:t xml:space="preserve">Центар за таленте организује Регионално такмичење талената по научним областима, излете, мања путовања, кампове, књижевне вечери и литерарне конкурсе, обележава значајне датуме, реализује пројекте у сарадњи са цивилним сектором, летње и зимске школе из разних области и шаље своје полазнике на друге кампове у сарадњи са партнерима. </w:t>
      </w:r>
    </w:p>
    <w:p w:rsidR="00436476" w:rsidRDefault="00436476" w:rsidP="00084E88">
      <w:pPr>
        <w:autoSpaceDE w:val="0"/>
        <w:autoSpaceDN w:val="0"/>
        <w:adjustRightInd w:val="0"/>
        <w:spacing w:after="0" w:line="240" w:lineRule="auto"/>
        <w:ind w:firstLine="720"/>
        <w:jc w:val="both"/>
        <w:rPr>
          <w:rFonts w:cs="SourceSansPro-Regular"/>
          <w:sz w:val="24"/>
          <w:szCs w:val="24"/>
        </w:rPr>
      </w:pPr>
      <w:r w:rsidRPr="004A7975">
        <w:rPr>
          <w:color w:val="000000"/>
          <w:sz w:val="24"/>
          <w:szCs w:val="24"/>
        </w:rPr>
        <w:t xml:space="preserve">Од оснивања кроз центар је прошло око 1500 ученика и урађено је 730 радова из разних научних области од којих су многи на Републичком такмичењу освајали пласмане. </w:t>
      </w:r>
      <w:proofErr w:type="gramStart"/>
      <w:r w:rsidRPr="004A7975">
        <w:rPr>
          <w:color w:val="000000"/>
          <w:sz w:val="24"/>
          <w:szCs w:val="24"/>
        </w:rPr>
        <w:t>Некадашњи полазници су међу најбољим студентима, успешни доктори наука и одговорни радници на својим радним местима – на факултетима и у компанијама.</w:t>
      </w:r>
      <w:proofErr w:type="gramEnd"/>
      <w:r>
        <w:rPr>
          <w:color w:val="000000"/>
          <w:sz w:val="24"/>
          <w:szCs w:val="24"/>
        </w:rPr>
        <w:t xml:space="preserve"> </w:t>
      </w:r>
    </w:p>
    <w:p w:rsidR="00436476" w:rsidRDefault="00436476" w:rsidP="004D3303">
      <w:pPr>
        <w:autoSpaceDE w:val="0"/>
        <w:autoSpaceDN w:val="0"/>
        <w:adjustRightInd w:val="0"/>
        <w:spacing w:after="0" w:line="240" w:lineRule="auto"/>
        <w:ind w:firstLine="720"/>
        <w:jc w:val="both"/>
        <w:rPr>
          <w:rFonts w:cs="SourceSansPro-Regular"/>
          <w:sz w:val="24"/>
          <w:szCs w:val="24"/>
        </w:rPr>
      </w:pPr>
    </w:p>
    <w:p w:rsidR="00436476" w:rsidRPr="00FD6279" w:rsidRDefault="00436476" w:rsidP="004A7975">
      <w:pPr>
        <w:pStyle w:val="ListParagraph"/>
        <w:numPr>
          <w:ilvl w:val="0"/>
          <w:numId w:val="12"/>
        </w:numPr>
        <w:autoSpaceDE w:val="0"/>
        <w:autoSpaceDN w:val="0"/>
        <w:adjustRightInd w:val="0"/>
        <w:spacing w:after="0" w:line="240" w:lineRule="auto"/>
        <w:jc w:val="both"/>
        <w:rPr>
          <w:rFonts w:cs="SourceSansPro-Regular"/>
          <w:b/>
          <w:sz w:val="24"/>
          <w:szCs w:val="24"/>
        </w:rPr>
      </w:pPr>
      <w:r w:rsidRPr="004A7975">
        <w:rPr>
          <w:rFonts w:cs="SourceSansPro-Regular"/>
          <w:b/>
          <w:sz w:val="24"/>
          <w:szCs w:val="24"/>
        </w:rPr>
        <w:t>Тури</w:t>
      </w:r>
      <w:r>
        <w:rPr>
          <w:rFonts w:cs="SourceSansPro-Regular"/>
          <w:b/>
          <w:sz w:val="24"/>
          <w:szCs w:val="24"/>
        </w:rPr>
        <w:t>стичка организација Врање (ТОВ)</w:t>
      </w:r>
    </w:p>
    <w:p w:rsidR="00436476" w:rsidRPr="005816AA" w:rsidRDefault="00436476" w:rsidP="004A7975">
      <w:pPr>
        <w:autoSpaceDE w:val="0"/>
        <w:autoSpaceDN w:val="0"/>
        <w:adjustRightInd w:val="0"/>
        <w:spacing w:after="0" w:line="240" w:lineRule="auto"/>
        <w:ind w:firstLine="720"/>
        <w:jc w:val="both"/>
        <w:rPr>
          <w:rFonts w:cs="SourceSansPro-Regular"/>
          <w:sz w:val="24"/>
          <w:szCs w:val="24"/>
        </w:rPr>
      </w:pPr>
      <w:r w:rsidRPr="004A7975">
        <w:rPr>
          <w:sz w:val="24"/>
          <w:szCs w:val="24"/>
        </w:rPr>
        <w:t>Јавна установа „Туристичка организација Града Врања</w:t>
      </w:r>
      <w:proofErr w:type="gramStart"/>
      <w:r w:rsidRPr="004A7975">
        <w:rPr>
          <w:sz w:val="24"/>
          <w:szCs w:val="24"/>
        </w:rPr>
        <w:t>“ јесте</w:t>
      </w:r>
      <w:proofErr w:type="gramEnd"/>
      <w:r w:rsidRPr="004A7975">
        <w:rPr>
          <w:sz w:val="24"/>
          <w:szCs w:val="24"/>
        </w:rPr>
        <w:t xml:space="preserve"> самостална организација која је основана ради обављања послова развоја, очувања и заштите туристичких вредности на територији Града Врања. Оснивач установе је Скупштина Града Врања.</w:t>
      </w:r>
      <w:r>
        <w:rPr>
          <w:sz w:val="24"/>
          <w:szCs w:val="24"/>
        </w:rPr>
        <w:t xml:space="preserve"> </w:t>
      </w:r>
    </w:p>
    <w:p w:rsidR="00436476" w:rsidRDefault="00436476" w:rsidP="0010506E">
      <w:pPr>
        <w:autoSpaceDE w:val="0"/>
        <w:autoSpaceDN w:val="0"/>
        <w:adjustRightInd w:val="0"/>
        <w:spacing w:after="0" w:line="240" w:lineRule="auto"/>
        <w:ind w:firstLine="720"/>
        <w:jc w:val="both"/>
        <w:rPr>
          <w:rFonts w:cs="Symbol"/>
          <w:b/>
          <w:color w:val="000000"/>
          <w:sz w:val="24"/>
          <w:szCs w:val="24"/>
        </w:rPr>
      </w:pPr>
      <w:r w:rsidRPr="005816AA">
        <w:rPr>
          <w:rFonts w:cs="Symbol"/>
          <w:color w:val="000000"/>
          <w:sz w:val="24"/>
          <w:szCs w:val="24"/>
        </w:rPr>
        <w:t>Делатност ТО Врање обухвата следеће послове</w:t>
      </w:r>
      <w:r w:rsidRPr="00A96710">
        <w:rPr>
          <w:rFonts w:cs="Symbol"/>
          <w:b/>
          <w:color w:val="000000"/>
          <w:sz w:val="24"/>
          <w:szCs w:val="24"/>
        </w:rPr>
        <w:t xml:space="preserve">: </w:t>
      </w:r>
    </w:p>
    <w:p w:rsidR="00436476" w:rsidRPr="00251207" w:rsidRDefault="00436476" w:rsidP="0010506E">
      <w:pPr>
        <w:autoSpaceDE w:val="0"/>
        <w:autoSpaceDN w:val="0"/>
        <w:adjustRightInd w:val="0"/>
        <w:spacing w:after="0" w:line="240" w:lineRule="auto"/>
        <w:ind w:firstLine="720"/>
        <w:jc w:val="both"/>
        <w:rPr>
          <w:rFonts w:cs="Symbol"/>
          <w:color w:val="000000"/>
          <w:sz w:val="24"/>
          <w:szCs w:val="24"/>
        </w:rPr>
      </w:pPr>
    </w:p>
    <w:p w:rsidR="00436476" w:rsidRPr="0010506E"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Промоција и развој туризма града; </w:t>
      </w:r>
    </w:p>
    <w:p w:rsidR="00436476" w:rsidRPr="0010506E"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Координирања активности и сарадње између привредних и других субјеката у туризму који непосредно и посредно делују на унапређењу развоја и промоцији туризма и на програмима едукације и усавршавања вештина запослених у туризму; </w:t>
      </w:r>
    </w:p>
    <w:p w:rsidR="00436476" w:rsidRPr="0010506E"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Обезбеђивања и унапређивања информативно-пропагандног материјала којим се промовишу туристичке вредности града; </w:t>
      </w:r>
    </w:p>
    <w:p w:rsidR="00436476" w:rsidRPr="0010506E"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Прикупљања и објављивања информација о целокупној туристичкој понуди на територији града, као и друге послове од значаја за промоцију туризма; </w:t>
      </w:r>
    </w:p>
    <w:p w:rsidR="00436476" w:rsidRPr="0010506E"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Организовања и учешћа у организацији туристичких, научних, стручних, спортских, културних и других скупова и манифестација; </w:t>
      </w:r>
    </w:p>
    <w:p w:rsidR="00436476" w:rsidRPr="0010506E"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Организовања туристичко-информативних центара за прихват туриста, прикупљање података за потребе информисања туриста, упознавања туриста са квалитетом туристичке понуде и др. </w:t>
      </w:r>
    </w:p>
    <w:p w:rsidR="00436476" w:rsidRPr="0010506E"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Подстицања реализације програма изградње туристичке инфраструктуре и уређења простора; </w:t>
      </w:r>
    </w:p>
    <w:p w:rsidR="00436476" w:rsidRPr="0010506E"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Припреме, организације и оперативно спровођење пројеката спортско-рекреативних активности, као и унапређење туристичких и спортских потенцијала на Бесној Кобили; </w:t>
      </w:r>
    </w:p>
    <w:p w:rsidR="00436476" w:rsidRPr="00084E88" w:rsidRDefault="00436476" w:rsidP="004C6906">
      <w:pPr>
        <w:pStyle w:val="ListParagraph"/>
        <w:numPr>
          <w:ilvl w:val="0"/>
          <w:numId w:val="2"/>
        </w:numPr>
        <w:autoSpaceDE w:val="0"/>
        <w:autoSpaceDN w:val="0"/>
        <w:adjustRightInd w:val="0"/>
        <w:spacing w:after="0" w:line="240" w:lineRule="auto"/>
        <w:jc w:val="both"/>
        <w:rPr>
          <w:color w:val="000000"/>
          <w:sz w:val="24"/>
          <w:szCs w:val="24"/>
        </w:rPr>
      </w:pPr>
      <w:r w:rsidRPr="0010506E">
        <w:rPr>
          <w:color w:val="000000"/>
          <w:sz w:val="24"/>
          <w:szCs w:val="24"/>
        </w:rPr>
        <w:t xml:space="preserve">Развој скијалишта и планинског туризма; </w:t>
      </w:r>
    </w:p>
    <w:p w:rsidR="00436476" w:rsidRPr="004A7975" w:rsidRDefault="00436476" w:rsidP="0010506E">
      <w:pPr>
        <w:autoSpaceDE w:val="0"/>
        <w:autoSpaceDN w:val="0"/>
        <w:adjustRightInd w:val="0"/>
        <w:spacing w:after="0" w:line="240" w:lineRule="auto"/>
        <w:jc w:val="both"/>
        <w:rPr>
          <w:rFonts w:cs="SourceSansPro-Regular"/>
          <w:b/>
          <w:sz w:val="24"/>
          <w:szCs w:val="24"/>
        </w:rPr>
      </w:pPr>
    </w:p>
    <w:p w:rsidR="00436476" w:rsidRPr="00E42235" w:rsidRDefault="00436476" w:rsidP="00251207">
      <w:pPr>
        <w:autoSpaceDE w:val="0"/>
        <w:autoSpaceDN w:val="0"/>
        <w:adjustRightInd w:val="0"/>
        <w:spacing w:after="0" w:line="240" w:lineRule="auto"/>
        <w:ind w:firstLine="720"/>
        <w:jc w:val="both"/>
        <w:rPr>
          <w:b/>
          <w:color w:val="000000"/>
          <w:sz w:val="24"/>
          <w:szCs w:val="24"/>
        </w:rPr>
      </w:pPr>
      <w:r>
        <w:rPr>
          <w:color w:val="000000"/>
          <w:sz w:val="24"/>
          <w:szCs w:val="24"/>
        </w:rPr>
        <w:t>Туристичка организација</w:t>
      </w:r>
      <w:r w:rsidRPr="00651A72">
        <w:rPr>
          <w:color w:val="000000"/>
          <w:sz w:val="24"/>
          <w:szCs w:val="24"/>
        </w:rPr>
        <w:t xml:space="preserve"> Врање планира активно учешће у организацији манифестација на територији Града које за циљ имају да привуку што већи број туриста и обезбеде препознатљивост Града на туристичкој мапи Србије. </w:t>
      </w:r>
      <w:r>
        <w:rPr>
          <w:color w:val="000000"/>
          <w:sz w:val="24"/>
          <w:szCs w:val="24"/>
        </w:rPr>
        <w:t>ТОВ организује следеће</w:t>
      </w:r>
      <w:r w:rsidRPr="00651A72">
        <w:rPr>
          <w:color w:val="000000"/>
          <w:sz w:val="24"/>
          <w:szCs w:val="24"/>
        </w:rPr>
        <w:t xml:space="preserve"> манифестациј</w:t>
      </w:r>
      <w:r>
        <w:rPr>
          <w:color w:val="000000"/>
          <w:sz w:val="24"/>
          <w:szCs w:val="24"/>
        </w:rPr>
        <w:t>е</w:t>
      </w:r>
      <w:r w:rsidRPr="00651A72">
        <w:rPr>
          <w:b/>
          <w:color w:val="000000"/>
          <w:sz w:val="24"/>
          <w:szCs w:val="24"/>
        </w:rPr>
        <w:t xml:space="preserve">: </w:t>
      </w:r>
    </w:p>
    <w:p w:rsidR="00436476" w:rsidRPr="00651A72" w:rsidRDefault="00436476" w:rsidP="00651A72">
      <w:pPr>
        <w:autoSpaceDE w:val="0"/>
        <w:autoSpaceDN w:val="0"/>
        <w:adjustRightInd w:val="0"/>
        <w:spacing w:after="0" w:line="240" w:lineRule="auto"/>
        <w:jc w:val="both"/>
        <w:rPr>
          <w:color w:val="000000"/>
          <w:sz w:val="24"/>
          <w:szCs w:val="24"/>
        </w:rPr>
      </w:pPr>
    </w:p>
    <w:p w:rsidR="00436476" w:rsidRPr="00651A72" w:rsidRDefault="00436476" w:rsidP="00251207">
      <w:pPr>
        <w:autoSpaceDE w:val="0"/>
        <w:autoSpaceDN w:val="0"/>
        <w:adjustRightInd w:val="0"/>
        <w:spacing w:after="27" w:line="240" w:lineRule="auto"/>
        <w:ind w:firstLine="720"/>
        <w:jc w:val="both"/>
        <w:rPr>
          <w:color w:val="000000"/>
          <w:sz w:val="24"/>
          <w:szCs w:val="24"/>
        </w:rPr>
      </w:pPr>
      <w:r w:rsidRPr="00651A72">
        <w:rPr>
          <w:color w:val="000000"/>
          <w:sz w:val="24"/>
          <w:szCs w:val="24"/>
        </w:rPr>
        <w:t>1. „Дани Врања у Београду</w:t>
      </w:r>
      <w:proofErr w:type="gramStart"/>
      <w:r w:rsidRPr="00651A72">
        <w:rPr>
          <w:color w:val="000000"/>
          <w:sz w:val="24"/>
          <w:szCs w:val="24"/>
        </w:rPr>
        <w:t>“ марта</w:t>
      </w:r>
      <w:proofErr w:type="gramEnd"/>
      <w:r w:rsidRPr="00651A72">
        <w:rPr>
          <w:color w:val="000000"/>
          <w:sz w:val="24"/>
          <w:szCs w:val="24"/>
        </w:rPr>
        <w:t xml:space="preserve"> 2019, </w:t>
      </w:r>
    </w:p>
    <w:p w:rsidR="00436476" w:rsidRPr="00651A72" w:rsidRDefault="00436476" w:rsidP="00251207">
      <w:pPr>
        <w:autoSpaceDE w:val="0"/>
        <w:autoSpaceDN w:val="0"/>
        <w:adjustRightInd w:val="0"/>
        <w:spacing w:after="27" w:line="240" w:lineRule="auto"/>
        <w:ind w:firstLine="720"/>
        <w:jc w:val="both"/>
        <w:rPr>
          <w:color w:val="000000"/>
          <w:sz w:val="24"/>
          <w:szCs w:val="24"/>
        </w:rPr>
      </w:pPr>
      <w:r w:rsidRPr="00651A72">
        <w:rPr>
          <w:color w:val="000000"/>
          <w:sz w:val="24"/>
          <w:szCs w:val="24"/>
        </w:rPr>
        <w:t xml:space="preserve">2. Сајам цвећа, током априла, 2019. </w:t>
      </w:r>
    </w:p>
    <w:p w:rsidR="00436476" w:rsidRPr="00651A72" w:rsidRDefault="00436476" w:rsidP="00251207">
      <w:pPr>
        <w:autoSpaceDE w:val="0"/>
        <w:autoSpaceDN w:val="0"/>
        <w:adjustRightInd w:val="0"/>
        <w:spacing w:after="27" w:line="240" w:lineRule="auto"/>
        <w:ind w:firstLine="720"/>
        <w:jc w:val="both"/>
        <w:rPr>
          <w:color w:val="000000"/>
          <w:sz w:val="24"/>
          <w:szCs w:val="24"/>
        </w:rPr>
      </w:pPr>
      <w:r w:rsidRPr="00651A72">
        <w:rPr>
          <w:color w:val="000000"/>
          <w:sz w:val="24"/>
          <w:szCs w:val="24"/>
        </w:rPr>
        <w:t xml:space="preserve">3. Дечије мајске игре, маја, 2019. </w:t>
      </w:r>
    </w:p>
    <w:p w:rsidR="00436476" w:rsidRPr="00651A72" w:rsidRDefault="00436476" w:rsidP="00251207">
      <w:pPr>
        <w:autoSpaceDE w:val="0"/>
        <w:autoSpaceDN w:val="0"/>
        <w:adjustRightInd w:val="0"/>
        <w:spacing w:after="27" w:line="240" w:lineRule="auto"/>
        <w:ind w:firstLine="720"/>
        <w:jc w:val="both"/>
        <w:rPr>
          <w:color w:val="000000"/>
          <w:sz w:val="24"/>
          <w:szCs w:val="24"/>
        </w:rPr>
      </w:pPr>
      <w:r w:rsidRPr="00651A72">
        <w:rPr>
          <w:color w:val="000000"/>
          <w:sz w:val="24"/>
          <w:szCs w:val="24"/>
        </w:rPr>
        <w:t xml:space="preserve">4. Мини Гитаријада, почетком јуна 2019. </w:t>
      </w:r>
    </w:p>
    <w:p w:rsidR="00436476" w:rsidRPr="00651A72" w:rsidRDefault="00436476" w:rsidP="00251207">
      <w:pPr>
        <w:autoSpaceDE w:val="0"/>
        <w:autoSpaceDN w:val="0"/>
        <w:adjustRightInd w:val="0"/>
        <w:spacing w:after="27" w:line="240" w:lineRule="auto"/>
        <w:ind w:firstLine="720"/>
        <w:jc w:val="both"/>
        <w:rPr>
          <w:color w:val="000000"/>
          <w:sz w:val="24"/>
          <w:szCs w:val="24"/>
        </w:rPr>
      </w:pPr>
      <w:r w:rsidRPr="00651A72">
        <w:rPr>
          <w:color w:val="000000"/>
          <w:sz w:val="24"/>
          <w:szCs w:val="24"/>
        </w:rPr>
        <w:t xml:space="preserve">5. Бањски котлић, 2019. </w:t>
      </w:r>
    </w:p>
    <w:p w:rsidR="00436476" w:rsidRPr="00651A72" w:rsidRDefault="00436476" w:rsidP="00251207">
      <w:pPr>
        <w:autoSpaceDE w:val="0"/>
        <w:autoSpaceDN w:val="0"/>
        <w:adjustRightInd w:val="0"/>
        <w:spacing w:after="27" w:line="240" w:lineRule="auto"/>
        <w:ind w:firstLine="720"/>
        <w:jc w:val="both"/>
        <w:rPr>
          <w:color w:val="000000"/>
          <w:sz w:val="24"/>
          <w:szCs w:val="24"/>
        </w:rPr>
      </w:pPr>
      <w:r w:rsidRPr="00651A72">
        <w:rPr>
          <w:color w:val="000000"/>
          <w:sz w:val="24"/>
          <w:szCs w:val="24"/>
        </w:rPr>
        <w:t>6. Кесар фест, јула месеца</w:t>
      </w:r>
      <w:proofErr w:type="gramStart"/>
      <w:r w:rsidRPr="00651A72">
        <w:rPr>
          <w:color w:val="000000"/>
          <w:sz w:val="24"/>
          <w:szCs w:val="24"/>
        </w:rPr>
        <w:t>,2019</w:t>
      </w:r>
      <w:proofErr w:type="gramEnd"/>
      <w:r w:rsidRPr="00651A72">
        <w:rPr>
          <w:color w:val="000000"/>
          <w:sz w:val="24"/>
          <w:szCs w:val="24"/>
        </w:rPr>
        <w:t xml:space="preserve">. </w:t>
      </w:r>
    </w:p>
    <w:p w:rsidR="00436476" w:rsidRPr="00651A72" w:rsidRDefault="00436476" w:rsidP="00251207">
      <w:pPr>
        <w:autoSpaceDE w:val="0"/>
        <w:autoSpaceDN w:val="0"/>
        <w:adjustRightInd w:val="0"/>
        <w:spacing w:after="27" w:line="240" w:lineRule="auto"/>
        <w:ind w:firstLine="720"/>
        <w:jc w:val="both"/>
        <w:rPr>
          <w:color w:val="000000"/>
          <w:sz w:val="24"/>
          <w:szCs w:val="24"/>
        </w:rPr>
      </w:pPr>
      <w:r w:rsidRPr="00651A72">
        <w:rPr>
          <w:color w:val="000000"/>
          <w:sz w:val="24"/>
          <w:szCs w:val="24"/>
        </w:rPr>
        <w:t xml:space="preserve">7. Дани Врања, крајем августа, 2019. </w:t>
      </w:r>
    </w:p>
    <w:p w:rsidR="00436476" w:rsidRPr="00651A72" w:rsidRDefault="00436476" w:rsidP="00251207">
      <w:pPr>
        <w:autoSpaceDE w:val="0"/>
        <w:autoSpaceDN w:val="0"/>
        <w:adjustRightInd w:val="0"/>
        <w:spacing w:after="27" w:line="240" w:lineRule="auto"/>
        <w:ind w:firstLine="720"/>
        <w:jc w:val="both"/>
        <w:rPr>
          <w:color w:val="000000"/>
          <w:sz w:val="24"/>
          <w:szCs w:val="24"/>
        </w:rPr>
      </w:pPr>
      <w:r w:rsidRPr="00651A72">
        <w:rPr>
          <w:color w:val="000000"/>
          <w:sz w:val="24"/>
          <w:szCs w:val="24"/>
        </w:rPr>
        <w:t>8. Самсијада</w:t>
      </w:r>
      <w:r>
        <w:rPr>
          <w:color w:val="000000"/>
          <w:sz w:val="24"/>
          <w:szCs w:val="24"/>
        </w:rPr>
        <w:t xml:space="preserve"> </w:t>
      </w:r>
      <w:r w:rsidRPr="00651A72">
        <w:rPr>
          <w:color w:val="000000"/>
          <w:sz w:val="24"/>
          <w:szCs w:val="24"/>
        </w:rPr>
        <w:t>-</w:t>
      </w:r>
      <w:r>
        <w:rPr>
          <w:color w:val="000000"/>
          <w:sz w:val="24"/>
          <w:szCs w:val="24"/>
        </w:rPr>
        <w:t xml:space="preserve"> </w:t>
      </w:r>
      <w:r w:rsidRPr="00651A72">
        <w:rPr>
          <w:color w:val="000000"/>
          <w:sz w:val="24"/>
          <w:szCs w:val="24"/>
        </w:rPr>
        <w:t xml:space="preserve">такмичење у припремању врањске пите самсе, крајем августа, 2019. </w:t>
      </w:r>
    </w:p>
    <w:p w:rsidR="00436476" w:rsidRPr="00651A72" w:rsidRDefault="00436476" w:rsidP="00251207">
      <w:pPr>
        <w:autoSpaceDE w:val="0"/>
        <w:autoSpaceDN w:val="0"/>
        <w:adjustRightInd w:val="0"/>
        <w:spacing w:after="27" w:line="240" w:lineRule="auto"/>
        <w:ind w:firstLine="720"/>
        <w:jc w:val="both"/>
        <w:rPr>
          <w:color w:val="000000"/>
          <w:sz w:val="24"/>
          <w:szCs w:val="24"/>
        </w:rPr>
      </w:pPr>
      <w:proofErr w:type="gramStart"/>
      <w:r>
        <w:rPr>
          <w:color w:val="000000"/>
          <w:sz w:val="24"/>
          <w:szCs w:val="24"/>
        </w:rPr>
        <w:t>9.</w:t>
      </w:r>
      <w:r w:rsidRPr="00651A72">
        <w:rPr>
          <w:color w:val="000000"/>
          <w:sz w:val="24"/>
          <w:szCs w:val="24"/>
        </w:rPr>
        <w:t>Међународни Сајам пчеларства југоисточног Балкана, друга половина септембра, 2019.</w:t>
      </w:r>
      <w:proofErr w:type="gramEnd"/>
      <w:r w:rsidRPr="00651A72">
        <w:rPr>
          <w:color w:val="000000"/>
          <w:sz w:val="24"/>
          <w:szCs w:val="24"/>
        </w:rPr>
        <w:t xml:space="preserve"> </w:t>
      </w:r>
    </w:p>
    <w:p w:rsidR="00436476" w:rsidRPr="00651A72" w:rsidRDefault="00436476" w:rsidP="00251207">
      <w:pPr>
        <w:autoSpaceDE w:val="0"/>
        <w:autoSpaceDN w:val="0"/>
        <w:adjustRightInd w:val="0"/>
        <w:spacing w:after="0" w:line="240" w:lineRule="auto"/>
        <w:ind w:firstLine="720"/>
        <w:jc w:val="both"/>
        <w:rPr>
          <w:color w:val="000000"/>
          <w:sz w:val="24"/>
          <w:szCs w:val="24"/>
        </w:rPr>
      </w:pPr>
      <w:r w:rsidRPr="00651A72">
        <w:rPr>
          <w:color w:val="000000"/>
          <w:sz w:val="24"/>
          <w:szCs w:val="24"/>
        </w:rPr>
        <w:t xml:space="preserve">10. Обележавање Светског дана туризма, 27.септембра, 2019 </w:t>
      </w:r>
    </w:p>
    <w:p w:rsidR="00436476" w:rsidRPr="00197828" w:rsidRDefault="00436476" w:rsidP="00D740D0">
      <w:pPr>
        <w:tabs>
          <w:tab w:val="left" w:pos="2855"/>
        </w:tabs>
        <w:autoSpaceDE w:val="0"/>
        <w:autoSpaceDN w:val="0"/>
        <w:adjustRightInd w:val="0"/>
        <w:spacing w:after="0" w:line="240" w:lineRule="auto"/>
        <w:jc w:val="both"/>
        <w:rPr>
          <w:rFonts w:cs="SourceSansPro-Regular"/>
          <w:sz w:val="24"/>
          <w:szCs w:val="24"/>
        </w:rPr>
      </w:pPr>
      <w:r>
        <w:rPr>
          <w:rFonts w:cs="SourceSansPro-Regular"/>
          <w:sz w:val="24"/>
          <w:szCs w:val="24"/>
        </w:rPr>
        <w:tab/>
      </w:r>
    </w:p>
    <w:p w:rsidR="00436476" w:rsidRPr="00FD6279" w:rsidRDefault="00436476" w:rsidP="00FD6279">
      <w:pPr>
        <w:pStyle w:val="ListParagraph"/>
        <w:numPr>
          <w:ilvl w:val="0"/>
          <w:numId w:val="12"/>
        </w:numPr>
        <w:autoSpaceDE w:val="0"/>
        <w:autoSpaceDN w:val="0"/>
        <w:adjustRightInd w:val="0"/>
        <w:spacing w:after="0" w:line="240" w:lineRule="auto"/>
        <w:jc w:val="both"/>
        <w:rPr>
          <w:rFonts w:cs="SourceSansPro-Regular"/>
          <w:b/>
          <w:sz w:val="24"/>
          <w:szCs w:val="24"/>
        </w:rPr>
      </w:pPr>
      <w:r w:rsidRPr="00832BD9">
        <w:rPr>
          <w:rFonts w:cs="SourceSansPro-Regular"/>
          <w:b/>
          <w:sz w:val="24"/>
          <w:szCs w:val="24"/>
        </w:rPr>
        <w:t>Јавна библиотека „Бора Станковић“</w:t>
      </w:r>
    </w:p>
    <w:p w:rsidR="00436476" w:rsidRDefault="00436476" w:rsidP="00AD5366">
      <w:pPr>
        <w:autoSpaceDE w:val="0"/>
        <w:autoSpaceDN w:val="0"/>
        <w:adjustRightInd w:val="0"/>
        <w:spacing w:after="0" w:line="240" w:lineRule="auto"/>
        <w:ind w:firstLine="720"/>
        <w:jc w:val="both"/>
        <w:rPr>
          <w:rFonts w:cs="SourceSansPro-Regular"/>
          <w:sz w:val="24"/>
          <w:szCs w:val="24"/>
        </w:rPr>
      </w:pPr>
      <w:r>
        <w:rPr>
          <w:rFonts w:cs="SourceSansPro-Regular"/>
          <w:sz w:val="24"/>
          <w:szCs w:val="24"/>
        </w:rPr>
        <w:t xml:space="preserve">Јавна библиотека је јавна установа од општег значаја у области културе која обавља послове у складу са Законом о библиотечкој делатности, законом о јавним </w:t>
      </w:r>
      <w:proofErr w:type="gramStart"/>
      <w:r>
        <w:rPr>
          <w:rFonts w:cs="SourceSansPro-Regular"/>
          <w:sz w:val="24"/>
          <w:szCs w:val="24"/>
        </w:rPr>
        <w:t>службама  и</w:t>
      </w:r>
      <w:proofErr w:type="gramEnd"/>
      <w:r>
        <w:rPr>
          <w:rFonts w:cs="SourceSansPro-Regular"/>
          <w:sz w:val="24"/>
          <w:szCs w:val="24"/>
        </w:rPr>
        <w:t xml:space="preserve"> другим подзаконским актима из области библиотечке дечатности и статутом библиотеке.</w:t>
      </w:r>
    </w:p>
    <w:p w:rsidR="00436476" w:rsidRDefault="00436476" w:rsidP="00F803D9">
      <w:pPr>
        <w:autoSpaceDE w:val="0"/>
        <w:autoSpaceDN w:val="0"/>
        <w:adjustRightInd w:val="0"/>
        <w:spacing w:after="0" w:line="240" w:lineRule="auto"/>
        <w:ind w:firstLine="720"/>
        <w:jc w:val="both"/>
        <w:rPr>
          <w:rFonts w:cs="SourceSansPro-Regular"/>
          <w:b/>
          <w:sz w:val="24"/>
          <w:szCs w:val="24"/>
        </w:rPr>
      </w:pPr>
      <w:r>
        <w:rPr>
          <w:rFonts w:cs="SourceSansPro-Regular"/>
          <w:sz w:val="24"/>
          <w:szCs w:val="24"/>
        </w:rPr>
        <w:t>Ова установа у току године организује велики број културних догађаја, од изложби до књижевних програма</w:t>
      </w:r>
      <w:r w:rsidRPr="005457E2">
        <w:rPr>
          <w:rFonts w:cs="SourceSansPro-Regular"/>
          <w:b/>
          <w:sz w:val="24"/>
          <w:szCs w:val="24"/>
        </w:rPr>
        <w:t>:</w:t>
      </w:r>
    </w:p>
    <w:p w:rsidR="00436476" w:rsidRDefault="00436476" w:rsidP="00F803D9">
      <w:pPr>
        <w:autoSpaceDE w:val="0"/>
        <w:autoSpaceDN w:val="0"/>
        <w:adjustRightInd w:val="0"/>
        <w:spacing w:after="0" w:line="240" w:lineRule="auto"/>
        <w:ind w:firstLine="720"/>
        <w:jc w:val="both"/>
        <w:rPr>
          <w:rFonts w:cs="SourceSansPro-Regular"/>
          <w:b/>
          <w:sz w:val="24"/>
          <w:szCs w:val="24"/>
        </w:rPr>
      </w:pPr>
    </w:p>
    <w:p w:rsidR="00436476" w:rsidRPr="007F25D5" w:rsidRDefault="00436476" w:rsidP="00D740D0">
      <w:pPr>
        <w:autoSpaceDE w:val="0"/>
        <w:autoSpaceDN w:val="0"/>
        <w:adjustRightInd w:val="0"/>
        <w:spacing w:after="0" w:line="240" w:lineRule="auto"/>
        <w:ind w:firstLine="720"/>
        <w:rPr>
          <w:color w:val="000000"/>
          <w:sz w:val="24"/>
          <w:szCs w:val="24"/>
        </w:rPr>
      </w:pPr>
      <w:r w:rsidRPr="007F25D5">
        <w:rPr>
          <w:color w:val="000000"/>
          <w:sz w:val="24"/>
          <w:szCs w:val="24"/>
        </w:rPr>
        <w:t xml:space="preserve">1. Предавање у о оквиру обележавања годишњице ослобођења Врања од Турака (31. јануар) </w:t>
      </w:r>
    </w:p>
    <w:p w:rsidR="00436476" w:rsidRPr="007F25D5" w:rsidRDefault="00436476" w:rsidP="00D740D0">
      <w:pPr>
        <w:autoSpaceDE w:val="0"/>
        <w:autoSpaceDN w:val="0"/>
        <w:adjustRightInd w:val="0"/>
        <w:spacing w:after="0" w:line="240" w:lineRule="auto"/>
        <w:ind w:firstLine="720"/>
        <w:rPr>
          <w:color w:val="000000"/>
          <w:sz w:val="24"/>
          <w:szCs w:val="24"/>
        </w:rPr>
      </w:pPr>
      <w:r w:rsidRPr="007F25D5">
        <w:rPr>
          <w:color w:val="000000"/>
          <w:sz w:val="24"/>
          <w:szCs w:val="24"/>
        </w:rPr>
        <w:t xml:space="preserve">2. Књижевни сусрети у оквиру Светосавске недеље - писац за децу и писац за одрасле (јануар) </w:t>
      </w:r>
    </w:p>
    <w:p w:rsidR="00436476" w:rsidRPr="007F25D5" w:rsidRDefault="00436476" w:rsidP="00D740D0">
      <w:pPr>
        <w:autoSpaceDE w:val="0"/>
        <w:autoSpaceDN w:val="0"/>
        <w:adjustRightInd w:val="0"/>
        <w:spacing w:after="0" w:line="240" w:lineRule="auto"/>
        <w:ind w:firstLine="720"/>
        <w:jc w:val="both"/>
        <w:rPr>
          <w:rFonts w:cs="SourceSansPro-Regular"/>
          <w:b/>
          <w:sz w:val="24"/>
          <w:szCs w:val="24"/>
        </w:rPr>
      </w:pPr>
      <w:r w:rsidRPr="007F25D5">
        <w:rPr>
          <w:color w:val="000000"/>
          <w:sz w:val="24"/>
          <w:szCs w:val="24"/>
        </w:rPr>
        <w:t xml:space="preserve">3. Обележавање </w:t>
      </w:r>
      <w:r w:rsidRPr="007F25D5">
        <w:rPr>
          <w:b/>
          <w:bCs/>
          <w:color w:val="000000"/>
          <w:sz w:val="24"/>
          <w:szCs w:val="24"/>
        </w:rPr>
        <w:t xml:space="preserve">Националног дана књиге </w:t>
      </w:r>
      <w:r w:rsidRPr="007F25D5">
        <w:rPr>
          <w:color w:val="000000"/>
          <w:sz w:val="24"/>
          <w:szCs w:val="24"/>
        </w:rPr>
        <w:t>(28.фебруар)</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4. Организовање Бориних књижевних дана (матр месец) </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5. Књижевно вече добитника </w:t>
      </w:r>
      <w:r w:rsidRPr="007F25D5">
        <w:rPr>
          <w:b/>
          <w:bCs/>
          <w:color w:val="000000"/>
          <w:sz w:val="24"/>
          <w:szCs w:val="24"/>
        </w:rPr>
        <w:t xml:space="preserve">НИН-ове награде </w:t>
      </w:r>
      <w:r w:rsidRPr="007F25D5">
        <w:rPr>
          <w:color w:val="000000"/>
          <w:sz w:val="24"/>
          <w:szCs w:val="24"/>
        </w:rPr>
        <w:t xml:space="preserve">(март) </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6. Обележавање </w:t>
      </w:r>
      <w:r w:rsidRPr="007F25D5">
        <w:rPr>
          <w:b/>
          <w:bCs/>
          <w:color w:val="000000"/>
          <w:sz w:val="24"/>
          <w:szCs w:val="24"/>
        </w:rPr>
        <w:t xml:space="preserve">Међународног дана дечје књиге </w:t>
      </w:r>
      <w:r w:rsidRPr="007F25D5">
        <w:rPr>
          <w:color w:val="000000"/>
          <w:sz w:val="24"/>
          <w:szCs w:val="24"/>
        </w:rPr>
        <w:t xml:space="preserve">(2. април) </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7. Обележавање </w:t>
      </w:r>
      <w:r w:rsidRPr="007F25D5">
        <w:rPr>
          <w:b/>
          <w:bCs/>
          <w:color w:val="000000"/>
          <w:sz w:val="24"/>
          <w:szCs w:val="24"/>
        </w:rPr>
        <w:t xml:space="preserve">Светског дана књиге и ауторских права </w:t>
      </w:r>
      <w:r w:rsidRPr="007F25D5">
        <w:rPr>
          <w:color w:val="000000"/>
          <w:sz w:val="24"/>
          <w:szCs w:val="24"/>
        </w:rPr>
        <w:t xml:space="preserve">(23. април) </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8. Обележавање Дана Библиотеке и великог јубилеја – 140. </w:t>
      </w:r>
      <w:proofErr w:type="gramStart"/>
      <w:r w:rsidRPr="007F25D5">
        <w:rPr>
          <w:color w:val="000000"/>
          <w:sz w:val="24"/>
          <w:szCs w:val="24"/>
        </w:rPr>
        <w:t>година</w:t>
      </w:r>
      <w:proofErr w:type="gramEnd"/>
      <w:r w:rsidRPr="007F25D5">
        <w:rPr>
          <w:color w:val="000000"/>
          <w:sz w:val="24"/>
          <w:szCs w:val="24"/>
        </w:rPr>
        <w:t xml:space="preserve"> Библиотеке (јануар – децембар) </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9. Књижевно вече у оквиру Врањског културног лета (август) </w:t>
      </w:r>
    </w:p>
    <w:p w:rsidR="00436476" w:rsidRPr="007F25D5" w:rsidRDefault="00436476" w:rsidP="00D740D0">
      <w:pPr>
        <w:autoSpaceDE w:val="0"/>
        <w:autoSpaceDN w:val="0"/>
        <w:adjustRightInd w:val="0"/>
        <w:spacing w:after="0" w:line="240" w:lineRule="auto"/>
        <w:ind w:left="720"/>
        <w:jc w:val="both"/>
        <w:rPr>
          <w:color w:val="000000"/>
          <w:sz w:val="24"/>
          <w:szCs w:val="24"/>
        </w:rPr>
      </w:pPr>
      <w:r w:rsidRPr="007F25D5">
        <w:rPr>
          <w:color w:val="000000"/>
          <w:sz w:val="24"/>
          <w:szCs w:val="24"/>
        </w:rPr>
        <w:t xml:space="preserve">10. Сусрет деце са омиљеним писцем у Дечјем одељењу Библиотеке (септембар) </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11. Књижевно вече у оквиру Месеца књиге (октобар) </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12. Смотра документарног филма (фебруар, децембар) </w:t>
      </w:r>
    </w:p>
    <w:p w:rsidR="00436476" w:rsidRPr="007F25D5" w:rsidRDefault="00436476" w:rsidP="00D740D0">
      <w:pPr>
        <w:autoSpaceDE w:val="0"/>
        <w:autoSpaceDN w:val="0"/>
        <w:adjustRightInd w:val="0"/>
        <w:spacing w:after="0" w:line="240" w:lineRule="auto"/>
        <w:ind w:firstLine="720"/>
        <w:jc w:val="both"/>
        <w:rPr>
          <w:color w:val="000000"/>
          <w:sz w:val="24"/>
          <w:szCs w:val="24"/>
        </w:rPr>
      </w:pPr>
      <w:r w:rsidRPr="007F25D5">
        <w:rPr>
          <w:color w:val="000000"/>
          <w:sz w:val="24"/>
          <w:szCs w:val="24"/>
        </w:rPr>
        <w:t xml:space="preserve">13. Трибине, предавања, гостовања (током целе године) </w:t>
      </w:r>
    </w:p>
    <w:p w:rsidR="00436476" w:rsidRDefault="00436476" w:rsidP="00D740D0">
      <w:pPr>
        <w:autoSpaceDE w:val="0"/>
        <w:autoSpaceDN w:val="0"/>
        <w:adjustRightInd w:val="0"/>
        <w:spacing w:after="0" w:line="240" w:lineRule="auto"/>
        <w:rPr>
          <w:rFonts w:ascii="Times New Roman" w:hAnsi="Times New Roman"/>
          <w:color w:val="000000"/>
          <w:sz w:val="23"/>
          <w:szCs w:val="23"/>
        </w:rPr>
      </w:pPr>
    </w:p>
    <w:p w:rsidR="00436476" w:rsidRPr="00FD6279" w:rsidRDefault="00436476" w:rsidP="00FD6279">
      <w:pPr>
        <w:autoSpaceDE w:val="0"/>
        <w:autoSpaceDN w:val="0"/>
        <w:adjustRightInd w:val="0"/>
        <w:spacing w:after="0" w:line="240" w:lineRule="auto"/>
        <w:ind w:firstLine="720"/>
        <w:jc w:val="both"/>
        <w:rPr>
          <w:rFonts w:cs="SourceSansPro-Regular"/>
          <w:sz w:val="24"/>
          <w:szCs w:val="24"/>
        </w:rPr>
      </w:pPr>
      <w:r>
        <w:rPr>
          <w:rFonts w:ascii="Times New Roman" w:hAnsi="Times New Roman"/>
          <w:b/>
          <w:bCs/>
          <w:color w:val="000000"/>
          <w:sz w:val="23"/>
          <w:szCs w:val="23"/>
        </w:rPr>
        <w:t>Изложбе</w:t>
      </w:r>
    </w:p>
    <w:p w:rsidR="00436476" w:rsidRPr="00554E3A" w:rsidRDefault="00436476" w:rsidP="00D740D0">
      <w:pPr>
        <w:autoSpaceDE w:val="0"/>
        <w:autoSpaceDN w:val="0"/>
        <w:adjustRightInd w:val="0"/>
        <w:spacing w:after="0" w:line="240" w:lineRule="auto"/>
        <w:ind w:firstLine="720"/>
        <w:jc w:val="both"/>
        <w:rPr>
          <w:color w:val="000000"/>
          <w:sz w:val="24"/>
          <w:szCs w:val="24"/>
        </w:rPr>
      </w:pPr>
      <w:r w:rsidRPr="00C35CCB">
        <w:rPr>
          <w:color w:val="000000"/>
          <w:sz w:val="24"/>
          <w:szCs w:val="24"/>
        </w:rPr>
        <w:t>1.</w:t>
      </w:r>
      <w:r>
        <w:rPr>
          <w:color w:val="000000"/>
          <w:sz w:val="24"/>
          <w:szCs w:val="24"/>
        </w:rPr>
        <w:t xml:space="preserve"> </w:t>
      </w:r>
      <w:r w:rsidRPr="00C35CCB">
        <w:rPr>
          <w:color w:val="000000"/>
          <w:sz w:val="24"/>
          <w:szCs w:val="24"/>
        </w:rPr>
        <w:t>Изложба нових књига и ак</w:t>
      </w:r>
      <w:r>
        <w:rPr>
          <w:color w:val="000000"/>
          <w:sz w:val="24"/>
          <w:szCs w:val="24"/>
        </w:rPr>
        <w:t>туелних наслова из свих фондова;</w:t>
      </w:r>
    </w:p>
    <w:p w:rsidR="00436476" w:rsidRPr="00554E3A" w:rsidRDefault="00436476" w:rsidP="00D740D0">
      <w:pPr>
        <w:autoSpaceDE w:val="0"/>
        <w:autoSpaceDN w:val="0"/>
        <w:adjustRightInd w:val="0"/>
        <w:spacing w:after="0" w:line="240" w:lineRule="auto"/>
        <w:ind w:firstLine="720"/>
        <w:jc w:val="both"/>
        <w:rPr>
          <w:color w:val="000000"/>
          <w:sz w:val="24"/>
          <w:szCs w:val="24"/>
        </w:rPr>
      </w:pPr>
      <w:r w:rsidRPr="00C35CCB">
        <w:rPr>
          <w:color w:val="000000"/>
          <w:sz w:val="24"/>
          <w:szCs w:val="24"/>
        </w:rPr>
        <w:t>2.</w:t>
      </w:r>
      <w:r>
        <w:rPr>
          <w:color w:val="000000"/>
          <w:sz w:val="24"/>
          <w:szCs w:val="24"/>
        </w:rPr>
        <w:t xml:space="preserve"> </w:t>
      </w:r>
      <w:r w:rsidRPr="00C35CCB">
        <w:rPr>
          <w:color w:val="000000"/>
          <w:sz w:val="24"/>
          <w:szCs w:val="24"/>
        </w:rPr>
        <w:t>Изложба</w:t>
      </w:r>
      <w:r>
        <w:rPr>
          <w:color w:val="000000"/>
          <w:sz w:val="24"/>
          <w:szCs w:val="24"/>
        </w:rPr>
        <w:t xml:space="preserve"> књига добитника Борине награде;</w:t>
      </w:r>
    </w:p>
    <w:p w:rsidR="00436476" w:rsidRPr="00C35CCB" w:rsidRDefault="00436476" w:rsidP="00D740D0">
      <w:pPr>
        <w:autoSpaceDE w:val="0"/>
        <w:autoSpaceDN w:val="0"/>
        <w:adjustRightInd w:val="0"/>
        <w:spacing w:after="0" w:line="240" w:lineRule="auto"/>
        <w:ind w:firstLine="720"/>
        <w:jc w:val="both"/>
        <w:rPr>
          <w:color w:val="000000"/>
          <w:sz w:val="24"/>
          <w:szCs w:val="24"/>
        </w:rPr>
      </w:pPr>
      <w:r w:rsidRPr="00C35CCB">
        <w:rPr>
          <w:color w:val="000000"/>
          <w:sz w:val="24"/>
          <w:szCs w:val="24"/>
        </w:rPr>
        <w:t>3.</w:t>
      </w:r>
      <w:r>
        <w:rPr>
          <w:color w:val="000000"/>
          <w:sz w:val="24"/>
          <w:szCs w:val="24"/>
        </w:rPr>
        <w:t xml:space="preserve"> </w:t>
      </w:r>
      <w:r w:rsidRPr="00C35CCB">
        <w:rPr>
          <w:color w:val="000000"/>
          <w:sz w:val="24"/>
          <w:szCs w:val="24"/>
        </w:rPr>
        <w:t>Изложба Бориних дела у оквиру Борине недеље</w:t>
      </w:r>
      <w:r>
        <w:rPr>
          <w:color w:val="000000"/>
          <w:sz w:val="24"/>
          <w:szCs w:val="24"/>
        </w:rPr>
        <w:t>;</w:t>
      </w:r>
      <w:r w:rsidRPr="00C35CCB">
        <w:rPr>
          <w:color w:val="000000"/>
          <w:sz w:val="24"/>
          <w:szCs w:val="24"/>
        </w:rPr>
        <w:t xml:space="preserve"> </w:t>
      </w:r>
    </w:p>
    <w:p w:rsidR="00436476" w:rsidRPr="00C35CCB" w:rsidRDefault="00436476" w:rsidP="00D740D0">
      <w:pPr>
        <w:autoSpaceDE w:val="0"/>
        <w:autoSpaceDN w:val="0"/>
        <w:adjustRightInd w:val="0"/>
        <w:spacing w:after="0" w:line="240" w:lineRule="auto"/>
        <w:ind w:firstLine="720"/>
        <w:jc w:val="both"/>
        <w:rPr>
          <w:color w:val="000000"/>
          <w:sz w:val="24"/>
          <w:szCs w:val="24"/>
        </w:rPr>
      </w:pPr>
      <w:r w:rsidRPr="00C35CCB">
        <w:rPr>
          <w:color w:val="000000"/>
          <w:sz w:val="24"/>
          <w:szCs w:val="24"/>
        </w:rPr>
        <w:lastRenderedPageBreak/>
        <w:t>4.Изложба књига и докумената из Завичајне збирке посвећене неком од знаменитих Врањанаца</w:t>
      </w:r>
      <w:r>
        <w:rPr>
          <w:color w:val="000000"/>
          <w:sz w:val="24"/>
          <w:szCs w:val="24"/>
        </w:rPr>
        <w:t>;</w:t>
      </w:r>
      <w:r w:rsidRPr="00C35CCB">
        <w:rPr>
          <w:color w:val="000000"/>
          <w:sz w:val="24"/>
          <w:szCs w:val="24"/>
        </w:rPr>
        <w:t xml:space="preserve"> </w:t>
      </w:r>
      <w:r w:rsidRPr="00D740D0">
        <w:rPr>
          <w:color w:val="000000"/>
          <w:sz w:val="24"/>
          <w:szCs w:val="24"/>
        </w:rPr>
        <w:t xml:space="preserve"> </w:t>
      </w:r>
    </w:p>
    <w:p w:rsidR="00436476" w:rsidRPr="00554E3A" w:rsidRDefault="00436476" w:rsidP="00D740D0">
      <w:pPr>
        <w:autoSpaceDE w:val="0"/>
        <w:autoSpaceDN w:val="0"/>
        <w:adjustRightInd w:val="0"/>
        <w:spacing w:after="0" w:line="240" w:lineRule="auto"/>
        <w:ind w:firstLine="720"/>
        <w:jc w:val="both"/>
        <w:rPr>
          <w:color w:val="000000"/>
          <w:sz w:val="24"/>
          <w:szCs w:val="24"/>
        </w:rPr>
      </w:pPr>
      <w:r w:rsidRPr="00D740D0">
        <w:rPr>
          <w:color w:val="000000"/>
          <w:sz w:val="24"/>
          <w:szCs w:val="24"/>
        </w:rPr>
        <w:t xml:space="preserve">5. </w:t>
      </w:r>
      <w:r>
        <w:rPr>
          <w:color w:val="000000"/>
          <w:sz w:val="24"/>
          <w:szCs w:val="24"/>
        </w:rPr>
        <w:t xml:space="preserve"> </w:t>
      </w:r>
      <w:r w:rsidRPr="00D740D0">
        <w:rPr>
          <w:color w:val="000000"/>
          <w:sz w:val="24"/>
          <w:szCs w:val="24"/>
        </w:rPr>
        <w:t>Остале тематске изложбе поводом значајних датума и личности</w:t>
      </w:r>
      <w:r>
        <w:rPr>
          <w:color w:val="000000"/>
          <w:sz w:val="24"/>
          <w:szCs w:val="24"/>
        </w:rPr>
        <w:t>;</w:t>
      </w:r>
    </w:p>
    <w:p w:rsidR="00436476" w:rsidRPr="00D740D0" w:rsidRDefault="00436476" w:rsidP="009A136A">
      <w:pPr>
        <w:autoSpaceDE w:val="0"/>
        <w:autoSpaceDN w:val="0"/>
        <w:adjustRightInd w:val="0"/>
        <w:spacing w:after="0" w:line="240" w:lineRule="auto"/>
        <w:jc w:val="both"/>
        <w:rPr>
          <w:color w:val="000000"/>
          <w:sz w:val="24"/>
          <w:szCs w:val="24"/>
        </w:rPr>
      </w:pPr>
    </w:p>
    <w:p w:rsidR="00436476" w:rsidRPr="00FD6279" w:rsidRDefault="00436476" w:rsidP="00FD6279">
      <w:pPr>
        <w:pStyle w:val="ListParagraph"/>
        <w:numPr>
          <w:ilvl w:val="0"/>
          <w:numId w:val="12"/>
        </w:numPr>
        <w:autoSpaceDE w:val="0"/>
        <w:autoSpaceDN w:val="0"/>
        <w:adjustRightInd w:val="0"/>
        <w:spacing w:after="0" w:line="240" w:lineRule="auto"/>
        <w:jc w:val="both"/>
        <w:rPr>
          <w:rFonts w:cs="SourceSansPro-Regular"/>
          <w:b/>
          <w:sz w:val="24"/>
          <w:szCs w:val="24"/>
        </w:rPr>
      </w:pPr>
      <w:r>
        <w:rPr>
          <w:rFonts w:cs="SourceSansPro-Regular"/>
          <w:b/>
          <w:sz w:val="24"/>
          <w:szCs w:val="24"/>
        </w:rPr>
        <w:t xml:space="preserve">ЈУ </w:t>
      </w:r>
      <w:r w:rsidRPr="009D4048">
        <w:rPr>
          <w:rFonts w:cs="SourceSansPro-Regular"/>
          <w:b/>
          <w:sz w:val="24"/>
          <w:szCs w:val="24"/>
        </w:rPr>
        <w:t xml:space="preserve">Историјски архив „31 јануар“ </w:t>
      </w:r>
      <w:r w:rsidRPr="00FD6279">
        <w:rPr>
          <w:rFonts w:cs="SourceSansPro-Regular"/>
          <w:b/>
          <w:sz w:val="24"/>
          <w:szCs w:val="24"/>
        </w:rPr>
        <w:tab/>
      </w:r>
    </w:p>
    <w:p w:rsidR="00436476" w:rsidRPr="008D487E" w:rsidRDefault="00436476" w:rsidP="008D487E">
      <w:pPr>
        <w:tabs>
          <w:tab w:val="left" w:pos="720"/>
          <w:tab w:val="left" w:pos="1260"/>
          <w:tab w:val="left" w:pos="2429"/>
        </w:tabs>
        <w:autoSpaceDE w:val="0"/>
        <w:autoSpaceDN w:val="0"/>
        <w:adjustRightInd w:val="0"/>
        <w:spacing w:after="0" w:line="240" w:lineRule="auto"/>
        <w:jc w:val="both"/>
        <w:rPr>
          <w:rFonts w:cs="SourceSansPro-Regular"/>
          <w:sz w:val="24"/>
          <w:szCs w:val="24"/>
        </w:rPr>
      </w:pPr>
      <w:r>
        <w:rPr>
          <w:rFonts w:cs="SourceSansPro-Regular"/>
          <w:sz w:val="24"/>
          <w:szCs w:val="24"/>
        </w:rPr>
        <w:tab/>
        <w:t>Историјски Архив основан је 1962 године као установа заштите од посебног друштвеног значаја која у складу са Законом о културним добрима обавља послове евиденције и заштите архивске грађе и регистратурског материјала, врши преузимање архивске грађе, даје информације корисницима архивске грађе, ради на културно – просветној и образовној делатности, има изложбену и издавачку делатност.</w:t>
      </w:r>
    </w:p>
    <w:p w:rsidR="00436476" w:rsidRPr="002E5566" w:rsidRDefault="00436476" w:rsidP="009D4048">
      <w:pPr>
        <w:tabs>
          <w:tab w:val="left" w:pos="2429"/>
        </w:tabs>
        <w:autoSpaceDE w:val="0"/>
        <w:autoSpaceDN w:val="0"/>
        <w:adjustRightInd w:val="0"/>
        <w:spacing w:after="0" w:line="240" w:lineRule="auto"/>
        <w:ind w:firstLine="720"/>
        <w:jc w:val="both"/>
        <w:rPr>
          <w:rFonts w:cs="SourceSansPro-Regular"/>
          <w:b/>
          <w:sz w:val="24"/>
          <w:szCs w:val="24"/>
        </w:rPr>
      </w:pPr>
      <w:r w:rsidRPr="008D487E">
        <w:rPr>
          <w:rFonts w:cs="SourceSansPro-Regular"/>
          <w:sz w:val="24"/>
          <w:szCs w:val="24"/>
        </w:rPr>
        <w:t>Историјски архив</w:t>
      </w:r>
      <w:r>
        <w:rPr>
          <w:rFonts w:cs="SourceSansPro-Regular"/>
          <w:sz w:val="24"/>
          <w:szCs w:val="24"/>
        </w:rPr>
        <w:t xml:space="preserve"> организује</w:t>
      </w:r>
      <w:r w:rsidRPr="002E5566">
        <w:rPr>
          <w:rFonts w:cs="SourceSansPro-Regular"/>
          <w:b/>
          <w:sz w:val="24"/>
          <w:szCs w:val="24"/>
        </w:rPr>
        <w:t>:</w:t>
      </w:r>
    </w:p>
    <w:p w:rsidR="00436476" w:rsidRDefault="00436476" w:rsidP="00AD5366">
      <w:pPr>
        <w:autoSpaceDE w:val="0"/>
        <w:autoSpaceDN w:val="0"/>
        <w:adjustRightInd w:val="0"/>
        <w:spacing w:after="0" w:line="240" w:lineRule="auto"/>
        <w:ind w:firstLine="720"/>
        <w:jc w:val="both"/>
        <w:rPr>
          <w:rFonts w:cs="SourceSansPro-Regular"/>
          <w:b/>
          <w:sz w:val="24"/>
          <w:szCs w:val="24"/>
        </w:rPr>
      </w:pPr>
    </w:p>
    <w:p w:rsidR="00436476" w:rsidRPr="00BB101A" w:rsidRDefault="00436476" w:rsidP="004C6906">
      <w:pPr>
        <w:pStyle w:val="ListParagraph"/>
        <w:numPr>
          <w:ilvl w:val="0"/>
          <w:numId w:val="13"/>
        </w:numPr>
        <w:autoSpaceDE w:val="0"/>
        <w:autoSpaceDN w:val="0"/>
        <w:adjustRightInd w:val="0"/>
        <w:spacing w:after="0" w:line="240" w:lineRule="auto"/>
        <w:jc w:val="both"/>
        <w:rPr>
          <w:color w:val="000000"/>
          <w:sz w:val="24"/>
          <w:szCs w:val="24"/>
        </w:rPr>
      </w:pPr>
      <w:r w:rsidRPr="00BB101A">
        <w:rPr>
          <w:color w:val="000000"/>
          <w:sz w:val="24"/>
          <w:szCs w:val="24"/>
        </w:rPr>
        <w:t xml:space="preserve">Светосавска недеља - „Отворена врата Архива“. </w:t>
      </w:r>
    </w:p>
    <w:p w:rsidR="00436476" w:rsidRPr="00BB101A" w:rsidRDefault="00436476" w:rsidP="004C6906">
      <w:pPr>
        <w:pStyle w:val="ListParagraph"/>
        <w:numPr>
          <w:ilvl w:val="0"/>
          <w:numId w:val="13"/>
        </w:numPr>
        <w:autoSpaceDE w:val="0"/>
        <w:autoSpaceDN w:val="0"/>
        <w:adjustRightInd w:val="0"/>
        <w:spacing w:after="0" w:line="240" w:lineRule="auto"/>
        <w:jc w:val="both"/>
        <w:rPr>
          <w:color w:val="000000"/>
          <w:sz w:val="24"/>
          <w:szCs w:val="24"/>
        </w:rPr>
      </w:pPr>
      <w:r w:rsidRPr="00BB101A">
        <w:rPr>
          <w:color w:val="000000"/>
          <w:sz w:val="24"/>
          <w:szCs w:val="24"/>
        </w:rPr>
        <w:t xml:space="preserve">Дан града Врања Изложба књига у сарадњи са градском библиотеком </w:t>
      </w:r>
    </w:p>
    <w:p w:rsidR="00436476" w:rsidRPr="00BB101A" w:rsidRDefault="00436476" w:rsidP="004C6906">
      <w:pPr>
        <w:pStyle w:val="ListParagraph"/>
        <w:numPr>
          <w:ilvl w:val="0"/>
          <w:numId w:val="13"/>
        </w:numPr>
        <w:autoSpaceDE w:val="0"/>
        <w:autoSpaceDN w:val="0"/>
        <w:adjustRightInd w:val="0"/>
        <w:spacing w:after="0" w:line="240" w:lineRule="auto"/>
        <w:jc w:val="both"/>
        <w:rPr>
          <w:color w:val="000000"/>
          <w:sz w:val="24"/>
          <w:szCs w:val="24"/>
        </w:rPr>
      </w:pPr>
      <w:r w:rsidRPr="00BB101A">
        <w:rPr>
          <w:color w:val="000000"/>
          <w:sz w:val="24"/>
          <w:szCs w:val="24"/>
        </w:rPr>
        <w:t xml:space="preserve">Дан оснивања Архива </w:t>
      </w:r>
      <w:r>
        <w:rPr>
          <w:color w:val="000000"/>
          <w:sz w:val="24"/>
          <w:szCs w:val="24"/>
        </w:rPr>
        <w:t xml:space="preserve">- </w:t>
      </w:r>
      <w:r w:rsidRPr="00BB101A">
        <w:rPr>
          <w:color w:val="000000"/>
          <w:sz w:val="24"/>
          <w:szCs w:val="24"/>
        </w:rPr>
        <w:t xml:space="preserve">Изложба архивских докумената из фондова и збирки ове установе или промоција неке публикације из националне историје </w:t>
      </w:r>
    </w:p>
    <w:p w:rsidR="00436476" w:rsidRPr="00AE02A8" w:rsidRDefault="00436476" w:rsidP="004C6906">
      <w:pPr>
        <w:pStyle w:val="ListParagraph"/>
        <w:numPr>
          <w:ilvl w:val="0"/>
          <w:numId w:val="13"/>
        </w:numPr>
        <w:autoSpaceDE w:val="0"/>
        <w:autoSpaceDN w:val="0"/>
        <w:adjustRightInd w:val="0"/>
        <w:spacing w:after="0" w:line="240" w:lineRule="auto"/>
        <w:jc w:val="both"/>
        <w:rPr>
          <w:color w:val="000000"/>
          <w:sz w:val="24"/>
          <w:szCs w:val="24"/>
        </w:rPr>
      </w:pPr>
      <w:r w:rsidRPr="00BB101A">
        <w:rPr>
          <w:color w:val="000000"/>
          <w:sz w:val="24"/>
          <w:szCs w:val="24"/>
        </w:rPr>
        <w:t xml:space="preserve">Међународни дан Архива </w:t>
      </w:r>
      <w:r>
        <w:rPr>
          <w:color w:val="000000"/>
          <w:sz w:val="24"/>
          <w:szCs w:val="24"/>
        </w:rPr>
        <w:t xml:space="preserve">- </w:t>
      </w:r>
      <w:r w:rsidRPr="00BB101A">
        <w:rPr>
          <w:color w:val="000000"/>
          <w:sz w:val="24"/>
          <w:szCs w:val="24"/>
        </w:rPr>
        <w:t xml:space="preserve">Изложба фотографија </w:t>
      </w:r>
    </w:p>
    <w:p w:rsidR="00436476" w:rsidRPr="00E751C4" w:rsidRDefault="00436476" w:rsidP="00C47A4A">
      <w:pPr>
        <w:autoSpaceDE w:val="0"/>
        <w:autoSpaceDN w:val="0"/>
        <w:adjustRightInd w:val="0"/>
        <w:spacing w:after="0" w:line="240" w:lineRule="auto"/>
        <w:jc w:val="both"/>
        <w:rPr>
          <w:color w:val="000000"/>
          <w:sz w:val="24"/>
          <w:szCs w:val="24"/>
        </w:rPr>
      </w:pPr>
    </w:p>
    <w:p w:rsidR="00436476" w:rsidRPr="00FD6279" w:rsidRDefault="00436476" w:rsidP="00FD6279">
      <w:pPr>
        <w:pStyle w:val="ListParagraph"/>
        <w:autoSpaceDE w:val="0"/>
        <w:autoSpaceDN w:val="0"/>
        <w:adjustRightInd w:val="0"/>
        <w:spacing w:after="0" w:line="240" w:lineRule="auto"/>
        <w:ind w:left="1080"/>
        <w:jc w:val="both"/>
        <w:rPr>
          <w:rFonts w:ascii="Times New Roman" w:hAnsi="Times New Roman"/>
          <w:b/>
          <w:color w:val="000000"/>
          <w:sz w:val="23"/>
          <w:szCs w:val="23"/>
        </w:rPr>
      </w:pPr>
      <w:r>
        <w:rPr>
          <w:rFonts w:cs="SourceSansPro-Regular"/>
          <w:b/>
          <w:sz w:val="24"/>
          <w:szCs w:val="24"/>
        </w:rPr>
        <w:t xml:space="preserve"> 6. ЈУ </w:t>
      </w:r>
      <w:r w:rsidRPr="00AE02A8">
        <w:rPr>
          <w:rFonts w:cs="SourceSansPro-Regular"/>
          <w:b/>
          <w:sz w:val="24"/>
          <w:szCs w:val="24"/>
        </w:rPr>
        <w:t>Народни музеј</w:t>
      </w:r>
      <w:r w:rsidRPr="00AE02A8">
        <w:rPr>
          <w:rFonts w:ascii="Times New Roman" w:hAnsi="Times New Roman"/>
          <w:b/>
          <w:color w:val="000000"/>
          <w:sz w:val="23"/>
          <w:szCs w:val="23"/>
        </w:rPr>
        <w:t xml:space="preserve"> </w:t>
      </w:r>
    </w:p>
    <w:p w:rsidR="00436476" w:rsidRPr="004D56D6" w:rsidRDefault="00436476" w:rsidP="00296C95">
      <w:pPr>
        <w:autoSpaceDE w:val="0"/>
        <w:autoSpaceDN w:val="0"/>
        <w:adjustRightInd w:val="0"/>
        <w:spacing w:after="0" w:line="240" w:lineRule="auto"/>
        <w:ind w:firstLine="720"/>
        <w:jc w:val="both"/>
        <w:rPr>
          <w:color w:val="000000"/>
          <w:sz w:val="24"/>
          <w:szCs w:val="24"/>
        </w:rPr>
      </w:pPr>
      <w:proofErr w:type="gramStart"/>
      <w:r w:rsidRPr="004D56D6">
        <w:rPr>
          <w:color w:val="000000"/>
          <w:sz w:val="24"/>
          <w:szCs w:val="24"/>
        </w:rPr>
        <w:t>Народни музеј у Врању, основан 1960.</w:t>
      </w:r>
      <w:proofErr w:type="gramEnd"/>
      <w:r w:rsidRPr="004D56D6">
        <w:rPr>
          <w:color w:val="000000"/>
          <w:sz w:val="24"/>
          <w:szCs w:val="24"/>
        </w:rPr>
        <w:t xml:space="preserve"> </w:t>
      </w:r>
      <w:proofErr w:type="gramStart"/>
      <w:r w:rsidRPr="004D56D6">
        <w:rPr>
          <w:color w:val="000000"/>
          <w:sz w:val="24"/>
          <w:szCs w:val="24"/>
        </w:rPr>
        <w:t>године</w:t>
      </w:r>
      <w:proofErr w:type="gramEnd"/>
      <w:r w:rsidRPr="004D56D6">
        <w:rPr>
          <w:color w:val="000000"/>
          <w:sz w:val="24"/>
          <w:szCs w:val="24"/>
        </w:rPr>
        <w:t xml:space="preserve">, је установа у служби друштва и његовог развоја која, вршећи општи интерес из домена културе, обавља послове прикупљања, заштите, истраживања, чувања, презентације и интерпретације материјалних и нематеријалних културних добара ради проучавања, образовања и уживања. </w:t>
      </w:r>
      <w:proofErr w:type="gramStart"/>
      <w:r w:rsidRPr="004D56D6">
        <w:rPr>
          <w:color w:val="000000"/>
          <w:sz w:val="24"/>
          <w:szCs w:val="24"/>
        </w:rPr>
        <w:t>Музеј обавља и друге послове у складу са законом, међународном праксом и одлукама оснивача.</w:t>
      </w:r>
      <w:proofErr w:type="gramEnd"/>
      <w:r w:rsidRPr="004D56D6">
        <w:rPr>
          <w:color w:val="000000"/>
          <w:sz w:val="24"/>
          <w:szCs w:val="24"/>
        </w:rPr>
        <w:t xml:space="preserve"> </w:t>
      </w:r>
    </w:p>
    <w:p w:rsidR="00436476" w:rsidRPr="004D56D6" w:rsidRDefault="00436476" w:rsidP="002E5566">
      <w:pPr>
        <w:autoSpaceDE w:val="0"/>
        <w:autoSpaceDN w:val="0"/>
        <w:adjustRightInd w:val="0"/>
        <w:spacing w:after="0" w:line="240" w:lineRule="auto"/>
        <w:ind w:firstLine="720"/>
        <w:jc w:val="both"/>
        <w:rPr>
          <w:color w:val="000000"/>
          <w:sz w:val="24"/>
          <w:szCs w:val="24"/>
        </w:rPr>
      </w:pPr>
      <w:r w:rsidRPr="004D56D6">
        <w:rPr>
          <w:color w:val="000000"/>
          <w:sz w:val="24"/>
          <w:szCs w:val="24"/>
        </w:rPr>
        <w:t>Музеј има за циљ да својим активностима проширује, проучава, документује, штити и чува збирке археолошког, етнолошког, историјског и уметничког карактера, као и да истражује и тумачи прошлост Врања и врањског краја, тежећи да достигне највише стандарде, да у грађанима Врања пробуди осећање поноса а у свим посетиоцима осећај задовољства и открића која пружа естетски изазов и да, доводећи до јачања културне свести, доприноси културном, педагошком, туристичком и свеукупном развоју свога окружења.</w:t>
      </w:r>
    </w:p>
    <w:p w:rsidR="00436476" w:rsidRPr="00E751C4" w:rsidRDefault="00436476" w:rsidP="00E751C4">
      <w:pPr>
        <w:autoSpaceDE w:val="0"/>
        <w:autoSpaceDN w:val="0"/>
        <w:adjustRightInd w:val="0"/>
        <w:spacing w:after="0" w:line="240" w:lineRule="auto"/>
        <w:ind w:firstLine="720"/>
        <w:jc w:val="both"/>
        <w:rPr>
          <w:color w:val="000000"/>
          <w:sz w:val="24"/>
          <w:szCs w:val="24"/>
        </w:rPr>
      </w:pPr>
      <w:proofErr w:type="gramStart"/>
      <w:r w:rsidRPr="00E751C4">
        <w:rPr>
          <w:color w:val="000000"/>
          <w:sz w:val="24"/>
          <w:szCs w:val="24"/>
        </w:rPr>
        <w:t>Народни музеј у Врању у току 2019.</w:t>
      </w:r>
      <w:proofErr w:type="gramEnd"/>
      <w:r w:rsidRPr="00E751C4">
        <w:rPr>
          <w:color w:val="000000"/>
          <w:sz w:val="24"/>
          <w:szCs w:val="24"/>
        </w:rPr>
        <w:t xml:space="preserve"> </w:t>
      </w:r>
      <w:proofErr w:type="gramStart"/>
      <w:r w:rsidRPr="00E751C4">
        <w:rPr>
          <w:color w:val="000000"/>
          <w:sz w:val="24"/>
          <w:szCs w:val="24"/>
        </w:rPr>
        <w:t>године</w:t>
      </w:r>
      <w:proofErr w:type="gramEnd"/>
      <w:r w:rsidRPr="00E751C4">
        <w:rPr>
          <w:color w:val="000000"/>
          <w:sz w:val="24"/>
          <w:szCs w:val="24"/>
        </w:rPr>
        <w:t xml:space="preserve"> своју програмску активност ће поред своје основне делатности усмерити и у организацији градских манифестација из делокруга своје делатности као што су: </w:t>
      </w:r>
      <w:r>
        <w:rPr>
          <w:color w:val="000000"/>
          <w:sz w:val="24"/>
          <w:szCs w:val="24"/>
        </w:rPr>
        <w:t xml:space="preserve"> </w:t>
      </w:r>
    </w:p>
    <w:p w:rsidR="00436476" w:rsidRPr="00E751C4" w:rsidRDefault="00436476" w:rsidP="002E5566">
      <w:pPr>
        <w:autoSpaceDE w:val="0"/>
        <w:autoSpaceDN w:val="0"/>
        <w:adjustRightInd w:val="0"/>
        <w:spacing w:after="0" w:line="240" w:lineRule="auto"/>
        <w:ind w:firstLine="720"/>
        <w:jc w:val="both"/>
        <w:rPr>
          <w:rFonts w:ascii="Times New Roman" w:hAnsi="Times New Roman"/>
          <w:color w:val="000000"/>
          <w:sz w:val="24"/>
          <w:szCs w:val="24"/>
        </w:rPr>
      </w:pPr>
      <w:r w:rsidRPr="00E751C4">
        <w:rPr>
          <w:color w:val="000000"/>
          <w:sz w:val="24"/>
          <w:szCs w:val="24"/>
        </w:rPr>
        <w:t xml:space="preserve">Светосавске недеље, 31.јануар Дан града, Дан државности Србије, Борине недеље, Мај месец музике, Мај месец Музеја ( музеји 10 од 10 и ноћ музеја), Градске славе, Борини позоришни дани, обележавање Првог и Другог светског рата. </w:t>
      </w:r>
      <w:proofErr w:type="gramStart"/>
      <w:r w:rsidRPr="00E751C4">
        <w:rPr>
          <w:color w:val="000000"/>
          <w:sz w:val="24"/>
          <w:szCs w:val="24"/>
        </w:rPr>
        <w:t>Ове програмске активности реализоваће се у сарадњи са Војском Србије, Епархијом врањском, Савезом бораца, установама културе у граду, основним и средњим школама, владиним и невладиним организацијама и предузећима</w:t>
      </w:r>
      <w:r w:rsidRPr="00E751C4">
        <w:rPr>
          <w:rFonts w:ascii="Times New Roman" w:hAnsi="Times New Roman"/>
          <w:color w:val="000000"/>
          <w:sz w:val="23"/>
          <w:szCs w:val="23"/>
        </w:rPr>
        <w:t>.</w:t>
      </w:r>
      <w:proofErr w:type="gramEnd"/>
    </w:p>
    <w:p w:rsidR="00436476" w:rsidRPr="00FD6279" w:rsidRDefault="00436476" w:rsidP="002E5566">
      <w:pPr>
        <w:autoSpaceDE w:val="0"/>
        <w:autoSpaceDN w:val="0"/>
        <w:adjustRightInd w:val="0"/>
        <w:spacing w:after="0" w:line="240" w:lineRule="auto"/>
        <w:ind w:firstLine="720"/>
        <w:jc w:val="both"/>
        <w:rPr>
          <w:sz w:val="24"/>
          <w:szCs w:val="24"/>
        </w:rPr>
      </w:pPr>
      <w:proofErr w:type="gramStart"/>
      <w:r>
        <w:rPr>
          <w:sz w:val="24"/>
          <w:szCs w:val="24"/>
        </w:rPr>
        <w:t>У</w:t>
      </w:r>
      <w:r w:rsidRPr="00E751C4">
        <w:rPr>
          <w:sz w:val="24"/>
          <w:szCs w:val="24"/>
        </w:rPr>
        <w:t xml:space="preserve"> сарадњи са културним институцијама и организационим одборима великог броја традиционалних манифестација у Граду Галерија </w:t>
      </w:r>
      <w:r>
        <w:rPr>
          <w:sz w:val="24"/>
          <w:szCs w:val="24"/>
        </w:rPr>
        <w:t>Народног музеја организује</w:t>
      </w:r>
      <w:r w:rsidRPr="00E751C4">
        <w:rPr>
          <w:sz w:val="24"/>
          <w:szCs w:val="24"/>
        </w:rPr>
        <w:t xml:space="preserve"> </w:t>
      </w:r>
      <w:r>
        <w:rPr>
          <w:sz w:val="24"/>
          <w:szCs w:val="24"/>
        </w:rPr>
        <w:t>велики број</w:t>
      </w:r>
      <w:r w:rsidRPr="00E751C4">
        <w:rPr>
          <w:sz w:val="24"/>
          <w:szCs w:val="24"/>
        </w:rPr>
        <w:t xml:space="preserve"> изложбен активности</w:t>
      </w:r>
      <w:r>
        <w:rPr>
          <w:sz w:val="24"/>
          <w:szCs w:val="24"/>
        </w:rPr>
        <w:t>.</w:t>
      </w:r>
      <w:proofErr w:type="gramEnd"/>
      <w:r>
        <w:rPr>
          <w:sz w:val="24"/>
          <w:szCs w:val="24"/>
        </w:rPr>
        <w:t xml:space="preserve"> </w:t>
      </w:r>
      <w:proofErr w:type="gramStart"/>
      <w:r>
        <w:rPr>
          <w:sz w:val="24"/>
          <w:szCs w:val="24"/>
        </w:rPr>
        <w:t xml:space="preserve">Можда најбитија ствар је и то да ће ова културна установа од </w:t>
      </w:r>
      <w:r>
        <w:rPr>
          <w:sz w:val="24"/>
          <w:szCs w:val="24"/>
        </w:rPr>
        <w:lastRenderedPageBreak/>
        <w:t>фебруара 2019 године у сарањи са градом покренути Фестивал „Врањска градска песма" који ће промовисати и чувати од заборава врањску песму која се налази на Унесковој листи нематеријалног блага.</w:t>
      </w:r>
      <w:proofErr w:type="gramEnd"/>
    </w:p>
    <w:p w:rsidR="00436476" w:rsidRDefault="00436476" w:rsidP="008129D2">
      <w:pPr>
        <w:autoSpaceDE w:val="0"/>
        <w:autoSpaceDN w:val="0"/>
        <w:adjustRightInd w:val="0"/>
        <w:spacing w:after="0" w:line="240" w:lineRule="auto"/>
        <w:jc w:val="both"/>
        <w:rPr>
          <w:sz w:val="24"/>
          <w:szCs w:val="24"/>
        </w:rPr>
      </w:pPr>
    </w:p>
    <w:p w:rsidR="00436476" w:rsidRPr="00FD6279" w:rsidRDefault="00436476" w:rsidP="00FD6279">
      <w:pPr>
        <w:autoSpaceDE w:val="0"/>
        <w:autoSpaceDN w:val="0"/>
        <w:adjustRightInd w:val="0"/>
        <w:spacing w:after="0" w:line="240" w:lineRule="auto"/>
        <w:ind w:left="1080"/>
        <w:jc w:val="both"/>
        <w:rPr>
          <w:rFonts w:cs="SourceSansPro-Regular"/>
          <w:b/>
          <w:sz w:val="24"/>
          <w:szCs w:val="24"/>
        </w:rPr>
      </w:pPr>
      <w:r>
        <w:rPr>
          <w:rFonts w:cs="SourceSansPro-Regular"/>
          <w:b/>
          <w:sz w:val="24"/>
          <w:szCs w:val="24"/>
        </w:rPr>
        <w:t xml:space="preserve">7. </w:t>
      </w:r>
      <w:r w:rsidRPr="002E5566">
        <w:rPr>
          <w:rFonts w:cs="SourceSansPro-Regular"/>
          <w:b/>
          <w:sz w:val="24"/>
          <w:szCs w:val="24"/>
        </w:rPr>
        <w:t xml:space="preserve">ЈУ Народни универзитет </w:t>
      </w:r>
    </w:p>
    <w:p w:rsidR="00436476" w:rsidRPr="002E5566" w:rsidRDefault="00436476" w:rsidP="008D487E">
      <w:pPr>
        <w:autoSpaceDE w:val="0"/>
        <w:autoSpaceDN w:val="0"/>
        <w:adjustRightInd w:val="0"/>
        <w:spacing w:after="0" w:line="240" w:lineRule="auto"/>
        <w:ind w:firstLine="720"/>
        <w:jc w:val="both"/>
        <w:rPr>
          <w:rFonts w:cs="SourceSansPro-Regular"/>
          <w:sz w:val="24"/>
          <w:szCs w:val="24"/>
        </w:rPr>
      </w:pPr>
      <w:proofErr w:type="gramStart"/>
      <w:r w:rsidRPr="002E5566">
        <w:rPr>
          <w:bCs/>
          <w:sz w:val="24"/>
          <w:szCs w:val="24"/>
        </w:rPr>
        <w:t>ЈУ Народни универзитет у Врању је образовно</w:t>
      </w:r>
      <w:r>
        <w:rPr>
          <w:bCs/>
          <w:sz w:val="24"/>
          <w:szCs w:val="24"/>
        </w:rPr>
        <w:t xml:space="preserve"> </w:t>
      </w:r>
      <w:r w:rsidRPr="002E5566">
        <w:rPr>
          <w:bCs/>
          <w:sz w:val="24"/>
          <w:szCs w:val="24"/>
        </w:rPr>
        <w:t>-</w:t>
      </w:r>
      <w:r>
        <w:rPr>
          <w:bCs/>
          <w:sz w:val="24"/>
          <w:szCs w:val="24"/>
        </w:rPr>
        <w:t xml:space="preserve"> </w:t>
      </w:r>
      <w:r w:rsidRPr="002E5566">
        <w:rPr>
          <w:bCs/>
          <w:sz w:val="24"/>
          <w:szCs w:val="24"/>
        </w:rPr>
        <w:t>културна установа основана 1955.године.</w:t>
      </w:r>
      <w:proofErr w:type="gramEnd"/>
    </w:p>
    <w:p w:rsidR="00436476" w:rsidRPr="002E5566" w:rsidRDefault="00436476" w:rsidP="002E5566">
      <w:pPr>
        <w:autoSpaceDE w:val="0"/>
        <w:autoSpaceDN w:val="0"/>
        <w:adjustRightInd w:val="0"/>
        <w:spacing w:after="0" w:line="240" w:lineRule="auto"/>
        <w:ind w:firstLine="720"/>
        <w:rPr>
          <w:color w:val="000000"/>
          <w:sz w:val="24"/>
          <w:szCs w:val="24"/>
        </w:rPr>
      </w:pPr>
      <w:r w:rsidRPr="002E5566">
        <w:rPr>
          <w:color w:val="000000"/>
          <w:sz w:val="24"/>
          <w:szCs w:val="24"/>
        </w:rPr>
        <w:t>Делатности Народног универзитета утврђене Статутом установе су следеће</w:t>
      </w:r>
      <w:r w:rsidRPr="002E5566">
        <w:rPr>
          <w:b/>
          <w:color w:val="000000"/>
          <w:sz w:val="24"/>
          <w:szCs w:val="24"/>
        </w:rPr>
        <w:t xml:space="preserve">: </w:t>
      </w:r>
    </w:p>
    <w:p w:rsidR="00436476" w:rsidRPr="002E5566" w:rsidRDefault="00436476" w:rsidP="004C6906">
      <w:pPr>
        <w:pStyle w:val="ListParagraph"/>
        <w:numPr>
          <w:ilvl w:val="0"/>
          <w:numId w:val="2"/>
        </w:numPr>
        <w:autoSpaceDE w:val="0"/>
        <w:autoSpaceDN w:val="0"/>
        <w:adjustRightInd w:val="0"/>
        <w:spacing w:after="0" w:line="240" w:lineRule="auto"/>
        <w:rPr>
          <w:color w:val="000000"/>
          <w:sz w:val="24"/>
          <w:szCs w:val="24"/>
        </w:rPr>
      </w:pPr>
      <w:r w:rsidRPr="002E5566">
        <w:rPr>
          <w:color w:val="000000"/>
          <w:sz w:val="24"/>
          <w:szCs w:val="24"/>
        </w:rPr>
        <w:t xml:space="preserve">Остало образовање, </w:t>
      </w:r>
    </w:p>
    <w:p w:rsidR="00436476" w:rsidRPr="002E5566" w:rsidRDefault="00436476" w:rsidP="004C6906">
      <w:pPr>
        <w:pStyle w:val="ListParagraph"/>
        <w:numPr>
          <w:ilvl w:val="0"/>
          <w:numId w:val="2"/>
        </w:numPr>
        <w:autoSpaceDE w:val="0"/>
        <w:autoSpaceDN w:val="0"/>
        <w:adjustRightInd w:val="0"/>
        <w:spacing w:after="0" w:line="240" w:lineRule="auto"/>
        <w:rPr>
          <w:color w:val="000000"/>
          <w:sz w:val="24"/>
          <w:szCs w:val="24"/>
        </w:rPr>
      </w:pPr>
      <w:r w:rsidRPr="002E5566">
        <w:rPr>
          <w:color w:val="000000"/>
          <w:sz w:val="24"/>
          <w:szCs w:val="24"/>
        </w:rPr>
        <w:t xml:space="preserve">Уметничко образовање, </w:t>
      </w:r>
    </w:p>
    <w:p w:rsidR="00436476" w:rsidRPr="002E5566" w:rsidRDefault="00436476" w:rsidP="004C6906">
      <w:pPr>
        <w:pStyle w:val="ListParagraph"/>
        <w:numPr>
          <w:ilvl w:val="0"/>
          <w:numId w:val="2"/>
        </w:numPr>
        <w:autoSpaceDE w:val="0"/>
        <w:autoSpaceDN w:val="0"/>
        <w:adjustRightInd w:val="0"/>
        <w:spacing w:after="0" w:line="240" w:lineRule="auto"/>
        <w:rPr>
          <w:color w:val="000000"/>
          <w:sz w:val="24"/>
          <w:szCs w:val="24"/>
        </w:rPr>
      </w:pPr>
      <w:r w:rsidRPr="002E5566">
        <w:rPr>
          <w:color w:val="000000"/>
          <w:sz w:val="24"/>
          <w:szCs w:val="24"/>
        </w:rPr>
        <w:t>Уметничко стваралаш</w:t>
      </w:r>
      <w:r>
        <w:rPr>
          <w:color w:val="000000"/>
          <w:sz w:val="24"/>
          <w:szCs w:val="24"/>
        </w:rPr>
        <w:t>т</w:t>
      </w:r>
      <w:r w:rsidRPr="002E5566">
        <w:rPr>
          <w:color w:val="000000"/>
          <w:sz w:val="24"/>
          <w:szCs w:val="24"/>
        </w:rPr>
        <w:t xml:space="preserve">во, </w:t>
      </w:r>
    </w:p>
    <w:p w:rsidR="00436476" w:rsidRPr="002E5566" w:rsidRDefault="00436476" w:rsidP="004C6906">
      <w:pPr>
        <w:pStyle w:val="ListParagraph"/>
        <w:numPr>
          <w:ilvl w:val="0"/>
          <w:numId w:val="2"/>
        </w:numPr>
        <w:autoSpaceDE w:val="0"/>
        <w:autoSpaceDN w:val="0"/>
        <w:adjustRightInd w:val="0"/>
        <w:spacing w:after="0" w:line="240" w:lineRule="auto"/>
        <w:rPr>
          <w:color w:val="000000"/>
          <w:sz w:val="24"/>
          <w:szCs w:val="24"/>
        </w:rPr>
      </w:pPr>
      <w:r w:rsidRPr="002E5566">
        <w:rPr>
          <w:color w:val="000000"/>
          <w:sz w:val="24"/>
          <w:szCs w:val="24"/>
        </w:rPr>
        <w:t xml:space="preserve">Делатност музеја, галерија и збирки, </w:t>
      </w:r>
    </w:p>
    <w:p w:rsidR="00436476" w:rsidRPr="002E5566" w:rsidRDefault="00436476" w:rsidP="004C6906">
      <w:pPr>
        <w:pStyle w:val="ListParagraph"/>
        <w:numPr>
          <w:ilvl w:val="0"/>
          <w:numId w:val="2"/>
        </w:numPr>
        <w:autoSpaceDE w:val="0"/>
        <w:autoSpaceDN w:val="0"/>
        <w:adjustRightInd w:val="0"/>
        <w:spacing w:after="0" w:line="240" w:lineRule="auto"/>
        <w:rPr>
          <w:color w:val="000000"/>
          <w:sz w:val="24"/>
          <w:szCs w:val="24"/>
        </w:rPr>
      </w:pPr>
      <w:r w:rsidRPr="002E5566">
        <w:rPr>
          <w:color w:val="000000"/>
          <w:sz w:val="24"/>
          <w:szCs w:val="24"/>
        </w:rPr>
        <w:t xml:space="preserve">Издавање књига, </w:t>
      </w:r>
    </w:p>
    <w:p w:rsidR="00436476" w:rsidRPr="002E5566" w:rsidRDefault="00436476" w:rsidP="004C6906">
      <w:pPr>
        <w:pStyle w:val="ListParagraph"/>
        <w:numPr>
          <w:ilvl w:val="0"/>
          <w:numId w:val="2"/>
        </w:numPr>
        <w:autoSpaceDE w:val="0"/>
        <w:autoSpaceDN w:val="0"/>
        <w:adjustRightInd w:val="0"/>
        <w:spacing w:after="0" w:line="240" w:lineRule="auto"/>
        <w:rPr>
          <w:color w:val="000000"/>
          <w:sz w:val="24"/>
          <w:szCs w:val="24"/>
        </w:rPr>
      </w:pPr>
      <w:r w:rsidRPr="002E5566">
        <w:rPr>
          <w:color w:val="000000"/>
          <w:sz w:val="24"/>
          <w:szCs w:val="24"/>
        </w:rPr>
        <w:t xml:space="preserve">Издавање часописа и периодичних издања, </w:t>
      </w:r>
    </w:p>
    <w:p w:rsidR="00436476" w:rsidRPr="002E5566" w:rsidRDefault="00436476" w:rsidP="004C6906">
      <w:pPr>
        <w:pStyle w:val="ListParagraph"/>
        <w:numPr>
          <w:ilvl w:val="0"/>
          <w:numId w:val="2"/>
        </w:numPr>
        <w:autoSpaceDE w:val="0"/>
        <w:autoSpaceDN w:val="0"/>
        <w:adjustRightInd w:val="0"/>
        <w:spacing w:after="0" w:line="240" w:lineRule="auto"/>
        <w:rPr>
          <w:color w:val="000000"/>
          <w:sz w:val="24"/>
          <w:szCs w:val="24"/>
        </w:rPr>
      </w:pPr>
      <w:r w:rsidRPr="002E5566">
        <w:rPr>
          <w:color w:val="000000"/>
          <w:sz w:val="24"/>
          <w:szCs w:val="24"/>
        </w:rPr>
        <w:t xml:space="preserve">Остала издавачка делатност, </w:t>
      </w:r>
    </w:p>
    <w:p w:rsidR="00436476" w:rsidRPr="002E5566" w:rsidRDefault="00436476" w:rsidP="004C6906">
      <w:pPr>
        <w:pStyle w:val="ListParagraph"/>
        <w:numPr>
          <w:ilvl w:val="0"/>
          <w:numId w:val="2"/>
        </w:numPr>
        <w:autoSpaceDE w:val="0"/>
        <w:autoSpaceDN w:val="0"/>
        <w:adjustRightInd w:val="0"/>
        <w:spacing w:after="0" w:line="240" w:lineRule="auto"/>
        <w:rPr>
          <w:color w:val="000000"/>
          <w:sz w:val="24"/>
          <w:szCs w:val="24"/>
        </w:rPr>
      </w:pPr>
      <w:r w:rsidRPr="002E5566">
        <w:rPr>
          <w:color w:val="000000"/>
          <w:sz w:val="24"/>
          <w:szCs w:val="24"/>
        </w:rPr>
        <w:t xml:space="preserve">Делатност приказивања кинематографског дела, </w:t>
      </w:r>
    </w:p>
    <w:p w:rsidR="00436476" w:rsidRDefault="00436476" w:rsidP="002E5566">
      <w:pPr>
        <w:autoSpaceDE w:val="0"/>
        <w:autoSpaceDN w:val="0"/>
        <w:adjustRightInd w:val="0"/>
        <w:spacing w:after="0" w:line="240" w:lineRule="auto"/>
        <w:rPr>
          <w:color w:val="000000"/>
          <w:sz w:val="24"/>
          <w:szCs w:val="24"/>
        </w:rPr>
      </w:pPr>
    </w:p>
    <w:p w:rsidR="00436476" w:rsidRPr="002E5566" w:rsidRDefault="00436476" w:rsidP="002E5566">
      <w:pPr>
        <w:autoSpaceDE w:val="0"/>
        <w:autoSpaceDN w:val="0"/>
        <w:adjustRightInd w:val="0"/>
        <w:spacing w:after="0" w:line="240" w:lineRule="auto"/>
        <w:ind w:firstLine="720"/>
        <w:rPr>
          <w:color w:val="000000"/>
          <w:sz w:val="24"/>
          <w:szCs w:val="24"/>
        </w:rPr>
      </w:pPr>
      <w:proofErr w:type="gramStart"/>
      <w:r w:rsidRPr="002E5566">
        <w:rPr>
          <w:color w:val="000000"/>
          <w:sz w:val="24"/>
          <w:szCs w:val="24"/>
        </w:rPr>
        <w:t xml:space="preserve">Народни универзитет из области културе у </w:t>
      </w:r>
      <w:r w:rsidRPr="002E5566">
        <w:rPr>
          <w:b/>
          <w:bCs/>
          <w:color w:val="000000"/>
          <w:sz w:val="24"/>
          <w:szCs w:val="24"/>
        </w:rPr>
        <w:t>2019</w:t>
      </w:r>
      <w:r w:rsidRPr="002E5566">
        <w:rPr>
          <w:color w:val="000000"/>
          <w:sz w:val="24"/>
          <w:szCs w:val="24"/>
        </w:rPr>
        <w:t>.</w:t>
      </w:r>
      <w:proofErr w:type="gramEnd"/>
      <w:r w:rsidRPr="002E5566">
        <w:rPr>
          <w:color w:val="000000"/>
          <w:sz w:val="24"/>
          <w:szCs w:val="24"/>
        </w:rPr>
        <w:t xml:space="preserve"> </w:t>
      </w:r>
      <w:proofErr w:type="gramStart"/>
      <w:r w:rsidRPr="002E5566">
        <w:rPr>
          <w:color w:val="000000"/>
          <w:sz w:val="24"/>
          <w:szCs w:val="24"/>
        </w:rPr>
        <w:t>години</w:t>
      </w:r>
      <w:proofErr w:type="gramEnd"/>
      <w:r w:rsidRPr="002E5566">
        <w:rPr>
          <w:color w:val="000000"/>
          <w:sz w:val="24"/>
          <w:szCs w:val="24"/>
        </w:rPr>
        <w:t xml:space="preserve"> обављаће следеће активности</w:t>
      </w:r>
      <w:r w:rsidRPr="002E5566">
        <w:rPr>
          <w:b/>
          <w:color w:val="000000"/>
          <w:sz w:val="24"/>
          <w:szCs w:val="24"/>
        </w:rPr>
        <w:t xml:space="preserve">: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1. Светосавска недеља,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2. Смотра рецитатора,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3. Међуокружна смотра дечјих фолклорних ансамбала и изворних група и Међуокружна смотра одраслих Пчињског и Јабланичког округа,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4. Дечија ликовна колонија – нова манифестација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5. Предтакмичење фрулаша „Златна фрула југа Србије“,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6. Међународна Ликовна колонија </w:t>
      </w:r>
      <w:r w:rsidRPr="002E5566">
        <w:rPr>
          <w:b/>
          <w:bCs/>
          <w:color w:val="000000"/>
          <w:sz w:val="24"/>
          <w:szCs w:val="24"/>
        </w:rPr>
        <w:t xml:space="preserve">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7. Изложбена делатност,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8. Салони књига,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9. Ликовна радионица,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10. Књижевна колонија,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11. Етно-сајам, </w:t>
      </w:r>
    </w:p>
    <w:p w:rsidR="00436476" w:rsidRPr="002E556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12. Издавачка делатност, </w:t>
      </w:r>
    </w:p>
    <w:p w:rsidR="00436476" w:rsidRDefault="00436476" w:rsidP="002E5566">
      <w:pPr>
        <w:autoSpaceDE w:val="0"/>
        <w:autoSpaceDN w:val="0"/>
        <w:adjustRightInd w:val="0"/>
        <w:spacing w:after="0" w:line="240" w:lineRule="auto"/>
        <w:ind w:firstLine="720"/>
        <w:jc w:val="both"/>
        <w:rPr>
          <w:color w:val="000000"/>
          <w:sz w:val="24"/>
          <w:szCs w:val="24"/>
        </w:rPr>
      </w:pPr>
      <w:r w:rsidRPr="002E5566">
        <w:rPr>
          <w:color w:val="000000"/>
          <w:sz w:val="24"/>
          <w:szCs w:val="24"/>
        </w:rPr>
        <w:t xml:space="preserve">13. Активности везане за неке друге градске манифестације. </w:t>
      </w:r>
    </w:p>
    <w:p w:rsidR="00436476" w:rsidRDefault="00436476" w:rsidP="00146CAC">
      <w:pPr>
        <w:autoSpaceDE w:val="0"/>
        <w:autoSpaceDN w:val="0"/>
        <w:adjustRightInd w:val="0"/>
        <w:spacing w:after="0" w:line="240" w:lineRule="auto"/>
        <w:jc w:val="both"/>
        <w:rPr>
          <w:color w:val="000000"/>
          <w:sz w:val="24"/>
          <w:szCs w:val="24"/>
        </w:rPr>
      </w:pPr>
    </w:p>
    <w:p w:rsidR="00436476" w:rsidRPr="00FD6279" w:rsidRDefault="00436476" w:rsidP="00FD6279">
      <w:pPr>
        <w:autoSpaceDE w:val="0"/>
        <w:autoSpaceDN w:val="0"/>
        <w:adjustRightInd w:val="0"/>
        <w:spacing w:after="0" w:line="240" w:lineRule="auto"/>
        <w:ind w:firstLine="720"/>
        <w:jc w:val="both"/>
        <w:rPr>
          <w:b/>
          <w:color w:val="000000"/>
          <w:sz w:val="24"/>
          <w:szCs w:val="24"/>
        </w:rPr>
      </w:pPr>
      <w:r w:rsidRPr="00BC743C">
        <w:rPr>
          <w:b/>
          <w:color w:val="000000"/>
          <w:sz w:val="24"/>
          <w:szCs w:val="24"/>
        </w:rPr>
        <w:t xml:space="preserve">8. ЈУ </w:t>
      </w:r>
      <w:r>
        <w:rPr>
          <w:b/>
          <w:color w:val="000000"/>
          <w:sz w:val="24"/>
          <w:szCs w:val="24"/>
        </w:rPr>
        <w:t>Школа анимир</w:t>
      </w:r>
      <w:r w:rsidRPr="00BC743C">
        <w:rPr>
          <w:b/>
          <w:color w:val="000000"/>
          <w:sz w:val="24"/>
          <w:szCs w:val="24"/>
        </w:rPr>
        <w:t>аног филма ШАФ</w:t>
      </w:r>
      <w:r>
        <w:rPr>
          <w:b/>
          <w:color w:val="000000"/>
          <w:sz w:val="24"/>
          <w:szCs w:val="24"/>
        </w:rPr>
        <w:t xml:space="preserve"> </w:t>
      </w:r>
    </w:p>
    <w:p w:rsidR="00436476" w:rsidRPr="00866D31" w:rsidRDefault="00436476" w:rsidP="00866D31">
      <w:pPr>
        <w:autoSpaceDE w:val="0"/>
        <w:autoSpaceDN w:val="0"/>
        <w:adjustRightInd w:val="0"/>
        <w:spacing w:after="0" w:line="240" w:lineRule="auto"/>
        <w:ind w:firstLine="720"/>
        <w:jc w:val="both"/>
        <w:rPr>
          <w:rFonts w:cs="SourceSansPro-Regular"/>
          <w:b/>
          <w:sz w:val="24"/>
          <w:szCs w:val="24"/>
        </w:rPr>
      </w:pPr>
      <w:proofErr w:type="gramStart"/>
      <w:r w:rsidRPr="00866D31">
        <w:rPr>
          <w:sz w:val="24"/>
          <w:szCs w:val="24"/>
        </w:rPr>
        <w:t>Јавна установа “Школа анимираног филма” је школа која егзистира од 1986.</w:t>
      </w:r>
      <w:proofErr w:type="gramEnd"/>
      <w:r w:rsidRPr="00866D31">
        <w:rPr>
          <w:sz w:val="24"/>
          <w:szCs w:val="24"/>
        </w:rPr>
        <w:t xml:space="preserve"> </w:t>
      </w:r>
      <w:proofErr w:type="gramStart"/>
      <w:r w:rsidRPr="00866D31">
        <w:rPr>
          <w:sz w:val="24"/>
          <w:szCs w:val="24"/>
        </w:rPr>
        <w:t>године</w:t>
      </w:r>
      <w:proofErr w:type="gramEnd"/>
      <w:r w:rsidRPr="00866D31">
        <w:rPr>
          <w:sz w:val="24"/>
          <w:szCs w:val="24"/>
        </w:rPr>
        <w:t>, настала из великог ентузијазма и на темељима “Клуба љубитеља филмске уметности“.</w:t>
      </w:r>
    </w:p>
    <w:p w:rsidR="00436476" w:rsidRPr="00866D31" w:rsidRDefault="00436476" w:rsidP="00272102">
      <w:pPr>
        <w:autoSpaceDE w:val="0"/>
        <w:autoSpaceDN w:val="0"/>
        <w:adjustRightInd w:val="0"/>
        <w:spacing w:after="0" w:line="240" w:lineRule="auto"/>
        <w:ind w:firstLine="720"/>
        <w:jc w:val="both"/>
        <w:rPr>
          <w:rFonts w:cs="Symbol"/>
          <w:color w:val="000000"/>
          <w:sz w:val="24"/>
          <w:szCs w:val="24"/>
        </w:rPr>
      </w:pPr>
      <w:r w:rsidRPr="00866D31">
        <w:rPr>
          <w:sz w:val="24"/>
          <w:szCs w:val="24"/>
        </w:rPr>
        <w:t>Делатност Јавне установе ШАФ које су регулисане Статутом су:</w:t>
      </w:r>
    </w:p>
    <w:p w:rsidR="00436476" w:rsidRPr="00866D31" w:rsidRDefault="00436476" w:rsidP="004C6906">
      <w:pPr>
        <w:numPr>
          <w:ilvl w:val="1"/>
          <w:numId w:val="14"/>
        </w:numPr>
        <w:autoSpaceDE w:val="0"/>
        <w:autoSpaceDN w:val="0"/>
        <w:adjustRightInd w:val="0"/>
        <w:spacing w:after="0" w:line="240" w:lineRule="auto"/>
        <w:jc w:val="both"/>
        <w:rPr>
          <w:rFonts w:cs="Arial"/>
          <w:color w:val="000000"/>
          <w:sz w:val="24"/>
          <w:szCs w:val="24"/>
        </w:rPr>
      </w:pPr>
      <w:r>
        <w:rPr>
          <w:rFonts w:cs="Arial"/>
          <w:color w:val="000000"/>
          <w:sz w:val="24"/>
          <w:szCs w:val="24"/>
        </w:rPr>
        <w:t xml:space="preserve">- </w:t>
      </w:r>
      <w:r w:rsidRPr="00866D31">
        <w:rPr>
          <w:rFonts w:cs="Arial"/>
          <w:color w:val="000000"/>
          <w:sz w:val="24"/>
          <w:szCs w:val="24"/>
        </w:rPr>
        <w:t xml:space="preserve">Производња кинематографских дела, аудио-визуелних производа и телевизијског програма </w:t>
      </w:r>
    </w:p>
    <w:p w:rsidR="00436476" w:rsidRPr="00866D31" w:rsidRDefault="00436476" w:rsidP="004C6906">
      <w:pPr>
        <w:numPr>
          <w:ilvl w:val="1"/>
          <w:numId w:val="14"/>
        </w:numPr>
        <w:autoSpaceDE w:val="0"/>
        <w:autoSpaceDN w:val="0"/>
        <w:adjustRightInd w:val="0"/>
        <w:spacing w:after="0" w:line="240" w:lineRule="auto"/>
        <w:jc w:val="both"/>
        <w:rPr>
          <w:rFonts w:cs="Arial"/>
          <w:color w:val="000000"/>
          <w:sz w:val="24"/>
          <w:szCs w:val="24"/>
        </w:rPr>
      </w:pPr>
      <w:r>
        <w:rPr>
          <w:rFonts w:cs="Arial"/>
          <w:color w:val="000000"/>
          <w:sz w:val="24"/>
          <w:szCs w:val="24"/>
        </w:rPr>
        <w:t xml:space="preserve">- </w:t>
      </w:r>
      <w:r w:rsidRPr="00866D31">
        <w:rPr>
          <w:rFonts w:cs="Arial"/>
          <w:color w:val="000000"/>
          <w:sz w:val="24"/>
          <w:szCs w:val="24"/>
        </w:rPr>
        <w:t xml:space="preserve">Делатности које следе након фазе снимања у производњи кинематографских дела и телевизијског програма </w:t>
      </w:r>
    </w:p>
    <w:p w:rsidR="00436476" w:rsidRPr="00866D31" w:rsidRDefault="00436476" w:rsidP="004C6906">
      <w:pPr>
        <w:numPr>
          <w:ilvl w:val="1"/>
          <w:numId w:val="14"/>
        </w:numPr>
        <w:autoSpaceDE w:val="0"/>
        <w:autoSpaceDN w:val="0"/>
        <w:adjustRightInd w:val="0"/>
        <w:spacing w:after="0" w:line="240" w:lineRule="auto"/>
        <w:jc w:val="both"/>
        <w:rPr>
          <w:rFonts w:cs="Arial"/>
          <w:color w:val="000000"/>
          <w:sz w:val="24"/>
          <w:szCs w:val="24"/>
        </w:rPr>
      </w:pPr>
      <w:r>
        <w:rPr>
          <w:rFonts w:cs="Arial"/>
          <w:color w:val="000000"/>
          <w:sz w:val="24"/>
          <w:szCs w:val="24"/>
        </w:rPr>
        <w:lastRenderedPageBreak/>
        <w:t xml:space="preserve">- </w:t>
      </w:r>
      <w:r w:rsidRPr="00866D31">
        <w:rPr>
          <w:rFonts w:cs="Arial"/>
          <w:color w:val="000000"/>
          <w:sz w:val="24"/>
          <w:szCs w:val="24"/>
        </w:rPr>
        <w:t xml:space="preserve">Дистрибуција кинематографских дела, аудио-визуелних дела и телевизијског програма </w:t>
      </w:r>
    </w:p>
    <w:p w:rsidR="00436476" w:rsidRPr="00866D31" w:rsidRDefault="00436476" w:rsidP="004C6906">
      <w:pPr>
        <w:numPr>
          <w:ilvl w:val="1"/>
          <w:numId w:val="14"/>
        </w:numPr>
        <w:autoSpaceDE w:val="0"/>
        <w:autoSpaceDN w:val="0"/>
        <w:adjustRightInd w:val="0"/>
        <w:spacing w:after="0" w:line="240" w:lineRule="auto"/>
        <w:jc w:val="both"/>
        <w:rPr>
          <w:rFonts w:cs="Arial"/>
          <w:color w:val="000000"/>
          <w:sz w:val="24"/>
          <w:szCs w:val="24"/>
        </w:rPr>
      </w:pPr>
      <w:r>
        <w:rPr>
          <w:rFonts w:cs="Arial"/>
          <w:color w:val="000000"/>
          <w:sz w:val="24"/>
          <w:szCs w:val="24"/>
        </w:rPr>
        <w:t xml:space="preserve">- </w:t>
      </w:r>
      <w:r w:rsidRPr="00866D31">
        <w:rPr>
          <w:rFonts w:cs="Arial"/>
          <w:color w:val="000000"/>
          <w:sz w:val="24"/>
          <w:szCs w:val="24"/>
        </w:rPr>
        <w:t xml:space="preserve">Делатност приказивања кинематографских дела </w:t>
      </w:r>
    </w:p>
    <w:p w:rsidR="00436476" w:rsidRPr="00866D31" w:rsidRDefault="00436476" w:rsidP="004C6906">
      <w:pPr>
        <w:numPr>
          <w:ilvl w:val="1"/>
          <w:numId w:val="14"/>
        </w:numPr>
        <w:autoSpaceDE w:val="0"/>
        <w:autoSpaceDN w:val="0"/>
        <w:adjustRightInd w:val="0"/>
        <w:spacing w:after="0" w:line="240" w:lineRule="auto"/>
        <w:jc w:val="both"/>
        <w:rPr>
          <w:rFonts w:cs="Arial"/>
          <w:color w:val="000000"/>
          <w:sz w:val="24"/>
          <w:szCs w:val="24"/>
        </w:rPr>
      </w:pPr>
      <w:r>
        <w:rPr>
          <w:rFonts w:cs="Arial"/>
          <w:color w:val="000000"/>
          <w:sz w:val="24"/>
          <w:szCs w:val="24"/>
        </w:rPr>
        <w:t xml:space="preserve">- </w:t>
      </w:r>
      <w:r w:rsidRPr="00866D31">
        <w:rPr>
          <w:rFonts w:cs="Arial"/>
          <w:color w:val="000000"/>
          <w:sz w:val="24"/>
          <w:szCs w:val="24"/>
        </w:rPr>
        <w:t xml:space="preserve">Уметничко образовање </w:t>
      </w:r>
    </w:p>
    <w:p w:rsidR="00436476" w:rsidRPr="00866D31" w:rsidRDefault="00436476" w:rsidP="004C6906">
      <w:pPr>
        <w:numPr>
          <w:ilvl w:val="1"/>
          <w:numId w:val="14"/>
        </w:numPr>
        <w:autoSpaceDE w:val="0"/>
        <w:autoSpaceDN w:val="0"/>
        <w:adjustRightInd w:val="0"/>
        <w:spacing w:after="0" w:line="240" w:lineRule="auto"/>
        <w:jc w:val="both"/>
        <w:rPr>
          <w:rFonts w:cs="Arial"/>
          <w:color w:val="000000"/>
          <w:sz w:val="24"/>
          <w:szCs w:val="24"/>
        </w:rPr>
      </w:pPr>
      <w:r>
        <w:rPr>
          <w:rFonts w:cs="Arial"/>
          <w:color w:val="000000"/>
          <w:sz w:val="24"/>
          <w:szCs w:val="24"/>
        </w:rPr>
        <w:t xml:space="preserve">- </w:t>
      </w:r>
      <w:r w:rsidRPr="00866D31">
        <w:rPr>
          <w:rFonts w:cs="Arial"/>
          <w:color w:val="000000"/>
          <w:sz w:val="24"/>
          <w:szCs w:val="24"/>
        </w:rPr>
        <w:t xml:space="preserve">Уметничко стваралаштво </w:t>
      </w:r>
    </w:p>
    <w:p w:rsidR="00436476" w:rsidRPr="00866D31" w:rsidRDefault="00436476" w:rsidP="004C6906">
      <w:pPr>
        <w:numPr>
          <w:ilvl w:val="1"/>
          <w:numId w:val="14"/>
        </w:numPr>
        <w:autoSpaceDE w:val="0"/>
        <w:autoSpaceDN w:val="0"/>
        <w:adjustRightInd w:val="0"/>
        <w:spacing w:after="0" w:line="240" w:lineRule="auto"/>
        <w:jc w:val="both"/>
        <w:rPr>
          <w:rFonts w:cs="Arial"/>
          <w:color w:val="000000"/>
          <w:sz w:val="24"/>
          <w:szCs w:val="24"/>
        </w:rPr>
      </w:pPr>
      <w:r>
        <w:rPr>
          <w:rFonts w:cs="Arial"/>
          <w:color w:val="000000"/>
          <w:sz w:val="24"/>
          <w:szCs w:val="24"/>
        </w:rPr>
        <w:t xml:space="preserve">- </w:t>
      </w:r>
      <w:r w:rsidRPr="00866D31">
        <w:rPr>
          <w:rFonts w:cs="Arial"/>
          <w:color w:val="000000"/>
          <w:sz w:val="24"/>
          <w:szCs w:val="24"/>
        </w:rPr>
        <w:t xml:space="preserve">Рад уметничких установа </w:t>
      </w:r>
    </w:p>
    <w:p w:rsidR="00436476" w:rsidRPr="00866D31" w:rsidRDefault="00436476" w:rsidP="004C6906">
      <w:pPr>
        <w:numPr>
          <w:ilvl w:val="1"/>
          <w:numId w:val="14"/>
        </w:numPr>
        <w:autoSpaceDE w:val="0"/>
        <w:autoSpaceDN w:val="0"/>
        <w:adjustRightInd w:val="0"/>
        <w:spacing w:after="0" w:line="240" w:lineRule="auto"/>
        <w:jc w:val="both"/>
        <w:rPr>
          <w:rFonts w:cs="Arial"/>
          <w:color w:val="000000"/>
          <w:sz w:val="24"/>
          <w:szCs w:val="24"/>
        </w:rPr>
      </w:pPr>
      <w:r>
        <w:rPr>
          <w:rFonts w:cs="Arial"/>
          <w:color w:val="000000"/>
          <w:sz w:val="24"/>
          <w:szCs w:val="24"/>
        </w:rPr>
        <w:t xml:space="preserve">- </w:t>
      </w:r>
      <w:r w:rsidRPr="00866D31">
        <w:rPr>
          <w:rFonts w:cs="Arial"/>
          <w:color w:val="000000"/>
          <w:sz w:val="24"/>
          <w:szCs w:val="24"/>
        </w:rPr>
        <w:t xml:space="preserve">Делатност музеја, галерија и збирки </w:t>
      </w:r>
    </w:p>
    <w:p w:rsidR="00436476" w:rsidRPr="00FD6279" w:rsidRDefault="00436476" w:rsidP="00FD6279">
      <w:pPr>
        <w:autoSpaceDE w:val="0"/>
        <w:autoSpaceDN w:val="0"/>
        <w:adjustRightInd w:val="0"/>
        <w:spacing w:after="0" w:line="240" w:lineRule="auto"/>
        <w:jc w:val="both"/>
        <w:rPr>
          <w:rFonts w:cs="Arial"/>
          <w:color w:val="000000"/>
          <w:sz w:val="24"/>
          <w:szCs w:val="24"/>
        </w:rPr>
      </w:pPr>
    </w:p>
    <w:p w:rsidR="00436476" w:rsidRDefault="00436476" w:rsidP="00866D31">
      <w:pPr>
        <w:autoSpaceDE w:val="0"/>
        <w:autoSpaceDN w:val="0"/>
        <w:adjustRightInd w:val="0"/>
        <w:spacing w:after="0" w:line="240" w:lineRule="auto"/>
        <w:ind w:firstLine="720"/>
        <w:jc w:val="both"/>
        <w:rPr>
          <w:rFonts w:cs="Arial"/>
          <w:bCs/>
          <w:color w:val="000000"/>
          <w:sz w:val="24"/>
          <w:szCs w:val="24"/>
        </w:rPr>
      </w:pPr>
      <w:proofErr w:type="gramStart"/>
      <w:r w:rsidRPr="00866D31">
        <w:rPr>
          <w:rFonts w:cs="Arial"/>
          <w:bCs/>
          <w:color w:val="000000"/>
          <w:sz w:val="24"/>
          <w:szCs w:val="24"/>
        </w:rPr>
        <w:t xml:space="preserve">План и програм рада ЈУ ШАФ </w:t>
      </w:r>
      <w:r>
        <w:rPr>
          <w:rFonts w:cs="Arial"/>
          <w:bCs/>
          <w:color w:val="000000"/>
          <w:sz w:val="24"/>
          <w:szCs w:val="24"/>
        </w:rPr>
        <w:t>заснива се</w:t>
      </w:r>
      <w:r w:rsidRPr="00866D31">
        <w:rPr>
          <w:rFonts w:cs="Arial"/>
          <w:bCs/>
          <w:color w:val="000000"/>
          <w:sz w:val="24"/>
          <w:szCs w:val="24"/>
        </w:rPr>
        <w:t xml:space="preserve"> на делатностима које представљају базу ШАФ-а а то је анимирани филм и едукација деце и младих из ове области, активности и програми који се традиционално одржавају у Врању у организацији ШАФ-а као и на модернизацији ЈУ ШАФ.</w:t>
      </w:r>
      <w:proofErr w:type="gramEnd"/>
    </w:p>
    <w:p w:rsidR="00436476" w:rsidRDefault="00436476" w:rsidP="00866D31">
      <w:pPr>
        <w:autoSpaceDE w:val="0"/>
        <w:autoSpaceDN w:val="0"/>
        <w:adjustRightInd w:val="0"/>
        <w:spacing w:after="0" w:line="240" w:lineRule="auto"/>
        <w:ind w:firstLine="720"/>
        <w:jc w:val="both"/>
        <w:rPr>
          <w:rFonts w:cs="Arial"/>
          <w:bCs/>
          <w:color w:val="000000"/>
          <w:sz w:val="24"/>
          <w:szCs w:val="24"/>
        </w:rPr>
      </w:pPr>
      <w:r>
        <w:rPr>
          <w:rFonts w:cs="Arial"/>
          <w:bCs/>
          <w:color w:val="000000"/>
          <w:sz w:val="24"/>
          <w:szCs w:val="24"/>
        </w:rPr>
        <w:t>ШАФ организује следеће активности у току календарске године</w:t>
      </w:r>
      <w:r w:rsidRPr="0056545D">
        <w:rPr>
          <w:rFonts w:cs="Arial"/>
          <w:b/>
          <w:bCs/>
          <w:color w:val="000000"/>
          <w:sz w:val="24"/>
          <w:szCs w:val="24"/>
        </w:rPr>
        <w:t>:</w:t>
      </w:r>
    </w:p>
    <w:p w:rsidR="00436476" w:rsidRPr="00866D31" w:rsidRDefault="00436476" w:rsidP="004C6906">
      <w:pPr>
        <w:pStyle w:val="ListParagraph"/>
        <w:numPr>
          <w:ilvl w:val="0"/>
          <w:numId w:val="15"/>
        </w:numPr>
        <w:autoSpaceDE w:val="0"/>
        <w:autoSpaceDN w:val="0"/>
        <w:adjustRightInd w:val="0"/>
        <w:spacing w:after="0" w:line="240" w:lineRule="auto"/>
        <w:jc w:val="both"/>
        <w:rPr>
          <w:rFonts w:cs="SourceSansPro-Regular"/>
          <w:sz w:val="24"/>
          <w:szCs w:val="24"/>
        </w:rPr>
      </w:pPr>
      <w:r>
        <w:rPr>
          <w:rFonts w:cs="SourceSansPro-Regular"/>
          <w:sz w:val="24"/>
          <w:szCs w:val="24"/>
        </w:rPr>
        <w:t>Фестивал „Златни пуж“;</w:t>
      </w:r>
    </w:p>
    <w:p w:rsidR="00436476" w:rsidRPr="00866D31" w:rsidRDefault="00436476" w:rsidP="004C6906">
      <w:pPr>
        <w:numPr>
          <w:ilvl w:val="0"/>
          <w:numId w:val="15"/>
        </w:numPr>
        <w:autoSpaceDE w:val="0"/>
        <w:autoSpaceDN w:val="0"/>
        <w:adjustRightInd w:val="0"/>
        <w:spacing w:after="0" w:line="240" w:lineRule="auto"/>
        <w:jc w:val="both"/>
        <w:rPr>
          <w:rFonts w:cs="Arial"/>
          <w:color w:val="000000"/>
          <w:sz w:val="24"/>
          <w:szCs w:val="24"/>
        </w:rPr>
      </w:pPr>
      <w:r w:rsidRPr="00866D31">
        <w:rPr>
          <w:rFonts w:cs="Arial"/>
          <w:color w:val="000000"/>
          <w:sz w:val="24"/>
          <w:szCs w:val="24"/>
        </w:rPr>
        <w:t>Израда годишњег билтена ШАФ-а за 2018. годину који представља доку</w:t>
      </w:r>
      <w:r>
        <w:rPr>
          <w:rFonts w:cs="Arial"/>
          <w:color w:val="000000"/>
          <w:sz w:val="24"/>
          <w:szCs w:val="24"/>
        </w:rPr>
        <w:t>мент о свим активностима ЈУ ШАФ;</w:t>
      </w:r>
      <w:r w:rsidRPr="00866D31">
        <w:rPr>
          <w:rFonts w:cs="Arial"/>
          <w:color w:val="000000"/>
          <w:sz w:val="24"/>
          <w:szCs w:val="24"/>
        </w:rPr>
        <w:t xml:space="preserve"> </w:t>
      </w:r>
    </w:p>
    <w:p w:rsidR="00436476" w:rsidRPr="00866D31" w:rsidRDefault="00436476" w:rsidP="004C6906">
      <w:pPr>
        <w:pStyle w:val="Default"/>
        <w:numPr>
          <w:ilvl w:val="0"/>
          <w:numId w:val="15"/>
        </w:numPr>
        <w:jc w:val="both"/>
        <w:rPr>
          <w:rFonts w:ascii="Calibri" w:hAnsi="Calibri"/>
        </w:rPr>
      </w:pPr>
      <w:r w:rsidRPr="00866D31">
        <w:rPr>
          <w:rFonts w:ascii="Calibri" w:hAnsi="Calibri"/>
        </w:rPr>
        <w:t xml:space="preserve">Одржавање дечијих радионица анимираног филма, које се у току године организују у Врању или у неком од градова Србије или окружења; </w:t>
      </w:r>
    </w:p>
    <w:p w:rsidR="00436476" w:rsidRPr="00866D31" w:rsidRDefault="00436476" w:rsidP="004C6906">
      <w:pPr>
        <w:pStyle w:val="Default"/>
        <w:numPr>
          <w:ilvl w:val="0"/>
          <w:numId w:val="15"/>
        </w:numPr>
        <w:jc w:val="both"/>
        <w:rPr>
          <w:rFonts w:ascii="Calibri" w:hAnsi="Calibri"/>
        </w:rPr>
      </w:pPr>
      <w:r w:rsidRPr="00866D31">
        <w:rPr>
          <w:rFonts w:ascii="Calibri" w:hAnsi="Calibri"/>
        </w:rPr>
        <w:t>Учествовање на фестивалима у Србији и иностранству</w:t>
      </w:r>
      <w:r>
        <w:rPr>
          <w:rFonts w:ascii="Calibri" w:hAnsi="Calibri"/>
        </w:rPr>
        <w:t>;</w:t>
      </w:r>
      <w:r w:rsidRPr="00866D31">
        <w:rPr>
          <w:rFonts w:ascii="Calibri" w:hAnsi="Calibri"/>
        </w:rPr>
        <w:t xml:space="preserve"> </w:t>
      </w:r>
    </w:p>
    <w:p w:rsidR="00436476" w:rsidRPr="00866D31" w:rsidRDefault="00436476" w:rsidP="004C6906">
      <w:pPr>
        <w:numPr>
          <w:ilvl w:val="0"/>
          <w:numId w:val="15"/>
        </w:numPr>
        <w:autoSpaceDE w:val="0"/>
        <w:autoSpaceDN w:val="0"/>
        <w:adjustRightInd w:val="0"/>
        <w:spacing w:after="0" w:line="240" w:lineRule="auto"/>
        <w:jc w:val="both"/>
        <w:rPr>
          <w:rFonts w:cs="Arial"/>
          <w:color w:val="000000"/>
          <w:sz w:val="24"/>
          <w:szCs w:val="24"/>
        </w:rPr>
      </w:pPr>
      <w:r w:rsidRPr="00866D31">
        <w:rPr>
          <w:rFonts w:cs="Arial"/>
          <w:color w:val="000000"/>
          <w:sz w:val="24"/>
          <w:szCs w:val="24"/>
        </w:rPr>
        <w:t>Премијере филмова ШАФ-а које се одвијају периоди</w:t>
      </w:r>
      <w:r>
        <w:rPr>
          <w:rFonts w:cs="Arial"/>
          <w:color w:val="000000"/>
          <w:sz w:val="24"/>
          <w:szCs w:val="24"/>
        </w:rPr>
        <w:t>чно у зависности од продукције;</w:t>
      </w:r>
    </w:p>
    <w:p w:rsidR="00436476" w:rsidRPr="00866D31" w:rsidRDefault="00436476" w:rsidP="004C6906">
      <w:pPr>
        <w:pStyle w:val="Default"/>
        <w:numPr>
          <w:ilvl w:val="0"/>
          <w:numId w:val="15"/>
        </w:numPr>
        <w:jc w:val="both"/>
        <w:rPr>
          <w:rFonts w:ascii="Calibri" w:hAnsi="Calibri"/>
        </w:rPr>
      </w:pPr>
      <w:r w:rsidRPr="00866D31">
        <w:rPr>
          <w:rFonts w:ascii="Calibri" w:hAnsi="Calibri"/>
        </w:rPr>
        <w:t>Традиционални новогодишњи маскембал</w:t>
      </w:r>
      <w:r>
        <w:rPr>
          <w:rFonts w:ascii="Calibri" w:hAnsi="Calibri"/>
        </w:rPr>
        <w:t>;</w:t>
      </w:r>
      <w:r w:rsidRPr="00866D31">
        <w:rPr>
          <w:rFonts w:ascii="Calibri" w:hAnsi="Calibri"/>
        </w:rPr>
        <w:t xml:space="preserve"> </w:t>
      </w:r>
    </w:p>
    <w:p w:rsidR="00436476" w:rsidRPr="00866D31" w:rsidRDefault="00436476" w:rsidP="004C6906">
      <w:pPr>
        <w:pStyle w:val="Default"/>
        <w:numPr>
          <w:ilvl w:val="0"/>
          <w:numId w:val="15"/>
        </w:numPr>
        <w:jc w:val="both"/>
        <w:rPr>
          <w:rFonts w:ascii="Calibri" w:hAnsi="Calibri"/>
        </w:rPr>
      </w:pPr>
      <w:r>
        <w:rPr>
          <w:rFonts w:ascii="Calibri" w:hAnsi="Calibri"/>
        </w:rPr>
        <w:t>Р</w:t>
      </w:r>
      <w:r w:rsidRPr="00866D31">
        <w:rPr>
          <w:rFonts w:ascii="Calibri" w:hAnsi="Calibri"/>
        </w:rPr>
        <w:t xml:space="preserve">еализација дечијих радионица анимираног филма у Врањској Бањи, </w:t>
      </w:r>
    </w:p>
    <w:p w:rsidR="00436476" w:rsidRPr="00052F46" w:rsidRDefault="00436476" w:rsidP="004C6906">
      <w:pPr>
        <w:numPr>
          <w:ilvl w:val="0"/>
          <w:numId w:val="15"/>
        </w:numPr>
        <w:autoSpaceDE w:val="0"/>
        <w:autoSpaceDN w:val="0"/>
        <w:adjustRightInd w:val="0"/>
        <w:spacing w:after="0" w:line="240" w:lineRule="auto"/>
        <w:jc w:val="both"/>
        <w:rPr>
          <w:color w:val="000000"/>
          <w:sz w:val="24"/>
          <w:szCs w:val="24"/>
        </w:rPr>
      </w:pPr>
      <w:r>
        <w:rPr>
          <w:color w:val="000000"/>
          <w:sz w:val="24"/>
          <w:szCs w:val="24"/>
        </w:rPr>
        <w:t>Пригодан програм поводом светског</w:t>
      </w:r>
      <w:r w:rsidRPr="00866D31">
        <w:rPr>
          <w:color w:val="000000"/>
          <w:sz w:val="24"/>
          <w:szCs w:val="24"/>
        </w:rPr>
        <w:t xml:space="preserve"> дан</w:t>
      </w:r>
      <w:r>
        <w:rPr>
          <w:color w:val="000000"/>
          <w:sz w:val="24"/>
          <w:szCs w:val="24"/>
        </w:rPr>
        <w:t>а анимираног филма, 28. октобар;</w:t>
      </w:r>
    </w:p>
    <w:p w:rsidR="00436476" w:rsidRPr="002F7A57" w:rsidRDefault="00436476" w:rsidP="00052F46">
      <w:pPr>
        <w:autoSpaceDE w:val="0"/>
        <w:autoSpaceDN w:val="0"/>
        <w:adjustRightInd w:val="0"/>
        <w:spacing w:after="0" w:line="240" w:lineRule="auto"/>
        <w:jc w:val="both"/>
        <w:rPr>
          <w:color w:val="000000"/>
          <w:sz w:val="24"/>
          <w:szCs w:val="24"/>
        </w:rPr>
      </w:pPr>
    </w:p>
    <w:p w:rsidR="00436476" w:rsidRPr="009D4C54" w:rsidRDefault="00436476" w:rsidP="009D4C54">
      <w:pPr>
        <w:autoSpaceDE w:val="0"/>
        <w:autoSpaceDN w:val="0"/>
        <w:adjustRightInd w:val="0"/>
        <w:spacing w:after="0" w:line="240" w:lineRule="auto"/>
        <w:ind w:firstLine="720"/>
        <w:jc w:val="both"/>
        <w:rPr>
          <w:rFonts w:cs="SourceSansPro-Regular"/>
          <w:b/>
          <w:sz w:val="24"/>
          <w:szCs w:val="24"/>
        </w:rPr>
      </w:pPr>
      <w:r>
        <w:rPr>
          <w:rFonts w:cs="SourceSansPro-Regular"/>
          <w:sz w:val="24"/>
          <w:szCs w:val="24"/>
        </w:rPr>
        <w:t>Поред наведених манифестација које се одржавају у оквиру локалних јавних установа, постоји велики број манифестација који се организују „пројектно“, односно на основу „Одлуке о додели средстава за финансирање и суфинансирање пројеката у области културе“. Измећу осталог треба издвојити</w:t>
      </w:r>
      <w:r w:rsidRPr="009D4C54">
        <w:rPr>
          <w:rFonts w:cs="SourceSansPro-Regular"/>
          <w:b/>
          <w:sz w:val="24"/>
          <w:szCs w:val="24"/>
        </w:rPr>
        <w:t>:</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Дани Врања;</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„Каранфил девојче“;</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Међународни фестивал документарног филма „Документ“;</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Међународни фестивал документарног и анимираног филма „Мост“;</w:t>
      </w:r>
    </w:p>
    <w:p w:rsidR="00436476" w:rsidRPr="002F7A57"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Међународни фестивал пантомиме „Пантомфест“;</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„Пиано самер“;</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Међународна смотра фолклора;</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„Мини гитаријада“;</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Светосавка недеља;</w:t>
      </w:r>
    </w:p>
    <w:p w:rsidR="00436476"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Pr>
          <w:rFonts w:cs="SourceSansPro-Regular"/>
          <w:sz w:val="24"/>
          <w:szCs w:val="24"/>
        </w:rPr>
        <w:t>Архијенале;</w:t>
      </w:r>
    </w:p>
    <w:p w:rsidR="00436476" w:rsidRPr="00FD6279" w:rsidRDefault="00436476" w:rsidP="004C6906">
      <w:pPr>
        <w:pStyle w:val="ListParagraph"/>
        <w:numPr>
          <w:ilvl w:val="0"/>
          <w:numId w:val="2"/>
        </w:numPr>
        <w:autoSpaceDE w:val="0"/>
        <w:autoSpaceDN w:val="0"/>
        <w:adjustRightInd w:val="0"/>
        <w:spacing w:after="0" w:line="240" w:lineRule="auto"/>
        <w:jc w:val="both"/>
        <w:rPr>
          <w:rFonts w:cs="SourceSansPro-Regular"/>
          <w:sz w:val="24"/>
          <w:szCs w:val="24"/>
        </w:rPr>
      </w:pPr>
      <w:r w:rsidRPr="009A136A">
        <w:rPr>
          <w:rFonts w:cs="SourceSansPro-Regular"/>
          <w:sz w:val="24"/>
          <w:szCs w:val="24"/>
        </w:rPr>
        <w:t>Ноћ музеја</w:t>
      </w:r>
    </w:p>
    <w:p w:rsidR="00436476" w:rsidRDefault="00436476" w:rsidP="00FD6279">
      <w:pPr>
        <w:autoSpaceDE w:val="0"/>
        <w:autoSpaceDN w:val="0"/>
        <w:adjustRightInd w:val="0"/>
        <w:spacing w:after="0" w:line="240" w:lineRule="auto"/>
        <w:jc w:val="both"/>
        <w:rPr>
          <w:rFonts w:cs="SourceSansPro-Regular"/>
          <w:sz w:val="24"/>
          <w:szCs w:val="24"/>
        </w:rPr>
      </w:pPr>
    </w:p>
    <w:p w:rsidR="00436476" w:rsidRDefault="00436476" w:rsidP="00FD6279">
      <w:pPr>
        <w:autoSpaceDE w:val="0"/>
        <w:autoSpaceDN w:val="0"/>
        <w:adjustRightInd w:val="0"/>
        <w:spacing w:after="0" w:line="240" w:lineRule="auto"/>
        <w:jc w:val="both"/>
        <w:rPr>
          <w:rFonts w:cs="SourceSansPro-Regular"/>
          <w:sz w:val="24"/>
          <w:szCs w:val="24"/>
        </w:rPr>
      </w:pPr>
    </w:p>
    <w:p w:rsidR="00436476" w:rsidRDefault="00436476" w:rsidP="00FD6279">
      <w:pPr>
        <w:autoSpaceDE w:val="0"/>
        <w:autoSpaceDN w:val="0"/>
        <w:adjustRightInd w:val="0"/>
        <w:spacing w:after="0" w:line="240" w:lineRule="auto"/>
        <w:jc w:val="both"/>
        <w:rPr>
          <w:rFonts w:cs="SourceSansPro-Regular"/>
          <w:sz w:val="24"/>
          <w:szCs w:val="24"/>
        </w:rPr>
      </w:pPr>
    </w:p>
    <w:p w:rsidR="00436476" w:rsidRPr="00FD6279" w:rsidRDefault="00436476" w:rsidP="00FD6279">
      <w:pPr>
        <w:autoSpaceDE w:val="0"/>
        <w:autoSpaceDN w:val="0"/>
        <w:adjustRightInd w:val="0"/>
        <w:spacing w:after="0" w:line="240" w:lineRule="auto"/>
        <w:jc w:val="both"/>
        <w:rPr>
          <w:rFonts w:cs="SourceSansPro-Regular"/>
          <w:sz w:val="24"/>
          <w:szCs w:val="24"/>
        </w:rPr>
      </w:pPr>
    </w:p>
    <w:p w:rsidR="00436476" w:rsidRPr="0073063C" w:rsidRDefault="00436476" w:rsidP="007106DE">
      <w:pPr>
        <w:spacing w:after="0" w:line="240" w:lineRule="auto"/>
        <w:ind w:left="720" w:firstLine="720"/>
        <w:jc w:val="both"/>
        <w:rPr>
          <w:b/>
          <w:sz w:val="28"/>
          <w:szCs w:val="28"/>
        </w:rPr>
      </w:pPr>
      <w:r w:rsidRPr="0073063C">
        <w:rPr>
          <w:b/>
          <w:sz w:val="28"/>
          <w:szCs w:val="28"/>
        </w:rPr>
        <w:lastRenderedPageBreak/>
        <w:t>(SWOT) АНАЛИЗА КРЕАТИВНИХ ИНДУСТРИЈА У ВРАЊУ</w:t>
      </w:r>
    </w:p>
    <w:p w:rsidR="00436476" w:rsidRDefault="00436476" w:rsidP="007106DE">
      <w:pPr>
        <w:spacing w:after="0" w:line="240" w:lineRule="auto"/>
        <w:jc w:val="both"/>
        <w:rPr>
          <w:b/>
          <w:sz w:val="24"/>
          <w:szCs w:val="24"/>
        </w:rPr>
      </w:pPr>
    </w:p>
    <w:p w:rsidR="00436476" w:rsidRPr="007106DE" w:rsidRDefault="00436476" w:rsidP="007106DE">
      <w:pPr>
        <w:spacing w:after="0" w:line="240" w:lineRule="auto"/>
        <w:jc w:val="both"/>
        <w:rPr>
          <w:b/>
          <w:sz w:val="24"/>
          <w:szCs w:val="24"/>
        </w:rPr>
      </w:pPr>
    </w:p>
    <w:p w:rsidR="00436476" w:rsidRPr="007106DE" w:rsidRDefault="00436476" w:rsidP="007106DE">
      <w:pPr>
        <w:spacing w:after="0" w:line="240" w:lineRule="auto"/>
        <w:ind w:left="1440" w:firstLine="720"/>
        <w:jc w:val="both"/>
        <w:rPr>
          <w:b/>
          <w:sz w:val="24"/>
          <w:szCs w:val="24"/>
        </w:rPr>
      </w:pPr>
      <w:r>
        <w:rPr>
          <w:b/>
          <w:sz w:val="24"/>
          <w:szCs w:val="24"/>
        </w:rPr>
        <w:t xml:space="preserve">   </w:t>
      </w:r>
      <w:r w:rsidRPr="00EF0B4E">
        <w:rPr>
          <w:b/>
          <w:sz w:val="24"/>
          <w:szCs w:val="24"/>
        </w:rPr>
        <w:t>СНАГЕ</w:t>
      </w:r>
      <w:r w:rsidRPr="00EF0B4E">
        <w:rPr>
          <w:b/>
          <w:sz w:val="24"/>
          <w:szCs w:val="24"/>
        </w:rPr>
        <w:tab/>
      </w:r>
      <w:r w:rsidRPr="00EF0B4E">
        <w:rPr>
          <w:b/>
          <w:sz w:val="24"/>
          <w:szCs w:val="24"/>
        </w:rPr>
        <w:tab/>
        <w:t xml:space="preserve"> </w:t>
      </w:r>
      <w:r w:rsidRPr="00EF0B4E">
        <w:rPr>
          <w:b/>
          <w:sz w:val="24"/>
          <w:szCs w:val="24"/>
        </w:rPr>
        <w:tab/>
      </w:r>
      <w:r w:rsidRPr="00EF0B4E">
        <w:rPr>
          <w:b/>
          <w:sz w:val="24"/>
          <w:szCs w:val="24"/>
        </w:rPr>
        <w:tab/>
      </w:r>
      <w:r w:rsidRPr="00EF0B4E">
        <w:rPr>
          <w:b/>
          <w:sz w:val="24"/>
          <w:szCs w:val="24"/>
        </w:rPr>
        <w:tab/>
        <w:t xml:space="preserve">  СЛАБОСТИ</w:t>
      </w: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0"/>
        <w:gridCol w:w="4518"/>
      </w:tblGrid>
      <w:tr w:rsidR="00436476" w:rsidRPr="004C10A5" w:rsidTr="004C10A5">
        <w:trPr>
          <w:trHeight w:val="773"/>
        </w:trPr>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Политичка воља за развој креативних индустрија</w:t>
            </w:r>
          </w:p>
          <w:p w:rsidR="00436476" w:rsidRPr="004C10A5" w:rsidRDefault="00436476" w:rsidP="004C10A5">
            <w:pPr>
              <w:pStyle w:val="ListParagraph"/>
              <w:spacing w:after="0" w:line="240" w:lineRule="auto"/>
              <w:ind w:left="0"/>
              <w:jc w:val="both"/>
              <w:rPr>
                <w:sz w:val="24"/>
                <w:szCs w:val="24"/>
              </w:rPr>
            </w:pP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Недовољно развијено тржиште</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Богат културно - уметнички живот и велики број фестивала и културних дешавања</w:t>
            </w: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Непостојање кластера за креативну индустрију</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Богата историја, традиција и аутентична културна баштина Врања</w:t>
            </w:r>
          </w:p>
          <w:p w:rsidR="00436476" w:rsidRPr="004C10A5" w:rsidRDefault="00436476" w:rsidP="004C10A5">
            <w:pPr>
              <w:pStyle w:val="ListParagraph"/>
              <w:spacing w:after="0" w:line="240" w:lineRule="auto"/>
              <w:ind w:left="0"/>
              <w:jc w:val="both"/>
              <w:rPr>
                <w:sz w:val="24"/>
                <w:szCs w:val="24"/>
              </w:rPr>
            </w:pP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Непостојање свести о значају креативних индустрија</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Усвојена „Бренд стратегија“ 2018-2023</w:t>
            </w:r>
          </w:p>
          <w:p w:rsidR="00436476" w:rsidRPr="004C10A5" w:rsidRDefault="00436476" w:rsidP="004C10A5">
            <w:pPr>
              <w:pStyle w:val="ListParagraph"/>
              <w:spacing w:after="0" w:line="240" w:lineRule="auto"/>
              <w:ind w:left="0"/>
              <w:jc w:val="both"/>
              <w:rPr>
                <w:sz w:val="24"/>
                <w:szCs w:val="24"/>
              </w:rPr>
            </w:pP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Недостатак специјализованих образовних профила</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Препознатљиве  локалне установе културе са дугом традицијом</w:t>
            </w:r>
          </w:p>
          <w:p w:rsidR="00436476" w:rsidRPr="004C10A5" w:rsidRDefault="00436476" w:rsidP="004C10A5">
            <w:pPr>
              <w:pStyle w:val="ListParagraph"/>
              <w:spacing w:after="0" w:line="240" w:lineRule="auto"/>
              <w:ind w:left="0"/>
              <w:jc w:val="both"/>
              <w:rPr>
                <w:sz w:val="24"/>
                <w:szCs w:val="24"/>
              </w:rPr>
            </w:pP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Недовољни финансијски ресурси</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 xml:space="preserve">Успостављена међународна сарадња </w:t>
            </w:r>
          </w:p>
          <w:p w:rsidR="00436476" w:rsidRPr="004C10A5" w:rsidRDefault="00436476" w:rsidP="004C10A5">
            <w:pPr>
              <w:pStyle w:val="ListParagraph"/>
              <w:spacing w:after="0" w:line="240" w:lineRule="auto"/>
              <w:ind w:left="0"/>
              <w:jc w:val="both"/>
              <w:rPr>
                <w:b/>
                <w:sz w:val="24"/>
                <w:szCs w:val="24"/>
              </w:rPr>
            </w:pP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Непостојање Стратегије развоја културе града</w:t>
            </w:r>
          </w:p>
        </w:tc>
      </w:tr>
    </w:tbl>
    <w:p w:rsidR="00436476" w:rsidRDefault="00436476" w:rsidP="007106DE">
      <w:pPr>
        <w:spacing w:after="0" w:line="240" w:lineRule="auto"/>
        <w:jc w:val="both"/>
        <w:rPr>
          <w:b/>
          <w:sz w:val="24"/>
          <w:szCs w:val="24"/>
        </w:rPr>
      </w:pPr>
    </w:p>
    <w:p w:rsidR="00436476" w:rsidRPr="00607E14" w:rsidRDefault="00436476" w:rsidP="007106DE">
      <w:pPr>
        <w:spacing w:after="0" w:line="240" w:lineRule="auto"/>
        <w:jc w:val="both"/>
        <w:rPr>
          <w:b/>
          <w:sz w:val="24"/>
          <w:szCs w:val="24"/>
        </w:rPr>
      </w:pPr>
    </w:p>
    <w:p w:rsidR="00436476" w:rsidRPr="007106DE" w:rsidRDefault="00436476" w:rsidP="007106DE">
      <w:pPr>
        <w:pStyle w:val="ListParagraph"/>
        <w:spacing w:after="0" w:line="240" w:lineRule="auto"/>
        <w:ind w:left="1080"/>
        <w:jc w:val="both"/>
        <w:rPr>
          <w:b/>
          <w:sz w:val="24"/>
          <w:szCs w:val="24"/>
        </w:rPr>
      </w:pPr>
      <w:r>
        <w:rPr>
          <w:b/>
          <w:sz w:val="24"/>
          <w:szCs w:val="24"/>
        </w:rPr>
        <w:t xml:space="preserve">                 МОГУЋНОСТИ</w:t>
      </w:r>
      <w:r w:rsidRPr="00366DAB">
        <w:rPr>
          <w:b/>
          <w:sz w:val="24"/>
          <w:szCs w:val="24"/>
        </w:rPr>
        <w:t xml:space="preserve"> </w:t>
      </w:r>
      <w:r>
        <w:rPr>
          <w:b/>
          <w:sz w:val="24"/>
          <w:szCs w:val="24"/>
        </w:rPr>
        <w:tab/>
      </w:r>
      <w:r>
        <w:rPr>
          <w:b/>
          <w:sz w:val="24"/>
          <w:szCs w:val="24"/>
        </w:rPr>
        <w:tab/>
      </w:r>
      <w:r>
        <w:rPr>
          <w:b/>
          <w:sz w:val="24"/>
          <w:szCs w:val="24"/>
        </w:rPr>
        <w:tab/>
      </w:r>
      <w:r>
        <w:rPr>
          <w:b/>
          <w:sz w:val="24"/>
          <w:szCs w:val="24"/>
        </w:rPr>
        <w:tab/>
        <w:t xml:space="preserve">     </w:t>
      </w:r>
      <w:r>
        <w:rPr>
          <w:b/>
          <w:sz w:val="24"/>
          <w:szCs w:val="24"/>
        </w:rPr>
        <w:tab/>
        <w:t xml:space="preserve"> ПРЕТЊЕ</w:t>
      </w: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0"/>
        <w:gridCol w:w="4518"/>
      </w:tblGrid>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Растућа тржишна потреба за креативним производима</w:t>
            </w: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Технологије које се брзо мењају</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Иницијатива и спремност  Владе Републике Србије да подржи развој креативних индустрија</w:t>
            </w: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 xml:space="preserve">Миграција високостручних кадрова </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Јака дијаспора</w:t>
            </w:r>
          </w:p>
          <w:p w:rsidR="00436476" w:rsidRPr="004C10A5" w:rsidRDefault="00436476" w:rsidP="004C10A5">
            <w:pPr>
              <w:pStyle w:val="ListParagraph"/>
              <w:spacing w:after="0" w:line="240" w:lineRule="auto"/>
              <w:ind w:left="0"/>
              <w:jc w:val="both"/>
              <w:rPr>
                <w:sz w:val="24"/>
                <w:szCs w:val="24"/>
              </w:rPr>
            </w:pP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Јака конкуренција великих градова - универзитетских центара</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Коришћење креативних индустрија за промену структуре привреде</w:t>
            </w: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Лимитираност екстерних извора  финансирања креативне индустрије</w:t>
            </w:r>
          </w:p>
        </w:tc>
      </w:tr>
      <w:tr w:rsidR="00436476" w:rsidRPr="004C10A5" w:rsidTr="004C10A5">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 xml:space="preserve">Коришћење креативних индустрија за побољшање демографске слике и прекид процеса миграције  </w:t>
            </w:r>
          </w:p>
          <w:p w:rsidR="00436476" w:rsidRPr="004C10A5" w:rsidRDefault="00436476" w:rsidP="004C10A5">
            <w:pPr>
              <w:pStyle w:val="ListParagraph"/>
              <w:spacing w:after="0" w:line="240" w:lineRule="auto"/>
              <w:ind w:left="0"/>
              <w:jc w:val="both"/>
              <w:rPr>
                <w:b/>
                <w:sz w:val="24"/>
                <w:szCs w:val="24"/>
              </w:rPr>
            </w:pPr>
          </w:p>
        </w:tc>
        <w:tc>
          <w:tcPr>
            <w:tcW w:w="4518" w:type="dxa"/>
          </w:tcPr>
          <w:p w:rsidR="00436476" w:rsidRPr="004C10A5" w:rsidRDefault="00436476" w:rsidP="004C10A5">
            <w:pPr>
              <w:pStyle w:val="ListParagraph"/>
              <w:spacing w:after="0" w:line="240" w:lineRule="auto"/>
              <w:ind w:left="0"/>
              <w:jc w:val="both"/>
              <w:rPr>
                <w:sz w:val="24"/>
                <w:szCs w:val="24"/>
              </w:rPr>
            </w:pPr>
            <w:r w:rsidRPr="004C10A5">
              <w:rPr>
                <w:sz w:val="24"/>
                <w:szCs w:val="24"/>
              </w:rPr>
              <w:t xml:space="preserve">Недовољно изграђен правно -институционални оквир </w:t>
            </w:r>
          </w:p>
        </w:tc>
      </w:tr>
      <w:tr w:rsidR="00436476" w:rsidRPr="004C10A5" w:rsidTr="004C10A5">
        <w:trPr>
          <w:trHeight w:val="1016"/>
        </w:trPr>
        <w:tc>
          <w:tcPr>
            <w:tcW w:w="4500" w:type="dxa"/>
          </w:tcPr>
          <w:p w:rsidR="00436476" w:rsidRPr="004C10A5" w:rsidRDefault="00436476" w:rsidP="004C10A5">
            <w:pPr>
              <w:pStyle w:val="ListParagraph"/>
              <w:spacing w:after="0" w:line="240" w:lineRule="auto"/>
              <w:ind w:left="0"/>
              <w:jc w:val="both"/>
              <w:rPr>
                <w:sz w:val="24"/>
                <w:szCs w:val="24"/>
              </w:rPr>
            </w:pPr>
            <w:r w:rsidRPr="004C10A5">
              <w:rPr>
                <w:sz w:val="24"/>
                <w:szCs w:val="24"/>
              </w:rPr>
              <w:t>Коришћење креативних индустрија за очување интелектуалне градске елите ,т.ј. спречавање „одлива мозгова“</w:t>
            </w:r>
          </w:p>
          <w:p w:rsidR="00436476" w:rsidRPr="004C10A5" w:rsidRDefault="00436476" w:rsidP="004C10A5">
            <w:pPr>
              <w:pStyle w:val="ListParagraph"/>
              <w:spacing w:after="0" w:line="240" w:lineRule="auto"/>
              <w:ind w:left="0"/>
              <w:jc w:val="both"/>
              <w:rPr>
                <w:b/>
                <w:sz w:val="24"/>
                <w:szCs w:val="24"/>
              </w:rPr>
            </w:pPr>
          </w:p>
        </w:tc>
        <w:tc>
          <w:tcPr>
            <w:tcW w:w="4518" w:type="dxa"/>
          </w:tcPr>
          <w:p w:rsidR="00436476" w:rsidRPr="004C10A5" w:rsidRDefault="00436476" w:rsidP="004C10A5">
            <w:pPr>
              <w:pStyle w:val="ListParagraph"/>
              <w:spacing w:after="0" w:line="240" w:lineRule="auto"/>
              <w:ind w:left="0"/>
              <w:jc w:val="both"/>
              <w:rPr>
                <w:b/>
                <w:sz w:val="24"/>
                <w:szCs w:val="24"/>
              </w:rPr>
            </w:pPr>
            <w:r w:rsidRPr="004C10A5">
              <w:rPr>
                <w:b/>
                <w:sz w:val="24"/>
                <w:szCs w:val="24"/>
              </w:rPr>
              <w:t xml:space="preserve"> </w:t>
            </w:r>
          </w:p>
        </w:tc>
      </w:tr>
    </w:tbl>
    <w:p w:rsidR="00436476" w:rsidRDefault="00436476" w:rsidP="005910A5">
      <w:pPr>
        <w:autoSpaceDE w:val="0"/>
        <w:autoSpaceDN w:val="0"/>
        <w:adjustRightInd w:val="0"/>
        <w:spacing w:after="0" w:line="240" w:lineRule="auto"/>
        <w:ind w:firstLine="720"/>
        <w:jc w:val="both"/>
        <w:rPr>
          <w:rFonts w:cs="SourceSansPro-Regular"/>
          <w:sz w:val="24"/>
          <w:szCs w:val="24"/>
        </w:rPr>
      </w:pPr>
    </w:p>
    <w:p w:rsidR="00436476" w:rsidRDefault="00436476" w:rsidP="005910A5">
      <w:pPr>
        <w:autoSpaceDE w:val="0"/>
        <w:autoSpaceDN w:val="0"/>
        <w:adjustRightInd w:val="0"/>
        <w:spacing w:after="0" w:line="240" w:lineRule="auto"/>
        <w:ind w:firstLine="720"/>
        <w:jc w:val="both"/>
        <w:rPr>
          <w:rFonts w:cs="SourceSansPro-Regular"/>
          <w:sz w:val="24"/>
          <w:szCs w:val="24"/>
        </w:rPr>
      </w:pPr>
    </w:p>
    <w:p w:rsidR="00436476" w:rsidRDefault="00436476" w:rsidP="005910A5">
      <w:pPr>
        <w:autoSpaceDE w:val="0"/>
        <w:autoSpaceDN w:val="0"/>
        <w:adjustRightInd w:val="0"/>
        <w:spacing w:after="0" w:line="240" w:lineRule="auto"/>
        <w:ind w:firstLine="720"/>
        <w:jc w:val="both"/>
        <w:rPr>
          <w:rFonts w:cs="SourceSansPro-Regular"/>
          <w:sz w:val="24"/>
          <w:szCs w:val="24"/>
        </w:rPr>
      </w:pPr>
    </w:p>
    <w:p w:rsidR="00436476" w:rsidRDefault="00436476" w:rsidP="005910A5">
      <w:pPr>
        <w:autoSpaceDE w:val="0"/>
        <w:autoSpaceDN w:val="0"/>
        <w:adjustRightInd w:val="0"/>
        <w:spacing w:after="0" w:line="240" w:lineRule="auto"/>
        <w:ind w:firstLine="720"/>
        <w:jc w:val="both"/>
        <w:rPr>
          <w:rFonts w:cs="SourceSansPro-Regular"/>
          <w:sz w:val="24"/>
          <w:szCs w:val="24"/>
        </w:rPr>
      </w:pPr>
      <w:proofErr w:type="gramStart"/>
      <w:r w:rsidRPr="00EA113D">
        <w:rPr>
          <w:rFonts w:cs="SourceSansPro-Regular"/>
          <w:sz w:val="24"/>
          <w:szCs w:val="24"/>
        </w:rPr>
        <w:lastRenderedPageBreak/>
        <w:t>На основу претходних напомена, лако је закључити да постоје добри предуслови за развој креативних индустрија.</w:t>
      </w:r>
      <w:proofErr w:type="gramEnd"/>
      <w:r w:rsidRPr="00EA113D">
        <w:rPr>
          <w:rFonts w:cs="SourceSansPro-Regular"/>
          <w:sz w:val="24"/>
          <w:szCs w:val="24"/>
        </w:rPr>
        <w:t xml:space="preserve"> </w:t>
      </w:r>
      <w:proofErr w:type="gramStart"/>
      <w:r w:rsidRPr="00EA113D">
        <w:rPr>
          <w:rFonts w:cs="SourceSansPro-Regular"/>
          <w:sz w:val="24"/>
          <w:szCs w:val="24"/>
        </w:rPr>
        <w:t>Међутим, потребно је знатно више уложити у неговање креативне климе у граду, односно у развој и привлачење талената.</w:t>
      </w:r>
      <w:proofErr w:type="gramEnd"/>
    </w:p>
    <w:p w:rsidR="00436476" w:rsidRDefault="00436476" w:rsidP="0054419C">
      <w:pPr>
        <w:autoSpaceDE w:val="0"/>
        <w:autoSpaceDN w:val="0"/>
        <w:adjustRightInd w:val="0"/>
        <w:spacing w:after="0" w:line="240" w:lineRule="auto"/>
        <w:ind w:firstLine="720"/>
        <w:jc w:val="both"/>
        <w:rPr>
          <w:rFonts w:cs="SourceSansPro-Regular"/>
          <w:sz w:val="24"/>
          <w:szCs w:val="24"/>
        </w:rPr>
      </w:pPr>
      <w:r>
        <w:rPr>
          <w:rFonts w:cs="Arial"/>
          <w:sz w:val="24"/>
          <w:szCs w:val="24"/>
        </w:rPr>
        <w:t>Према доступним подацима из пореске базе Локалне пореске администрације града Врања, н</w:t>
      </w:r>
      <w:r>
        <w:rPr>
          <w:rFonts w:cs="SourceSansPro-Regular"/>
          <w:sz w:val="24"/>
          <w:szCs w:val="24"/>
        </w:rPr>
        <w:t xml:space="preserve">а територији града Врања из сфере креативних индустрија има укупно регистрованих 75 привредних субјеката, од којих је 23 предузетника и 52 привредна друштва. По доступним подацима из 2017 године на територи града Врања пословало је укупно 3184 привредна субјекта, од којих  964 привредна друштва и 2220 предузетника. </w:t>
      </w:r>
    </w:p>
    <w:p w:rsidR="00436476" w:rsidRDefault="00436476" w:rsidP="0054419C">
      <w:pPr>
        <w:autoSpaceDE w:val="0"/>
        <w:autoSpaceDN w:val="0"/>
        <w:adjustRightInd w:val="0"/>
        <w:spacing w:after="0" w:line="240" w:lineRule="auto"/>
        <w:ind w:firstLine="720"/>
        <w:jc w:val="both"/>
        <w:rPr>
          <w:rFonts w:cs="SourceSansPro-Regula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4"/>
        <w:gridCol w:w="2394"/>
        <w:gridCol w:w="2394"/>
        <w:gridCol w:w="2394"/>
      </w:tblGrid>
      <w:tr w:rsidR="00436476" w:rsidRPr="004C10A5" w:rsidTr="004C10A5">
        <w:trPr>
          <w:trHeight w:val="1610"/>
        </w:trPr>
        <w:tc>
          <w:tcPr>
            <w:tcW w:w="2394" w:type="dxa"/>
          </w:tcPr>
          <w:p w:rsidR="00436476" w:rsidRPr="004C10A5" w:rsidRDefault="00436476" w:rsidP="004C10A5">
            <w:pPr>
              <w:autoSpaceDE w:val="0"/>
              <w:autoSpaceDN w:val="0"/>
              <w:adjustRightInd w:val="0"/>
              <w:spacing w:after="0" w:line="240" w:lineRule="auto"/>
              <w:jc w:val="both"/>
              <w:rPr>
                <w:rFonts w:cs="SourceSansPro-Regular"/>
                <w:sz w:val="24"/>
                <w:szCs w:val="24"/>
              </w:rPr>
            </w:pPr>
          </w:p>
        </w:tc>
        <w:tc>
          <w:tcPr>
            <w:tcW w:w="2394" w:type="dxa"/>
          </w:tcPr>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Укупан број привредних субјеката из сектора</w:t>
            </w:r>
          </w:p>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 xml:space="preserve">креативних индустрија </w:t>
            </w:r>
          </w:p>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у Врању</w:t>
            </w:r>
          </w:p>
        </w:tc>
        <w:tc>
          <w:tcPr>
            <w:tcW w:w="2394" w:type="dxa"/>
          </w:tcPr>
          <w:p w:rsidR="00436476" w:rsidRPr="004C10A5" w:rsidRDefault="00436476" w:rsidP="004C10A5">
            <w:pPr>
              <w:autoSpaceDE w:val="0"/>
              <w:autoSpaceDN w:val="0"/>
              <w:adjustRightInd w:val="0"/>
              <w:spacing w:after="0" w:line="240" w:lineRule="auto"/>
              <w:jc w:val="center"/>
              <w:rPr>
                <w:rFonts w:cs="SourceSansPro-Regular"/>
                <w:b/>
                <w:sz w:val="24"/>
                <w:szCs w:val="24"/>
              </w:rPr>
            </w:pPr>
          </w:p>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 xml:space="preserve">Укупан број привредних субјеката </w:t>
            </w:r>
          </w:p>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у Врању</w:t>
            </w:r>
          </w:p>
        </w:tc>
        <w:tc>
          <w:tcPr>
            <w:tcW w:w="2394" w:type="dxa"/>
          </w:tcPr>
          <w:p w:rsidR="00436476" w:rsidRPr="004C10A5" w:rsidRDefault="00436476" w:rsidP="004C10A5">
            <w:pPr>
              <w:autoSpaceDE w:val="0"/>
              <w:autoSpaceDN w:val="0"/>
              <w:adjustRightInd w:val="0"/>
              <w:spacing w:after="0" w:line="240" w:lineRule="auto"/>
              <w:jc w:val="center"/>
              <w:rPr>
                <w:rFonts w:cs="SourceSansPro-Regular"/>
                <w:b/>
                <w:sz w:val="24"/>
                <w:szCs w:val="24"/>
              </w:rPr>
            </w:pPr>
          </w:p>
          <w:p w:rsidR="00436476" w:rsidRPr="004C10A5" w:rsidRDefault="00436476" w:rsidP="004C10A5">
            <w:pPr>
              <w:autoSpaceDE w:val="0"/>
              <w:autoSpaceDN w:val="0"/>
              <w:adjustRightInd w:val="0"/>
              <w:spacing w:after="0" w:line="240" w:lineRule="auto"/>
              <w:rPr>
                <w:rFonts w:cs="SourceSansPro-Regular"/>
                <w:b/>
                <w:sz w:val="24"/>
                <w:szCs w:val="24"/>
              </w:rPr>
            </w:pPr>
          </w:p>
          <w:p w:rsidR="00436476" w:rsidRPr="004C10A5" w:rsidRDefault="00436476" w:rsidP="004C10A5">
            <w:pPr>
              <w:autoSpaceDE w:val="0"/>
              <w:autoSpaceDN w:val="0"/>
              <w:adjustRightInd w:val="0"/>
              <w:spacing w:after="0" w:line="240" w:lineRule="auto"/>
              <w:rPr>
                <w:rFonts w:cs="SourceSansPro-Regular"/>
                <w:b/>
                <w:sz w:val="24"/>
                <w:szCs w:val="24"/>
              </w:rPr>
            </w:pPr>
          </w:p>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Удео/проценат</w:t>
            </w:r>
          </w:p>
        </w:tc>
      </w:tr>
      <w:tr w:rsidR="00436476" w:rsidRPr="004C10A5" w:rsidTr="004C10A5">
        <w:tc>
          <w:tcPr>
            <w:tcW w:w="2394" w:type="dxa"/>
          </w:tcPr>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Предузетници</w:t>
            </w:r>
          </w:p>
          <w:p w:rsidR="00436476" w:rsidRPr="004C10A5" w:rsidRDefault="00436476" w:rsidP="004C10A5">
            <w:pPr>
              <w:autoSpaceDE w:val="0"/>
              <w:autoSpaceDN w:val="0"/>
              <w:adjustRightInd w:val="0"/>
              <w:spacing w:after="0" w:line="240" w:lineRule="auto"/>
              <w:jc w:val="center"/>
              <w:rPr>
                <w:rFonts w:cs="SourceSansPro-Regular"/>
                <w:b/>
                <w:sz w:val="24"/>
                <w:szCs w:val="24"/>
              </w:rPr>
            </w:pPr>
          </w:p>
        </w:tc>
        <w:tc>
          <w:tcPr>
            <w:tcW w:w="2394" w:type="dxa"/>
          </w:tcPr>
          <w:p w:rsidR="00436476" w:rsidRPr="004C10A5" w:rsidRDefault="00436476" w:rsidP="004C10A5">
            <w:pPr>
              <w:autoSpaceDE w:val="0"/>
              <w:autoSpaceDN w:val="0"/>
              <w:adjustRightInd w:val="0"/>
              <w:spacing w:after="0" w:line="240" w:lineRule="auto"/>
              <w:jc w:val="center"/>
              <w:rPr>
                <w:rFonts w:cs="SourceSansPro-Regular"/>
                <w:sz w:val="24"/>
                <w:szCs w:val="24"/>
              </w:rPr>
            </w:pPr>
            <w:r w:rsidRPr="004C10A5">
              <w:rPr>
                <w:rFonts w:cs="SourceSansPro-Regular"/>
                <w:sz w:val="24"/>
                <w:szCs w:val="24"/>
              </w:rPr>
              <w:t>23</w:t>
            </w:r>
          </w:p>
        </w:tc>
        <w:tc>
          <w:tcPr>
            <w:tcW w:w="2394" w:type="dxa"/>
          </w:tcPr>
          <w:p w:rsidR="00436476" w:rsidRPr="004C10A5" w:rsidRDefault="00436476" w:rsidP="004C10A5">
            <w:pPr>
              <w:autoSpaceDE w:val="0"/>
              <w:autoSpaceDN w:val="0"/>
              <w:adjustRightInd w:val="0"/>
              <w:spacing w:after="0" w:line="240" w:lineRule="auto"/>
              <w:jc w:val="center"/>
              <w:rPr>
                <w:rFonts w:cs="SourceSansPro-Regular"/>
                <w:sz w:val="24"/>
                <w:szCs w:val="24"/>
              </w:rPr>
            </w:pPr>
            <w:r w:rsidRPr="004C10A5">
              <w:rPr>
                <w:rFonts w:cs="SourceSansPro-Regular"/>
                <w:sz w:val="24"/>
                <w:szCs w:val="24"/>
              </w:rPr>
              <w:t>2220</w:t>
            </w:r>
          </w:p>
        </w:tc>
        <w:tc>
          <w:tcPr>
            <w:tcW w:w="2394" w:type="dxa"/>
          </w:tcPr>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1,03 %</w:t>
            </w:r>
          </w:p>
        </w:tc>
      </w:tr>
      <w:tr w:rsidR="00436476" w:rsidRPr="004C10A5" w:rsidTr="004C10A5">
        <w:tc>
          <w:tcPr>
            <w:tcW w:w="2394" w:type="dxa"/>
          </w:tcPr>
          <w:p w:rsidR="00436476" w:rsidRPr="004C10A5" w:rsidRDefault="00436476" w:rsidP="004C10A5">
            <w:pPr>
              <w:autoSpaceDE w:val="0"/>
              <w:autoSpaceDN w:val="0"/>
              <w:adjustRightInd w:val="0"/>
              <w:spacing w:after="0" w:line="240" w:lineRule="auto"/>
              <w:jc w:val="both"/>
              <w:rPr>
                <w:rFonts w:cs="SourceSansPro-Regular"/>
                <w:b/>
                <w:sz w:val="24"/>
                <w:szCs w:val="24"/>
              </w:rPr>
            </w:pPr>
            <w:r w:rsidRPr="004C10A5">
              <w:rPr>
                <w:rFonts w:cs="SourceSansPro-Regular"/>
                <w:b/>
                <w:sz w:val="24"/>
                <w:szCs w:val="24"/>
              </w:rPr>
              <w:t>Привредна друштва</w:t>
            </w:r>
          </w:p>
          <w:p w:rsidR="00436476" w:rsidRPr="004C10A5" w:rsidRDefault="00436476" w:rsidP="004C10A5">
            <w:pPr>
              <w:autoSpaceDE w:val="0"/>
              <w:autoSpaceDN w:val="0"/>
              <w:adjustRightInd w:val="0"/>
              <w:spacing w:after="0" w:line="240" w:lineRule="auto"/>
              <w:jc w:val="both"/>
              <w:rPr>
                <w:rFonts w:cs="SourceSansPro-Regular"/>
                <w:b/>
                <w:sz w:val="24"/>
                <w:szCs w:val="24"/>
              </w:rPr>
            </w:pPr>
          </w:p>
        </w:tc>
        <w:tc>
          <w:tcPr>
            <w:tcW w:w="2394" w:type="dxa"/>
          </w:tcPr>
          <w:p w:rsidR="00436476" w:rsidRPr="004C10A5" w:rsidRDefault="00436476" w:rsidP="004C10A5">
            <w:pPr>
              <w:autoSpaceDE w:val="0"/>
              <w:autoSpaceDN w:val="0"/>
              <w:adjustRightInd w:val="0"/>
              <w:spacing w:after="0" w:line="240" w:lineRule="auto"/>
              <w:jc w:val="center"/>
              <w:rPr>
                <w:rFonts w:cs="SourceSansPro-Regular"/>
                <w:sz w:val="24"/>
                <w:szCs w:val="24"/>
              </w:rPr>
            </w:pPr>
            <w:r w:rsidRPr="004C10A5">
              <w:rPr>
                <w:rFonts w:cs="SourceSansPro-Regular"/>
                <w:sz w:val="24"/>
                <w:szCs w:val="24"/>
              </w:rPr>
              <w:t>52</w:t>
            </w:r>
          </w:p>
        </w:tc>
        <w:tc>
          <w:tcPr>
            <w:tcW w:w="2394" w:type="dxa"/>
          </w:tcPr>
          <w:p w:rsidR="00436476" w:rsidRPr="004C10A5" w:rsidRDefault="00436476" w:rsidP="004C10A5">
            <w:pPr>
              <w:autoSpaceDE w:val="0"/>
              <w:autoSpaceDN w:val="0"/>
              <w:adjustRightInd w:val="0"/>
              <w:spacing w:after="0" w:line="240" w:lineRule="auto"/>
              <w:jc w:val="center"/>
              <w:rPr>
                <w:rFonts w:cs="SourceSansPro-Regular"/>
                <w:sz w:val="24"/>
                <w:szCs w:val="24"/>
              </w:rPr>
            </w:pPr>
            <w:r w:rsidRPr="004C10A5">
              <w:rPr>
                <w:rFonts w:cs="SourceSansPro-Regular"/>
                <w:sz w:val="24"/>
                <w:szCs w:val="24"/>
              </w:rPr>
              <w:t>964</w:t>
            </w:r>
          </w:p>
        </w:tc>
        <w:tc>
          <w:tcPr>
            <w:tcW w:w="2394" w:type="dxa"/>
          </w:tcPr>
          <w:p w:rsidR="00436476" w:rsidRPr="004C10A5" w:rsidRDefault="00436476" w:rsidP="004C10A5">
            <w:pPr>
              <w:autoSpaceDE w:val="0"/>
              <w:autoSpaceDN w:val="0"/>
              <w:adjustRightInd w:val="0"/>
              <w:spacing w:after="0" w:line="360" w:lineRule="auto"/>
              <w:jc w:val="center"/>
              <w:rPr>
                <w:rFonts w:cs="SourceSansPro-Regular"/>
                <w:b/>
                <w:sz w:val="24"/>
                <w:szCs w:val="24"/>
              </w:rPr>
            </w:pPr>
            <w:r w:rsidRPr="004C10A5">
              <w:rPr>
                <w:rFonts w:cs="SourceSansPro-Regular"/>
                <w:b/>
                <w:sz w:val="24"/>
                <w:szCs w:val="24"/>
              </w:rPr>
              <w:t>5,39 %</w:t>
            </w:r>
          </w:p>
        </w:tc>
      </w:tr>
      <w:tr w:rsidR="00436476" w:rsidRPr="004C10A5" w:rsidTr="004C10A5">
        <w:trPr>
          <w:trHeight w:val="539"/>
        </w:trPr>
        <w:tc>
          <w:tcPr>
            <w:tcW w:w="2394" w:type="dxa"/>
          </w:tcPr>
          <w:p w:rsidR="00436476" w:rsidRPr="004C10A5" w:rsidRDefault="00436476" w:rsidP="004C10A5">
            <w:pPr>
              <w:autoSpaceDE w:val="0"/>
              <w:autoSpaceDN w:val="0"/>
              <w:adjustRightInd w:val="0"/>
              <w:spacing w:after="0" w:line="240" w:lineRule="auto"/>
              <w:jc w:val="center"/>
              <w:rPr>
                <w:rFonts w:cs="SourceSansPro-Regular"/>
                <w:b/>
                <w:sz w:val="24"/>
                <w:szCs w:val="24"/>
              </w:rPr>
            </w:pPr>
            <w:r w:rsidRPr="004C10A5">
              <w:rPr>
                <w:rFonts w:cs="SourceSansPro-Regular"/>
                <w:b/>
                <w:sz w:val="24"/>
                <w:szCs w:val="24"/>
              </w:rPr>
              <w:t>Укупно</w:t>
            </w:r>
          </w:p>
        </w:tc>
        <w:tc>
          <w:tcPr>
            <w:tcW w:w="2394" w:type="dxa"/>
          </w:tcPr>
          <w:p w:rsidR="00436476" w:rsidRPr="004C10A5" w:rsidRDefault="00436476" w:rsidP="004C10A5">
            <w:pPr>
              <w:autoSpaceDE w:val="0"/>
              <w:autoSpaceDN w:val="0"/>
              <w:adjustRightInd w:val="0"/>
              <w:spacing w:after="0" w:line="240" w:lineRule="auto"/>
              <w:jc w:val="center"/>
              <w:rPr>
                <w:rFonts w:cs="SourceSansPro-Regular"/>
                <w:sz w:val="24"/>
                <w:szCs w:val="24"/>
              </w:rPr>
            </w:pPr>
            <w:r w:rsidRPr="004C10A5">
              <w:rPr>
                <w:rFonts w:cs="SourceSansPro-Regular"/>
                <w:sz w:val="24"/>
                <w:szCs w:val="24"/>
              </w:rPr>
              <w:t>75</w:t>
            </w:r>
          </w:p>
        </w:tc>
        <w:tc>
          <w:tcPr>
            <w:tcW w:w="2394" w:type="dxa"/>
          </w:tcPr>
          <w:p w:rsidR="00436476" w:rsidRPr="004C10A5" w:rsidRDefault="00436476" w:rsidP="004C10A5">
            <w:pPr>
              <w:autoSpaceDE w:val="0"/>
              <w:autoSpaceDN w:val="0"/>
              <w:adjustRightInd w:val="0"/>
              <w:spacing w:after="0" w:line="240" w:lineRule="auto"/>
              <w:jc w:val="center"/>
              <w:rPr>
                <w:rFonts w:cs="SourceSansPro-Regular"/>
                <w:sz w:val="24"/>
                <w:szCs w:val="24"/>
              </w:rPr>
            </w:pPr>
            <w:r w:rsidRPr="004C10A5">
              <w:rPr>
                <w:rFonts w:cs="SourceSansPro-Regular"/>
                <w:sz w:val="24"/>
                <w:szCs w:val="24"/>
              </w:rPr>
              <w:t>3184</w:t>
            </w:r>
          </w:p>
        </w:tc>
        <w:tc>
          <w:tcPr>
            <w:tcW w:w="2394" w:type="dxa"/>
          </w:tcPr>
          <w:p w:rsidR="00436476" w:rsidRPr="004C10A5" w:rsidRDefault="00436476" w:rsidP="004C10A5">
            <w:pPr>
              <w:autoSpaceDE w:val="0"/>
              <w:autoSpaceDN w:val="0"/>
              <w:adjustRightInd w:val="0"/>
              <w:spacing w:after="0" w:line="360" w:lineRule="auto"/>
              <w:jc w:val="center"/>
              <w:rPr>
                <w:rFonts w:cs="SourceSansPro-Regular"/>
                <w:b/>
                <w:sz w:val="24"/>
                <w:szCs w:val="24"/>
              </w:rPr>
            </w:pPr>
            <w:r w:rsidRPr="004C10A5">
              <w:rPr>
                <w:rFonts w:cs="SourceSansPro-Regular"/>
                <w:b/>
                <w:sz w:val="24"/>
                <w:szCs w:val="24"/>
              </w:rPr>
              <w:t>2,35 %</w:t>
            </w:r>
          </w:p>
        </w:tc>
      </w:tr>
    </w:tbl>
    <w:p w:rsidR="00436476" w:rsidRDefault="00436476" w:rsidP="007106DE">
      <w:pPr>
        <w:autoSpaceDE w:val="0"/>
        <w:autoSpaceDN w:val="0"/>
        <w:adjustRightInd w:val="0"/>
        <w:spacing w:after="0" w:line="240" w:lineRule="auto"/>
        <w:jc w:val="both"/>
        <w:rPr>
          <w:rFonts w:cs="SourceSansPro-Regular"/>
          <w:sz w:val="24"/>
          <w:szCs w:val="24"/>
        </w:rPr>
      </w:pPr>
    </w:p>
    <w:p w:rsidR="00436476" w:rsidRPr="002D4391" w:rsidRDefault="00436476" w:rsidP="00D2119C">
      <w:pPr>
        <w:spacing w:after="0" w:line="240" w:lineRule="auto"/>
        <w:ind w:firstLine="720"/>
        <w:jc w:val="both"/>
        <w:rPr>
          <w:rFonts w:cs="Arial"/>
          <w:sz w:val="24"/>
          <w:szCs w:val="24"/>
        </w:rPr>
      </w:pPr>
      <w:r>
        <w:rPr>
          <w:rFonts w:cs="SourceSansPro-Regular"/>
          <w:sz w:val="24"/>
          <w:szCs w:val="24"/>
        </w:rPr>
        <w:t xml:space="preserve">Дакле, удео привредних субјеката из креативних индустрија у односу на укупан број привредних субјеката на територији града Врања је миноран, и износи 1,03% код предузетника и 5,39% код привредних друштава, а у укупном броју 2,35%. </w:t>
      </w:r>
    </w:p>
    <w:p w:rsidR="00436476" w:rsidRDefault="00436476" w:rsidP="00D2119C">
      <w:pPr>
        <w:spacing w:after="0" w:line="240" w:lineRule="auto"/>
        <w:ind w:firstLine="720"/>
        <w:jc w:val="both"/>
        <w:rPr>
          <w:rFonts w:eastAsia="MyriadPro-Cond" w:cs="MyriadPro-Cond"/>
          <w:sz w:val="24"/>
          <w:szCs w:val="24"/>
        </w:rPr>
      </w:pPr>
      <w:r>
        <w:rPr>
          <w:rFonts w:cs="Arial"/>
          <w:sz w:val="24"/>
          <w:szCs w:val="24"/>
        </w:rPr>
        <w:t xml:space="preserve">Према проценама РЗС, у делатностима креативне индустрије у Србији пословала су 4006 привредна субјеката, што чини 4,3% укупног броја привредних друштава у Републици Србији. У односу на републички ниво, привредни субјекти из креативних индустрија чине 4,3% укупног броја, док на локалном нивоу удео креативних индустрија износи минорних 2,35%. </w:t>
      </w:r>
      <w:proofErr w:type="gramStart"/>
      <w:r>
        <w:rPr>
          <w:rFonts w:cs="Arial"/>
          <w:sz w:val="24"/>
          <w:szCs w:val="24"/>
        </w:rPr>
        <w:t>Намеће се закључак да је овај сектор недовољно заступљен и развијен и не постоји адекватна системска подршка</w:t>
      </w:r>
      <w:r>
        <w:rPr>
          <w:rFonts w:cs="SourceSansPro-Regular"/>
          <w:sz w:val="24"/>
          <w:szCs w:val="24"/>
        </w:rPr>
        <w:t xml:space="preserve"> </w:t>
      </w:r>
      <w:r>
        <w:rPr>
          <w:rFonts w:eastAsia="MyriadPro-Cond" w:cs="MyriadPro-Cond"/>
          <w:sz w:val="24"/>
          <w:szCs w:val="24"/>
        </w:rPr>
        <w:t>за развој креативних индустрија јер не постоји ни јавна свест о значају и економску утицају овог сектора на развој економије.</w:t>
      </w:r>
      <w:proofErr w:type="gramEnd"/>
      <w:r>
        <w:rPr>
          <w:rFonts w:eastAsia="MyriadPro-Cond" w:cs="MyriadPro-Cond"/>
          <w:sz w:val="24"/>
          <w:szCs w:val="24"/>
        </w:rPr>
        <w:t xml:space="preserve"> </w:t>
      </w:r>
      <w:proofErr w:type="gramStart"/>
      <w:r>
        <w:rPr>
          <w:rFonts w:eastAsia="MyriadPro-Cond" w:cs="MyriadPro-Cond"/>
          <w:sz w:val="24"/>
          <w:szCs w:val="24"/>
        </w:rPr>
        <w:t>За развој креативних индустрија неопходно донети стратешка документа, створити институционалне оквире, спровести подстицајне мере економске и културне политике.</w:t>
      </w:r>
      <w:proofErr w:type="gramEnd"/>
    </w:p>
    <w:p w:rsidR="00436476" w:rsidRPr="00174FF4" w:rsidRDefault="00436476" w:rsidP="00D2119C">
      <w:pPr>
        <w:spacing w:after="0" w:line="240" w:lineRule="auto"/>
        <w:ind w:firstLine="720"/>
        <w:jc w:val="both"/>
        <w:rPr>
          <w:rFonts w:eastAsia="MyriadPro-Cond" w:cs="MyriadPro-Cond"/>
          <w:sz w:val="24"/>
          <w:szCs w:val="24"/>
        </w:rPr>
      </w:pPr>
      <w:proofErr w:type="gramStart"/>
      <w:r w:rsidRPr="00174FF4">
        <w:rPr>
          <w:rFonts w:cs="Arial"/>
          <w:sz w:val="24"/>
          <w:szCs w:val="24"/>
        </w:rPr>
        <w:t>Према подацима из пореске базе Локалне пореске администрације града Врања структура креативних индустрија је шаренолика.</w:t>
      </w:r>
      <w:proofErr w:type="gramEnd"/>
      <w:r w:rsidRPr="00174FF4">
        <w:rPr>
          <w:rFonts w:cs="Arial"/>
          <w:sz w:val="24"/>
          <w:szCs w:val="24"/>
        </w:rPr>
        <w:t xml:space="preserve"> </w:t>
      </w:r>
      <w:proofErr w:type="gramStart"/>
      <w:r w:rsidRPr="00174FF4">
        <w:rPr>
          <w:rFonts w:cs="Arial"/>
          <w:sz w:val="24"/>
          <w:szCs w:val="24"/>
        </w:rPr>
        <w:t xml:space="preserve">Највећи број предузетника и привредних друштава који обављају неке од делатности које обухвата сектор креативних индустрија су из сфере архитектонске и инжињерске активности, моде, издаваштва, </w:t>
      </w:r>
      <w:r w:rsidRPr="00174FF4">
        <w:rPr>
          <w:sz w:val="24"/>
          <w:szCs w:val="24"/>
        </w:rPr>
        <w:t>израда софтвера и компијутерске услуге, и радио и телевизијске активности.</w:t>
      </w:r>
      <w:proofErr w:type="gramEnd"/>
      <w:r w:rsidRPr="00174FF4">
        <w:rPr>
          <w:sz w:val="24"/>
          <w:szCs w:val="24"/>
        </w:rPr>
        <w:t xml:space="preserve"> </w:t>
      </w:r>
      <w:proofErr w:type="gramStart"/>
      <w:r w:rsidRPr="00174FF4">
        <w:rPr>
          <w:sz w:val="24"/>
          <w:szCs w:val="24"/>
        </w:rPr>
        <w:t>Приметно је уочљив недостатак привредних субјеката из сфере уметничког и тржишта ан</w:t>
      </w:r>
      <w:r>
        <w:rPr>
          <w:sz w:val="24"/>
          <w:szCs w:val="24"/>
        </w:rPr>
        <w:t>тиквитета, уметничког заната, му</w:t>
      </w:r>
      <w:r w:rsidRPr="00174FF4">
        <w:rPr>
          <w:sz w:val="24"/>
          <w:szCs w:val="24"/>
        </w:rPr>
        <w:t>зичке индустрије, сценске уметности, интерактивног софтвера забавног карактера и филмске и видео индустрије.</w:t>
      </w:r>
      <w:proofErr w:type="gramEnd"/>
      <w:r w:rsidRPr="00174FF4">
        <w:rPr>
          <w:sz w:val="24"/>
          <w:szCs w:val="24"/>
        </w:rPr>
        <w:t xml:space="preserve">  </w:t>
      </w:r>
    </w:p>
    <w:p w:rsidR="00436476" w:rsidRDefault="00436476" w:rsidP="007106DE">
      <w:pPr>
        <w:autoSpaceDE w:val="0"/>
        <w:autoSpaceDN w:val="0"/>
        <w:adjustRightInd w:val="0"/>
        <w:spacing w:after="0" w:line="240" w:lineRule="auto"/>
        <w:jc w:val="both"/>
        <w:rPr>
          <w:rFonts w:cs="SourceSansPro-Regular"/>
          <w:sz w:val="24"/>
          <w:szCs w:val="24"/>
        </w:rPr>
      </w:pPr>
    </w:p>
    <w:p w:rsidR="00436476" w:rsidRPr="0054419C" w:rsidRDefault="00436476" w:rsidP="007106DE">
      <w:pPr>
        <w:autoSpaceDE w:val="0"/>
        <w:autoSpaceDN w:val="0"/>
        <w:adjustRightInd w:val="0"/>
        <w:spacing w:after="0" w:line="240" w:lineRule="auto"/>
        <w:jc w:val="both"/>
        <w:rPr>
          <w:rFonts w:cs="SourceSansPro-Regular"/>
          <w:sz w:val="24"/>
          <w:szCs w:val="24"/>
        </w:rPr>
      </w:pPr>
    </w:p>
    <w:p w:rsidR="00436476" w:rsidRPr="00EA63FC" w:rsidRDefault="00436476" w:rsidP="00EA63FC">
      <w:pPr>
        <w:suppressAutoHyphens/>
        <w:spacing w:after="0" w:line="240" w:lineRule="auto"/>
        <w:jc w:val="center"/>
        <w:rPr>
          <w:b/>
          <w:lang w:eastAsia="ar-SA"/>
        </w:rPr>
      </w:pPr>
      <w:r>
        <w:rPr>
          <w:b/>
          <w:lang w:eastAsia="ar-SA"/>
        </w:rPr>
        <w:lastRenderedPageBreak/>
        <w:t>Табела 1</w:t>
      </w:r>
      <w:r w:rsidRPr="001F7F50">
        <w:rPr>
          <w:b/>
          <w:lang w:eastAsia="ar-SA"/>
        </w:rPr>
        <w:t>:</w:t>
      </w:r>
      <w:r w:rsidRPr="001F7F50">
        <w:rPr>
          <w:b/>
          <w:lang w:val="sr-Cyrl-CS" w:eastAsia="ar-SA"/>
        </w:rPr>
        <w:t xml:space="preserve"> </w:t>
      </w:r>
      <w:r>
        <w:rPr>
          <w:lang w:val="sr-Cyrl-CS" w:eastAsia="ar-SA"/>
        </w:rPr>
        <w:t>Б</w:t>
      </w:r>
      <w:r w:rsidRPr="001F7F50">
        <w:rPr>
          <w:lang w:val="sr-Cyrl-CS" w:eastAsia="ar-SA"/>
        </w:rPr>
        <w:t xml:space="preserve">роја привредних </w:t>
      </w:r>
      <w:proofErr w:type="gramStart"/>
      <w:r w:rsidRPr="001F7F50">
        <w:rPr>
          <w:lang w:val="sr-Cyrl-CS" w:eastAsia="ar-SA"/>
        </w:rPr>
        <w:t>друштава</w:t>
      </w:r>
      <w:r>
        <w:rPr>
          <w:lang w:val="sr-Cyrl-CS" w:eastAsia="ar-SA"/>
        </w:rPr>
        <w:t xml:space="preserve">  и</w:t>
      </w:r>
      <w:proofErr w:type="gramEnd"/>
      <w:r>
        <w:rPr>
          <w:lang w:val="sr-Cyrl-CS" w:eastAsia="ar-SA"/>
        </w:rPr>
        <w:t xml:space="preserve"> предузетника у Врању у децембру 2018.год.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2"/>
        <w:gridCol w:w="3192"/>
        <w:gridCol w:w="3192"/>
      </w:tblGrid>
      <w:tr w:rsidR="00436476" w:rsidRPr="004C10A5" w:rsidTr="004C10A5">
        <w:trPr>
          <w:trHeight w:val="404"/>
        </w:trPr>
        <w:tc>
          <w:tcPr>
            <w:tcW w:w="3192" w:type="dxa"/>
          </w:tcPr>
          <w:p w:rsidR="00436476" w:rsidRPr="004C10A5" w:rsidRDefault="00436476" w:rsidP="004C10A5">
            <w:pPr>
              <w:spacing w:after="0" w:line="240" w:lineRule="auto"/>
              <w:rPr>
                <w:b/>
              </w:rPr>
            </w:pPr>
          </w:p>
          <w:p w:rsidR="00436476" w:rsidRPr="004C10A5" w:rsidRDefault="00436476" w:rsidP="004C10A5">
            <w:pPr>
              <w:spacing w:after="0" w:line="240" w:lineRule="auto"/>
              <w:jc w:val="center"/>
              <w:rPr>
                <w:b/>
              </w:rPr>
            </w:pPr>
            <w:r w:rsidRPr="004C10A5">
              <w:rPr>
                <w:b/>
              </w:rPr>
              <w:t>Врсте</w:t>
            </w:r>
          </w:p>
          <w:p w:rsidR="00436476" w:rsidRPr="004C10A5" w:rsidRDefault="00436476" w:rsidP="004C10A5">
            <w:pPr>
              <w:spacing w:after="0" w:line="240" w:lineRule="auto"/>
              <w:jc w:val="center"/>
              <w:rPr>
                <w:b/>
              </w:rPr>
            </w:pPr>
            <w:r w:rsidRPr="004C10A5">
              <w:rPr>
                <w:b/>
              </w:rPr>
              <w:t>креативних индустрија</w:t>
            </w:r>
          </w:p>
        </w:tc>
        <w:tc>
          <w:tcPr>
            <w:tcW w:w="3192" w:type="dxa"/>
          </w:tcPr>
          <w:p w:rsidR="00436476" w:rsidRPr="004C10A5" w:rsidRDefault="00436476" w:rsidP="004C10A5">
            <w:pPr>
              <w:spacing w:after="0" w:line="240" w:lineRule="auto"/>
              <w:rPr>
                <w:b/>
              </w:rPr>
            </w:pPr>
          </w:p>
          <w:p w:rsidR="00436476" w:rsidRPr="004C10A5" w:rsidRDefault="00436476" w:rsidP="004C10A5">
            <w:pPr>
              <w:spacing w:after="0" w:line="240" w:lineRule="auto"/>
              <w:jc w:val="center"/>
              <w:rPr>
                <w:b/>
              </w:rPr>
            </w:pPr>
            <w:r w:rsidRPr="004C10A5">
              <w:rPr>
                <w:b/>
              </w:rPr>
              <w:t>Привредна</w:t>
            </w:r>
          </w:p>
          <w:p w:rsidR="00436476" w:rsidRPr="004C10A5" w:rsidRDefault="00436476" w:rsidP="004C10A5">
            <w:pPr>
              <w:spacing w:after="0" w:line="240" w:lineRule="auto"/>
              <w:jc w:val="center"/>
            </w:pPr>
            <w:r w:rsidRPr="004C10A5">
              <w:rPr>
                <w:b/>
              </w:rPr>
              <w:t xml:space="preserve"> друштва</w:t>
            </w:r>
          </w:p>
        </w:tc>
        <w:tc>
          <w:tcPr>
            <w:tcW w:w="3192" w:type="dxa"/>
          </w:tcPr>
          <w:p w:rsidR="00436476" w:rsidRPr="004C10A5" w:rsidRDefault="00436476" w:rsidP="004C10A5">
            <w:pPr>
              <w:spacing w:after="0" w:line="240" w:lineRule="auto"/>
              <w:jc w:val="center"/>
              <w:rPr>
                <w:b/>
              </w:rPr>
            </w:pPr>
          </w:p>
          <w:p w:rsidR="00436476" w:rsidRPr="004C10A5" w:rsidRDefault="00436476" w:rsidP="004C10A5">
            <w:pPr>
              <w:spacing w:after="0" w:line="240" w:lineRule="auto"/>
              <w:jc w:val="center"/>
              <w:rPr>
                <w:b/>
              </w:rPr>
            </w:pPr>
            <w:r w:rsidRPr="004C10A5">
              <w:rPr>
                <w:b/>
              </w:rPr>
              <w:t>Предузетници</w:t>
            </w:r>
          </w:p>
          <w:p w:rsidR="00436476" w:rsidRPr="004C10A5" w:rsidRDefault="00436476" w:rsidP="004C10A5">
            <w:pPr>
              <w:spacing w:after="0" w:line="240" w:lineRule="auto"/>
              <w:jc w:val="center"/>
              <w:rPr>
                <w:b/>
              </w:rPr>
            </w:pP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Реклама</w:t>
            </w:r>
          </w:p>
          <w:p w:rsidR="00436476" w:rsidRPr="004C10A5" w:rsidRDefault="00436476" w:rsidP="004C10A5">
            <w:pPr>
              <w:pStyle w:val="ListParagraph"/>
              <w:spacing w:after="0" w:line="240" w:lineRule="auto"/>
            </w:pPr>
          </w:p>
        </w:tc>
        <w:tc>
          <w:tcPr>
            <w:tcW w:w="3192" w:type="dxa"/>
          </w:tcPr>
          <w:p w:rsidR="00436476" w:rsidRPr="004C10A5" w:rsidRDefault="00436476" w:rsidP="004C10A5">
            <w:pPr>
              <w:spacing w:after="0" w:line="240" w:lineRule="auto"/>
            </w:pPr>
          </w:p>
          <w:p w:rsidR="00436476" w:rsidRPr="004C10A5" w:rsidRDefault="00436476" w:rsidP="004C10A5">
            <w:pPr>
              <w:spacing w:after="0" w:line="240" w:lineRule="auto"/>
              <w:jc w:val="center"/>
            </w:pPr>
            <w:r w:rsidRPr="004C10A5">
              <w:t>2</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1</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Архитектонске и инжењерске активности</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9</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2</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Уметничко и тржиште антиквитета</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Уметнички занати</w:t>
            </w:r>
          </w:p>
          <w:p w:rsidR="00436476" w:rsidRPr="004C10A5" w:rsidRDefault="00436476" w:rsidP="004C10A5">
            <w:pPr>
              <w:pStyle w:val="ListParagraph"/>
              <w:spacing w:after="0" w:line="240" w:lineRule="auto"/>
            </w:pP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Дизајн</w:t>
            </w:r>
          </w:p>
          <w:p w:rsidR="00436476" w:rsidRPr="004C10A5" w:rsidRDefault="00436476" w:rsidP="004C10A5">
            <w:pPr>
              <w:pStyle w:val="ListParagraph"/>
              <w:spacing w:after="0" w:line="240" w:lineRule="auto"/>
            </w:pP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1</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Мода</w:t>
            </w:r>
          </w:p>
          <w:p w:rsidR="00436476" w:rsidRPr="004C10A5" w:rsidRDefault="00436476" w:rsidP="004C10A5">
            <w:pPr>
              <w:pStyle w:val="ListParagraph"/>
              <w:spacing w:after="0" w:line="240" w:lineRule="auto"/>
            </w:pP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16</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14</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Филмска и видео индустрија</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2</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Интерактивни софтвер забавног карактера</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Музичка индустрија</w:t>
            </w:r>
          </w:p>
          <w:p w:rsidR="00436476" w:rsidRPr="004C10A5" w:rsidRDefault="00436476" w:rsidP="004C10A5">
            <w:pPr>
              <w:pStyle w:val="ListParagraph"/>
              <w:spacing w:after="0" w:line="240" w:lineRule="auto"/>
            </w:pP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Сценске уметности</w:t>
            </w:r>
          </w:p>
          <w:p w:rsidR="00436476" w:rsidRPr="004C10A5" w:rsidRDefault="00436476" w:rsidP="004C10A5">
            <w:pPr>
              <w:pStyle w:val="ListParagraph"/>
              <w:spacing w:after="0" w:line="240" w:lineRule="auto"/>
            </w:pP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Издаваштво</w:t>
            </w:r>
          </w:p>
          <w:p w:rsidR="00436476" w:rsidRPr="004C10A5" w:rsidRDefault="00436476" w:rsidP="004C10A5">
            <w:pPr>
              <w:pStyle w:val="ListParagraph"/>
              <w:spacing w:after="0" w:line="240" w:lineRule="auto"/>
            </w:pP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8</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2</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Израда софтвера и компијутерске услуге</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6</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4</w:t>
            </w:r>
          </w:p>
        </w:tc>
      </w:tr>
      <w:tr w:rsidR="00436476" w:rsidRPr="004C10A5" w:rsidTr="004C10A5">
        <w:tc>
          <w:tcPr>
            <w:tcW w:w="3192" w:type="dxa"/>
          </w:tcPr>
          <w:p w:rsidR="00436476" w:rsidRPr="004C10A5" w:rsidRDefault="00436476" w:rsidP="004C10A5">
            <w:pPr>
              <w:pStyle w:val="ListParagraph"/>
              <w:numPr>
                <w:ilvl w:val="0"/>
                <w:numId w:val="11"/>
              </w:numPr>
              <w:spacing w:after="0" w:line="240" w:lineRule="auto"/>
            </w:pPr>
            <w:r w:rsidRPr="004C10A5">
              <w:t>Производња медијског садржаја</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8</w:t>
            </w:r>
          </w:p>
        </w:tc>
        <w:tc>
          <w:tcPr>
            <w:tcW w:w="3192" w:type="dxa"/>
          </w:tcPr>
          <w:p w:rsidR="00436476" w:rsidRPr="004C10A5" w:rsidRDefault="00436476" w:rsidP="004C10A5">
            <w:pPr>
              <w:spacing w:after="0" w:line="240" w:lineRule="auto"/>
              <w:jc w:val="center"/>
            </w:pPr>
          </w:p>
          <w:p w:rsidR="00436476" w:rsidRPr="004C10A5" w:rsidRDefault="00436476" w:rsidP="004C10A5">
            <w:pPr>
              <w:spacing w:after="0" w:line="240" w:lineRule="auto"/>
              <w:jc w:val="center"/>
            </w:pPr>
            <w:r w:rsidRPr="004C10A5">
              <w:t>0</w:t>
            </w:r>
          </w:p>
        </w:tc>
      </w:tr>
      <w:tr w:rsidR="00436476" w:rsidRPr="004C10A5" w:rsidTr="004C10A5">
        <w:tc>
          <w:tcPr>
            <w:tcW w:w="3192" w:type="dxa"/>
          </w:tcPr>
          <w:p w:rsidR="00436476" w:rsidRPr="004C10A5" w:rsidRDefault="00436476" w:rsidP="004C10A5">
            <w:pPr>
              <w:spacing w:after="0" w:line="240" w:lineRule="auto"/>
              <w:rPr>
                <w:b/>
              </w:rPr>
            </w:pPr>
          </w:p>
          <w:p w:rsidR="00436476" w:rsidRPr="004C10A5" w:rsidRDefault="00436476" w:rsidP="004C10A5">
            <w:pPr>
              <w:tabs>
                <w:tab w:val="left" w:pos="1002"/>
                <w:tab w:val="center" w:pos="1488"/>
              </w:tabs>
              <w:spacing w:after="0" w:line="240" w:lineRule="auto"/>
              <w:rPr>
                <w:b/>
              </w:rPr>
            </w:pPr>
            <w:r w:rsidRPr="004C10A5">
              <w:rPr>
                <w:b/>
              </w:rPr>
              <w:tab/>
            </w:r>
            <w:r w:rsidRPr="004C10A5">
              <w:rPr>
                <w:b/>
              </w:rPr>
              <w:tab/>
              <w:t>УКУПНО</w:t>
            </w:r>
          </w:p>
        </w:tc>
        <w:tc>
          <w:tcPr>
            <w:tcW w:w="3192" w:type="dxa"/>
          </w:tcPr>
          <w:p w:rsidR="00436476" w:rsidRPr="004C10A5" w:rsidRDefault="00436476" w:rsidP="004C10A5">
            <w:pPr>
              <w:spacing w:after="0" w:line="240" w:lineRule="auto"/>
              <w:jc w:val="center"/>
              <w:rPr>
                <w:b/>
              </w:rPr>
            </w:pPr>
          </w:p>
          <w:p w:rsidR="00436476" w:rsidRPr="004C10A5" w:rsidRDefault="00436476" w:rsidP="004C10A5">
            <w:pPr>
              <w:spacing w:after="0" w:line="240" w:lineRule="auto"/>
              <w:jc w:val="center"/>
              <w:rPr>
                <w:b/>
              </w:rPr>
            </w:pPr>
            <w:r w:rsidRPr="004C10A5">
              <w:rPr>
                <w:b/>
              </w:rPr>
              <w:t>52</w:t>
            </w:r>
          </w:p>
        </w:tc>
        <w:tc>
          <w:tcPr>
            <w:tcW w:w="3192" w:type="dxa"/>
          </w:tcPr>
          <w:p w:rsidR="00436476" w:rsidRPr="004C10A5" w:rsidRDefault="00436476" w:rsidP="004C10A5">
            <w:pPr>
              <w:spacing w:after="0" w:line="240" w:lineRule="auto"/>
              <w:jc w:val="center"/>
              <w:rPr>
                <w:b/>
              </w:rPr>
            </w:pPr>
          </w:p>
          <w:p w:rsidR="00436476" w:rsidRPr="004C10A5" w:rsidRDefault="00436476" w:rsidP="004C10A5">
            <w:pPr>
              <w:spacing w:after="0" w:line="240" w:lineRule="auto"/>
              <w:jc w:val="center"/>
              <w:rPr>
                <w:b/>
              </w:rPr>
            </w:pPr>
            <w:r w:rsidRPr="004C10A5">
              <w:rPr>
                <w:b/>
              </w:rPr>
              <w:t>23</w:t>
            </w:r>
          </w:p>
        </w:tc>
      </w:tr>
    </w:tbl>
    <w:p w:rsidR="00436476" w:rsidRPr="009E0AB0" w:rsidRDefault="00436476" w:rsidP="009E0AB0">
      <w:pPr>
        <w:autoSpaceDE w:val="0"/>
        <w:autoSpaceDN w:val="0"/>
        <w:adjustRightInd w:val="0"/>
        <w:spacing w:after="0" w:line="240" w:lineRule="auto"/>
        <w:jc w:val="both"/>
        <w:rPr>
          <w:rFonts w:cs="SourceSansPro-Regular"/>
          <w:sz w:val="24"/>
          <w:szCs w:val="24"/>
        </w:rPr>
      </w:pPr>
    </w:p>
    <w:p w:rsidR="00436476" w:rsidRPr="009E0AB0" w:rsidRDefault="00436476" w:rsidP="009E0AB0">
      <w:pPr>
        <w:autoSpaceDE w:val="0"/>
        <w:autoSpaceDN w:val="0"/>
        <w:adjustRightInd w:val="0"/>
        <w:spacing w:after="0" w:line="240" w:lineRule="auto"/>
        <w:ind w:firstLine="720"/>
        <w:jc w:val="both"/>
        <w:rPr>
          <w:rFonts w:cs="SourceSansPro-Regular"/>
        </w:rPr>
      </w:pPr>
      <w:r w:rsidRPr="009E0AB0">
        <w:rPr>
          <w:rFonts w:cs="SourceSansPro-Regular"/>
          <w:b/>
        </w:rPr>
        <w:t>Табела 2:</w:t>
      </w:r>
      <w:r>
        <w:rPr>
          <w:rFonts w:cs="SourceSansPro-Regular"/>
          <w:b/>
        </w:rPr>
        <w:t xml:space="preserve"> </w:t>
      </w:r>
      <w:r w:rsidRPr="009E0AB0">
        <w:rPr>
          <w:rFonts w:cs="SourceSansPro-Regular"/>
        </w:rPr>
        <w:t>Дипл.архитекте</w:t>
      </w:r>
      <w:proofErr w:type="gramStart"/>
      <w:r w:rsidRPr="009E0AB0">
        <w:rPr>
          <w:rFonts w:cs="SourceSansPro-Regular"/>
        </w:rPr>
        <w:t>,дипл.уметници</w:t>
      </w:r>
      <w:proofErr w:type="gramEnd"/>
      <w:r w:rsidRPr="009E0AB0">
        <w:rPr>
          <w:rFonts w:cs="SourceSansPro-Regular"/>
        </w:rPr>
        <w:t xml:space="preserve"> и уметници у граду</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48"/>
        <w:gridCol w:w="4410"/>
      </w:tblGrid>
      <w:tr w:rsidR="00436476" w:rsidRPr="004C10A5" w:rsidTr="004C10A5">
        <w:trPr>
          <w:trHeight w:val="404"/>
        </w:trPr>
        <w:tc>
          <w:tcPr>
            <w:tcW w:w="5148" w:type="dxa"/>
          </w:tcPr>
          <w:p w:rsidR="00436476" w:rsidRPr="004C10A5" w:rsidRDefault="00436476" w:rsidP="004C10A5">
            <w:pPr>
              <w:spacing w:after="0" w:line="240" w:lineRule="auto"/>
              <w:rPr>
                <w:b/>
              </w:rPr>
            </w:pPr>
          </w:p>
          <w:p w:rsidR="00436476" w:rsidRPr="004C10A5" w:rsidRDefault="00436476" w:rsidP="004C10A5">
            <w:pPr>
              <w:autoSpaceDE w:val="0"/>
              <w:autoSpaceDN w:val="0"/>
              <w:adjustRightInd w:val="0"/>
              <w:spacing w:after="0" w:line="240" w:lineRule="auto"/>
              <w:ind w:firstLine="720"/>
              <w:jc w:val="both"/>
              <w:rPr>
                <w:b/>
              </w:rPr>
            </w:pPr>
            <w:r w:rsidRPr="004C10A5">
              <w:rPr>
                <w:b/>
              </w:rPr>
              <w:t>Дипломирани</w:t>
            </w:r>
            <w:r w:rsidRPr="004C10A5">
              <w:rPr>
                <w:rFonts w:cs="Arial"/>
              </w:rPr>
              <w:t xml:space="preserve"> </w:t>
            </w:r>
            <w:r w:rsidRPr="004C10A5">
              <w:rPr>
                <w:b/>
              </w:rPr>
              <w:t xml:space="preserve"> уметници</w:t>
            </w:r>
          </w:p>
          <w:p w:rsidR="00436476" w:rsidRPr="004C10A5" w:rsidRDefault="00436476" w:rsidP="004C10A5">
            <w:pPr>
              <w:autoSpaceDE w:val="0"/>
              <w:autoSpaceDN w:val="0"/>
              <w:adjustRightInd w:val="0"/>
              <w:spacing w:after="0" w:line="240" w:lineRule="auto"/>
              <w:ind w:firstLine="720"/>
              <w:jc w:val="both"/>
              <w:rPr>
                <w:rFonts w:cs="Arial"/>
              </w:rPr>
            </w:pPr>
          </w:p>
        </w:tc>
        <w:tc>
          <w:tcPr>
            <w:tcW w:w="4410" w:type="dxa"/>
          </w:tcPr>
          <w:p w:rsidR="00436476" w:rsidRPr="004C10A5" w:rsidRDefault="00436476" w:rsidP="004C10A5">
            <w:pPr>
              <w:spacing w:after="0" w:line="240" w:lineRule="auto"/>
              <w:rPr>
                <w:b/>
              </w:rPr>
            </w:pPr>
          </w:p>
          <w:p w:rsidR="00436476" w:rsidRPr="004C10A5" w:rsidRDefault="00436476" w:rsidP="004C10A5">
            <w:pPr>
              <w:spacing w:after="0" w:line="240" w:lineRule="auto"/>
              <w:jc w:val="center"/>
            </w:pPr>
          </w:p>
        </w:tc>
      </w:tr>
      <w:tr w:rsidR="00436476" w:rsidRPr="004C10A5" w:rsidTr="004C10A5">
        <w:trPr>
          <w:trHeight w:val="476"/>
        </w:trPr>
        <w:tc>
          <w:tcPr>
            <w:tcW w:w="5148" w:type="dxa"/>
          </w:tcPr>
          <w:p w:rsidR="00436476" w:rsidRPr="004C10A5" w:rsidRDefault="00436476" w:rsidP="004C10A5">
            <w:pPr>
              <w:pStyle w:val="ListParagraph"/>
              <w:numPr>
                <w:ilvl w:val="0"/>
                <w:numId w:val="17"/>
              </w:numPr>
              <w:spacing w:after="0" w:line="240" w:lineRule="auto"/>
            </w:pPr>
            <w:r w:rsidRPr="004C10A5">
              <w:t>Дипл.архитекте</w:t>
            </w:r>
          </w:p>
        </w:tc>
        <w:tc>
          <w:tcPr>
            <w:tcW w:w="4410" w:type="dxa"/>
          </w:tcPr>
          <w:p w:rsidR="00436476" w:rsidRPr="004C10A5" w:rsidRDefault="00436476" w:rsidP="004C10A5">
            <w:pPr>
              <w:spacing w:after="0" w:line="240" w:lineRule="auto"/>
              <w:jc w:val="center"/>
            </w:pPr>
            <w:r w:rsidRPr="004C10A5">
              <w:t>89</w:t>
            </w:r>
          </w:p>
        </w:tc>
      </w:tr>
      <w:tr w:rsidR="00436476" w:rsidRPr="004C10A5" w:rsidTr="004C10A5">
        <w:trPr>
          <w:trHeight w:val="440"/>
        </w:trPr>
        <w:tc>
          <w:tcPr>
            <w:tcW w:w="5148" w:type="dxa"/>
          </w:tcPr>
          <w:p w:rsidR="00436476" w:rsidRPr="004C10A5" w:rsidRDefault="00436476" w:rsidP="004C10A5">
            <w:pPr>
              <w:pStyle w:val="ListParagraph"/>
              <w:numPr>
                <w:ilvl w:val="0"/>
                <w:numId w:val="17"/>
              </w:numPr>
              <w:spacing w:after="0" w:line="240" w:lineRule="auto"/>
            </w:pPr>
            <w:r w:rsidRPr="004C10A5">
              <w:t>Дипл.уметници</w:t>
            </w:r>
          </w:p>
        </w:tc>
        <w:tc>
          <w:tcPr>
            <w:tcW w:w="4410" w:type="dxa"/>
          </w:tcPr>
          <w:p w:rsidR="00436476" w:rsidRPr="004C10A5" w:rsidRDefault="00436476" w:rsidP="004C10A5">
            <w:pPr>
              <w:spacing w:after="0" w:line="240" w:lineRule="auto"/>
              <w:jc w:val="center"/>
            </w:pPr>
            <w:r w:rsidRPr="004C10A5">
              <w:t>129</w:t>
            </w:r>
          </w:p>
        </w:tc>
      </w:tr>
      <w:tr w:rsidR="00436476" w:rsidRPr="004C10A5" w:rsidTr="004C10A5">
        <w:trPr>
          <w:trHeight w:val="440"/>
        </w:trPr>
        <w:tc>
          <w:tcPr>
            <w:tcW w:w="5148" w:type="dxa"/>
          </w:tcPr>
          <w:p w:rsidR="00436476" w:rsidRPr="004C10A5" w:rsidRDefault="00436476" w:rsidP="004C10A5">
            <w:pPr>
              <w:pStyle w:val="ListParagraph"/>
              <w:numPr>
                <w:ilvl w:val="0"/>
                <w:numId w:val="17"/>
              </w:numPr>
              <w:spacing w:after="0" w:line="240" w:lineRule="auto"/>
            </w:pPr>
            <w:r w:rsidRPr="004C10A5">
              <w:t>Уметници</w:t>
            </w:r>
          </w:p>
        </w:tc>
        <w:tc>
          <w:tcPr>
            <w:tcW w:w="4410" w:type="dxa"/>
          </w:tcPr>
          <w:p w:rsidR="00436476" w:rsidRPr="004C10A5" w:rsidRDefault="00436476" w:rsidP="004C10A5">
            <w:pPr>
              <w:spacing w:after="0" w:line="240" w:lineRule="auto"/>
              <w:jc w:val="center"/>
            </w:pPr>
            <w:r w:rsidRPr="004C10A5">
              <w:t>10</w:t>
            </w:r>
          </w:p>
        </w:tc>
      </w:tr>
      <w:tr w:rsidR="00436476" w:rsidRPr="004C10A5" w:rsidTr="004C10A5">
        <w:trPr>
          <w:trHeight w:val="431"/>
        </w:trPr>
        <w:tc>
          <w:tcPr>
            <w:tcW w:w="5148" w:type="dxa"/>
          </w:tcPr>
          <w:p w:rsidR="00436476" w:rsidRPr="004C10A5" w:rsidRDefault="00436476" w:rsidP="004C10A5">
            <w:pPr>
              <w:spacing w:after="0" w:line="240" w:lineRule="auto"/>
              <w:rPr>
                <w:b/>
              </w:rPr>
            </w:pPr>
          </w:p>
          <w:p w:rsidR="00436476" w:rsidRPr="004C10A5" w:rsidRDefault="00436476" w:rsidP="004C10A5">
            <w:pPr>
              <w:tabs>
                <w:tab w:val="left" w:pos="1002"/>
                <w:tab w:val="center" w:pos="1488"/>
              </w:tabs>
              <w:spacing w:after="0" w:line="240" w:lineRule="auto"/>
              <w:rPr>
                <w:b/>
              </w:rPr>
            </w:pPr>
            <w:r w:rsidRPr="004C10A5">
              <w:rPr>
                <w:b/>
              </w:rPr>
              <w:tab/>
            </w:r>
            <w:r w:rsidRPr="004C10A5">
              <w:rPr>
                <w:b/>
              </w:rPr>
              <w:tab/>
              <w:t>УКУПНО</w:t>
            </w:r>
          </w:p>
        </w:tc>
        <w:tc>
          <w:tcPr>
            <w:tcW w:w="4410" w:type="dxa"/>
          </w:tcPr>
          <w:p w:rsidR="00436476" w:rsidRPr="004C10A5" w:rsidRDefault="00436476" w:rsidP="004C10A5">
            <w:pPr>
              <w:spacing w:after="0" w:line="240" w:lineRule="auto"/>
              <w:jc w:val="center"/>
              <w:rPr>
                <w:b/>
              </w:rPr>
            </w:pPr>
          </w:p>
          <w:p w:rsidR="00436476" w:rsidRPr="004C10A5" w:rsidRDefault="008716B3" w:rsidP="004C10A5">
            <w:pPr>
              <w:spacing w:after="0" w:line="240" w:lineRule="auto"/>
              <w:jc w:val="center"/>
              <w:rPr>
                <w:b/>
              </w:rPr>
            </w:pPr>
            <w:r w:rsidRPr="004C10A5">
              <w:rPr>
                <w:b/>
              </w:rPr>
              <w:fldChar w:fldCharType="begin"/>
            </w:r>
            <w:r w:rsidR="00436476" w:rsidRPr="004C10A5">
              <w:rPr>
                <w:b/>
              </w:rPr>
              <w:instrText xml:space="preserve"> =SUM(ABOVE) </w:instrText>
            </w:r>
            <w:r w:rsidRPr="004C10A5">
              <w:rPr>
                <w:b/>
              </w:rPr>
              <w:fldChar w:fldCharType="separate"/>
            </w:r>
            <w:r w:rsidR="00436476" w:rsidRPr="004C10A5">
              <w:rPr>
                <w:b/>
                <w:noProof/>
              </w:rPr>
              <w:t>228</w:t>
            </w:r>
            <w:r w:rsidRPr="004C10A5">
              <w:rPr>
                <w:b/>
              </w:rPr>
              <w:fldChar w:fldCharType="end"/>
            </w:r>
          </w:p>
        </w:tc>
      </w:tr>
    </w:tbl>
    <w:p w:rsidR="00436476" w:rsidRDefault="00436476" w:rsidP="009E0AB0">
      <w:pPr>
        <w:autoSpaceDE w:val="0"/>
        <w:autoSpaceDN w:val="0"/>
        <w:adjustRightInd w:val="0"/>
        <w:spacing w:after="0" w:line="240" w:lineRule="auto"/>
        <w:ind w:firstLine="720"/>
        <w:jc w:val="both"/>
        <w:rPr>
          <w:rFonts w:cs="SourceSansPro-Regular"/>
        </w:rPr>
      </w:pPr>
      <w:r>
        <w:rPr>
          <w:rFonts w:cs="SourceSansPro-Regular"/>
        </w:rPr>
        <w:t xml:space="preserve"> </w:t>
      </w:r>
    </w:p>
    <w:p w:rsidR="00436476" w:rsidRPr="00664A40" w:rsidRDefault="00436476" w:rsidP="00664A40">
      <w:pPr>
        <w:autoSpaceDE w:val="0"/>
        <w:autoSpaceDN w:val="0"/>
        <w:adjustRightInd w:val="0"/>
        <w:spacing w:after="0" w:line="240" w:lineRule="auto"/>
        <w:ind w:firstLine="720"/>
        <w:jc w:val="both"/>
        <w:rPr>
          <w:rFonts w:cs="SourceSansPro-Regular"/>
        </w:rPr>
      </w:pPr>
      <w:proofErr w:type="gramStart"/>
      <w:r w:rsidRPr="00E47E72">
        <w:rPr>
          <w:rFonts w:ascii="Albertus Medium" w:hAnsi="Albertus Medium" w:cs="SourceSansPro-Regular"/>
          <w:color w:val="FF0000"/>
          <w:sz w:val="24"/>
          <w:szCs w:val="24"/>
        </w:rPr>
        <w:t>*</w:t>
      </w:r>
      <w:r>
        <w:rPr>
          <w:rFonts w:ascii="Albertus Medium" w:hAnsi="Albertus Medium" w:cs="SourceSansPro-Regular"/>
          <w:color w:val="FF0000"/>
          <w:sz w:val="24"/>
          <w:szCs w:val="24"/>
        </w:rPr>
        <w:t xml:space="preserve"> </w:t>
      </w:r>
      <w:r w:rsidRPr="009E0AB0">
        <w:rPr>
          <w:rFonts w:cs="SourceSansPro-Regular"/>
        </w:rPr>
        <w:t>Број архитекат</w:t>
      </w:r>
      <w:r>
        <w:rPr>
          <w:rFonts w:cs="SourceSansPro-Regular"/>
        </w:rPr>
        <w:t>а је рађен на основу података „Л</w:t>
      </w:r>
      <w:r w:rsidRPr="009E0AB0">
        <w:rPr>
          <w:rFonts w:cs="SourceSansPro-Regular"/>
        </w:rPr>
        <w:t>иковне</w:t>
      </w:r>
      <w:r w:rsidRPr="009E0AB0">
        <w:rPr>
          <w:b/>
        </w:rPr>
        <w:t xml:space="preserve"> </w:t>
      </w:r>
      <w:r w:rsidRPr="009E0AB0">
        <w:rPr>
          <w:rFonts w:cs="SourceSansPro-Regular"/>
        </w:rPr>
        <w:t>радионице“</w:t>
      </w:r>
      <w:r>
        <w:rPr>
          <w:rFonts w:cs="SourceSansPro-Regular"/>
        </w:rPr>
        <w:t>.</w:t>
      </w:r>
      <w:proofErr w:type="gramEnd"/>
    </w:p>
    <w:p w:rsidR="00436476" w:rsidRPr="007B7B35" w:rsidRDefault="00436476" w:rsidP="007B7B35">
      <w:pPr>
        <w:pStyle w:val="ListParagraph"/>
        <w:spacing w:after="0" w:line="240" w:lineRule="auto"/>
        <w:ind w:left="1080"/>
        <w:jc w:val="center"/>
        <w:rPr>
          <w:b/>
          <w:sz w:val="32"/>
          <w:szCs w:val="32"/>
        </w:rPr>
      </w:pPr>
      <w:r w:rsidRPr="000A0691">
        <w:rPr>
          <w:b/>
          <w:sz w:val="32"/>
          <w:szCs w:val="32"/>
        </w:rPr>
        <w:lastRenderedPageBreak/>
        <w:t>ПРЕДЛОГ МЕРА И АКТИВНОСТИ</w:t>
      </w:r>
    </w:p>
    <w:p w:rsidR="00436476" w:rsidRDefault="00436476" w:rsidP="002365E9">
      <w:pPr>
        <w:spacing w:after="0" w:line="240" w:lineRule="auto"/>
        <w:jc w:val="both"/>
        <w:rPr>
          <w:b/>
          <w:sz w:val="24"/>
          <w:szCs w:val="24"/>
        </w:rPr>
      </w:pPr>
    </w:p>
    <w:p w:rsidR="00436476" w:rsidRDefault="00436476" w:rsidP="004C6906">
      <w:pPr>
        <w:pStyle w:val="ListParagraph"/>
        <w:numPr>
          <w:ilvl w:val="0"/>
          <w:numId w:val="4"/>
        </w:numPr>
        <w:spacing w:after="0" w:line="240" w:lineRule="auto"/>
        <w:jc w:val="both"/>
        <w:rPr>
          <w:b/>
          <w:sz w:val="24"/>
          <w:szCs w:val="24"/>
        </w:rPr>
      </w:pPr>
      <w:r>
        <w:rPr>
          <w:b/>
          <w:sz w:val="24"/>
          <w:szCs w:val="24"/>
        </w:rPr>
        <w:t>СТВАРАЊЕ ПРАВНОГ, ПЛАНСКОГ И ИНСТИТУЦИОНАЛНОГ ОКВИРА</w:t>
      </w:r>
    </w:p>
    <w:p w:rsidR="00436476" w:rsidRPr="00620194" w:rsidRDefault="00436476" w:rsidP="00517708">
      <w:pPr>
        <w:spacing w:after="0" w:line="240" w:lineRule="auto"/>
        <w:jc w:val="both"/>
        <w:rPr>
          <w:b/>
          <w:sz w:val="24"/>
          <w:szCs w:val="24"/>
        </w:rPr>
      </w:pPr>
    </w:p>
    <w:p w:rsidR="00436476" w:rsidRPr="002164DA" w:rsidRDefault="00436476" w:rsidP="002164DA">
      <w:pPr>
        <w:spacing w:after="0" w:line="240" w:lineRule="auto"/>
        <w:ind w:left="720"/>
        <w:jc w:val="both"/>
        <w:rPr>
          <w:b/>
          <w:sz w:val="24"/>
          <w:szCs w:val="24"/>
        </w:rPr>
      </w:pPr>
      <w:r w:rsidRPr="002164DA">
        <w:rPr>
          <w:b/>
          <w:sz w:val="24"/>
          <w:szCs w:val="24"/>
        </w:rPr>
        <w:t>ПЛАНСКИ ОКВИР</w:t>
      </w:r>
    </w:p>
    <w:p w:rsidR="00436476" w:rsidRDefault="00436476" w:rsidP="009E143E">
      <w:pPr>
        <w:spacing w:after="0" w:line="240" w:lineRule="auto"/>
        <w:ind w:firstLine="720"/>
        <w:jc w:val="both"/>
        <w:rPr>
          <w:sz w:val="24"/>
          <w:szCs w:val="24"/>
        </w:rPr>
      </w:pPr>
      <w:proofErr w:type="gramStart"/>
      <w:r>
        <w:rPr>
          <w:sz w:val="24"/>
          <w:szCs w:val="24"/>
        </w:rPr>
        <w:t>Планск</w:t>
      </w:r>
      <w:r w:rsidRPr="009E143E">
        <w:rPr>
          <w:sz w:val="24"/>
          <w:szCs w:val="24"/>
        </w:rPr>
        <w:t xml:space="preserve">и оквир за развој креативних индустрија на локалном нивоу је управо овај </w:t>
      </w:r>
      <w:r w:rsidRPr="009E143E">
        <w:rPr>
          <w:i/>
          <w:sz w:val="24"/>
          <w:szCs w:val="24"/>
        </w:rPr>
        <w:t>План за развој креативних индустрија у Врању</w:t>
      </w:r>
      <w:r>
        <w:rPr>
          <w:i/>
          <w:sz w:val="24"/>
          <w:szCs w:val="24"/>
        </w:rPr>
        <w:t xml:space="preserve"> 2019</w:t>
      </w:r>
      <w:r w:rsidRPr="009E143E">
        <w:rPr>
          <w:i/>
          <w:sz w:val="24"/>
          <w:szCs w:val="24"/>
        </w:rPr>
        <w:t xml:space="preserve"> - 202</w:t>
      </w:r>
      <w:r>
        <w:rPr>
          <w:i/>
          <w:sz w:val="24"/>
          <w:szCs w:val="24"/>
        </w:rPr>
        <w:t>4</w:t>
      </w:r>
      <w:r w:rsidRPr="009E143E">
        <w:rPr>
          <w:sz w:val="24"/>
          <w:szCs w:val="24"/>
        </w:rPr>
        <w:t xml:space="preserve"> који садржи конкретне мере и активности и надлежне субјекте који ће их имплементирати, а у циљу стварања услова за развој свих оних делатности које спадају у сектор креативних индустрија.</w:t>
      </w:r>
      <w:proofErr w:type="gramEnd"/>
      <w:r w:rsidRPr="009E143E">
        <w:rPr>
          <w:sz w:val="24"/>
          <w:szCs w:val="24"/>
        </w:rPr>
        <w:t xml:space="preserve"> </w:t>
      </w:r>
      <w:proofErr w:type="gramStart"/>
      <w:r w:rsidRPr="009E143E">
        <w:rPr>
          <w:sz w:val="24"/>
          <w:szCs w:val="24"/>
        </w:rPr>
        <w:t>На републичком нивоу правни оквири су многобројни почев од Закона из привредне делатност, преко Закона из области</w:t>
      </w:r>
      <w:r>
        <w:rPr>
          <w:sz w:val="24"/>
          <w:szCs w:val="24"/>
        </w:rPr>
        <w:t xml:space="preserve"> култур</w:t>
      </w:r>
      <w:r w:rsidRPr="009E143E">
        <w:rPr>
          <w:sz w:val="24"/>
          <w:szCs w:val="24"/>
        </w:rPr>
        <w:t>е, Закона о буџетском систему, Закона о пореском поступку и пореској администрацији, Закона о ауторским и сродним правима итд.</w:t>
      </w:r>
      <w:proofErr w:type="gramEnd"/>
    </w:p>
    <w:p w:rsidR="00436476" w:rsidRDefault="00436476" w:rsidP="009E143E">
      <w:pPr>
        <w:spacing w:after="0" w:line="240" w:lineRule="auto"/>
        <w:ind w:firstLine="720"/>
        <w:jc w:val="both"/>
        <w:rPr>
          <w:sz w:val="24"/>
          <w:szCs w:val="24"/>
        </w:rPr>
      </w:pPr>
    </w:p>
    <w:p w:rsidR="00436476" w:rsidRPr="002164DA" w:rsidRDefault="00436476" w:rsidP="002164DA">
      <w:pPr>
        <w:spacing w:after="0" w:line="240" w:lineRule="auto"/>
        <w:ind w:left="720"/>
        <w:jc w:val="both"/>
        <w:rPr>
          <w:b/>
          <w:sz w:val="24"/>
          <w:szCs w:val="24"/>
        </w:rPr>
      </w:pPr>
      <w:r w:rsidRPr="002164DA">
        <w:rPr>
          <w:b/>
          <w:sz w:val="24"/>
          <w:szCs w:val="24"/>
        </w:rPr>
        <w:t>ПРАВНИ ОКВИР</w:t>
      </w:r>
    </w:p>
    <w:p w:rsidR="00436476" w:rsidRPr="005F7C34" w:rsidRDefault="00436476" w:rsidP="00A64A23">
      <w:pPr>
        <w:spacing w:after="0" w:line="240" w:lineRule="auto"/>
        <w:ind w:firstLine="720"/>
        <w:jc w:val="both"/>
        <w:rPr>
          <w:sz w:val="24"/>
          <w:szCs w:val="24"/>
        </w:rPr>
      </w:pPr>
      <w:proofErr w:type="gramStart"/>
      <w:r w:rsidRPr="009E143E">
        <w:rPr>
          <w:sz w:val="24"/>
          <w:szCs w:val="24"/>
        </w:rPr>
        <w:t>На републичком нивоу правни оквири су многобројни почев од Закона из привредне делатност, преко Закона из области</w:t>
      </w:r>
      <w:r>
        <w:rPr>
          <w:sz w:val="24"/>
          <w:szCs w:val="24"/>
        </w:rPr>
        <w:t xml:space="preserve"> култур</w:t>
      </w:r>
      <w:r w:rsidRPr="009E143E">
        <w:rPr>
          <w:sz w:val="24"/>
          <w:szCs w:val="24"/>
        </w:rPr>
        <w:t>е, Закона о буџетском систему, Закона о пореском поступку и пореској администрацији, Закона о ауторским и сродним правима итд.</w:t>
      </w:r>
      <w:proofErr w:type="gramEnd"/>
      <w:r>
        <w:rPr>
          <w:sz w:val="24"/>
          <w:szCs w:val="24"/>
        </w:rPr>
        <w:t xml:space="preserve"> </w:t>
      </w:r>
    </w:p>
    <w:p w:rsidR="00436476" w:rsidRPr="00A64A23" w:rsidRDefault="00436476" w:rsidP="00A64A23">
      <w:pPr>
        <w:spacing w:after="0" w:line="240" w:lineRule="auto"/>
        <w:ind w:firstLine="720"/>
        <w:jc w:val="both"/>
        <w:rPr>
          <w:b/>
          <w:sz w:val="24"/>
          <w:szCs w:val="24"/>
        </w:rPr>
      </w:pPr>
    </w:p>
    <w:p w:rsidR="00436476" w:rsidRDefault="00436476" w:rsidP="009E0AB0">
      <w:pPr>
        <w:spacing w:after="0" w:line="240" w:lineRule="auto"/>
        <w:ind w:left="720"/>
        <w:jc w:val="both"/>
        <w:rPr>
          <w:b/>
          <w:sz w:val="24"/>
          <w:szCs w:val="24"/>
        </w:rPr>
      </w:pPr>
      <w:r w:rsidRPr="002164DA">
        <w:rPr>
          <w:b/>
          <w:sz w:val="24"/>
          <w:szCs w:val="24"/>
        </w:rPr>
        <w:t>ИНСТИТУЦИОНАЛНИ ОКВИР</w:t>
      </w:r>
    </w:p>
    <w:p w:rsidR="00436476" w:rsidRPr="00F3390E" w:rsidRDefault="00436476" w:rsidP="009E143E">
      <w:pPr>
        <w:spacing w:after="0" w:line="240" w:lineRule="auto"/>
        <w:ind w:firstLine="720"/>
        <w:jc w:val="both"/>
        <w:rPr>
          <w:b/>
          <w:sz w:val="24"/>
          <w:szCs w:val="24"/>
        </w:rPr>
      </w:pPr>
      <w:r>
        <w:rPr>
          <w:sz w:val="24"/>
          <w:szCs w:val="24"/>
        </w:rPr>
        <w:t>Основни предуслов за развој креативних индустрија је институционални оквир, и ту посебно треба издвојити 2 (два) тела које је потребно образовати</w:t>
      </w:r>
      <w:r w:rsidRPr="00F3390E">
        <w:rPr>
          <w:b/>
          <w:sz w:val="24"/>
          <w:szCs w:val="24"/>
        </w:rPr>
        <w:t>:</w:t>
      </w:r>
    </w:p>
    <w:p w:rsidR="00436476" w:rsidRDefault="00436476" w:rsidP="00990EFE">
      <w:pPr>
        <w:spacing w:after="0" w:line="240" w:lineRule="auto"/>
        <w:ind w:left="1080"/>
        <w:jc w:val="both"/>
        <w:rPr>
          <w:sz w:val="24"/>
          <w:szCs w:val="24"/>
        </w:rPr>
      </w:pPr>
    </w:p>
    <w:p w:rsidR="00436476" w:rsidRPr="009E143E" w:rsidRDefault="00436476" w:rsidP="004C6906">
      <w:pPr>
        <w:pStyle w:val="ListParagraph"/>
        <w:numPr>
          <w:ilvl w:val="0"/>
          <w:numId w:val="9"/>
        </w:numPr>
        <w:spacing w:after="0" w:line="240" w:lineRule="auto"/>
        <w:jc w:val="both"/>
        <w:rPr>
          <w:b/>
          <w:sz w:val="24"/>
          <w:szCs w:val="24"/>
        </w:rPr>
      </w:pPr>
      <w:r>
        <w:rPr>
          <w:b/>
          <w:sz w:val="24"/>
          <w:szCs w:val="24"/>
        </w:rPr>
        <w:t>Савет за</w:t>
      </w:r>
      <w:r w:rsidRPr="009E143E">
        <w:rPr>
          <w:b/>
          <w:sz w:val="24"/>
          <w:szCs w:val="24"/>
        </w:rPr>
        <w:t xml:space="preserve"> </w:t>
      </w:r>
      <w:r>
        <w:rPr>
          <w:b/>
          <w:sz w:val="24"/>
          <w:szCs w:val="24"/>
        </w:rPr>
        <w:t>креативне индустрије</w:t>
      </w:r>
      <w:r w:rsidRPr="009E143E">
        <w:rPr>
          <w:b/>
          <w:sz w:val="24"/>
          <w:szCs w:val="24"/>
        </w:rPr>
        <w:t>;</w:t>
      </w:r>
    </w:p>
    <w:p w:rsidR="00436476" w:rsidRPr="000D7E88" w:rsidRDefault="00436476" w:rsidP="004C6906">
      <w:pPr>
        <w:pStyle w:val="ListParagraph"/>
        <w:numPr>
          <w:ilvl w:val="0"/>
          <w:numId w:val="9"/>
        </w:numPr>
        <w:spacing w:after="0" w:line="240" w:lineRule="auto"/>
        <w:jc w:val="both"/>
        <w:rPr>
          <w:b/>
          <w:sz w:val="24"/>
          <w:szCs w:val="24"/>
        </w:rPr>
      </w:pPr>
      <w:r w:rsidRPr="00F3390E">
        <w:rPr>
          <w:b/>
          <w:sz w:val="24"/>
          <w:szCs w:val="24"/>
        </w:rPr>
        <w:t>Креативни кластер;</w:t>
      </w:r>
    </w:p>
    <w:p w:rsidR="00436476" w:rsidRPr="002164DA" w:rsidRDefault="00436476" w:rsidP="009E143E">
      <w:pPr>
        <w:spacing w:after="0" w:line="240" w:lineRule="auto"/>
        <w:jc w:val="both"/>
        <w:rPr>
          <w:sz w:val="24"/>
          <w:szCs w:val="24"/>
        </w:rPr>
      </w:pPr>
      <w:r>
        <w:rPr>
          <w:b/>
          <w:sz w:val="24"/>
          <w:szCs w:val="24"/>
        </w:rPr>
        <w:t>1. Савет за</w:t>
      </w:r>
      <w:r w:rsidRPr="009E143E">
        <w:rPr>
          <w:b/>
          <w:sz w:val="24"/>
          <w:szCs w:val="24"/>
        </w:rPr>
        <w:t xml:space="preserve"> </w:t>
      </w:r>
      <w:r>
        <w:rPr>
          <w:b/>
          <w:sz w:val="24"/>
          <w:szCs w:val="24"/>
        </w:rPr>
        <w:t>креативне индустрије</w:t>
      </w:r>
      <w:r w:rsidRPr="009E143E">
        <w:rPr>
          <w:sz w:val="24"/>
          <w:szCs w:val="24"/>
        </w:rPr>
        <w:t xml:space="preserve"> има за циљ да координира активности и мере подршке овом сектору и делује као посредник међуресорног повезивање културе и привреде. </w:t>
      </w:r>
      <w:proofErr w:type="gramStart"/>
      <w:r w:rsidRPr="009E143E">
        <w:rPr>
          <w:sz w:val="24"/>
          <w:szCs w:val="24"/>
        </w:rPr>
        <w:t>Стварање инситуционалног окружења предуслов је за развој овог сектора, и основни задатак Савета је јачање сарадње и повезивање свих релевантних фактора креативне индустрије (невладин сектор, предузетници, образовне институције и локалне установе културе).</w:t>
      </w:r>
      <w:proofErr w:type="gramEnd"/>
      <w:r>
        <w:rPr>
          <w:sz w:val="24"/>
          <w:szCs w:val="24"/>
        </w:rPr>
        <w:t xml:space="preserve"> </w:t>
      </w:r>
    </w:p>
    <w:p w:rsidR="00436476" w:rsidRDefault="00436476" w:rsidP="009E143E">
      <w:pPr>
        <w:spacing w:after="0" w:line="240" w:lineRule="auto"/>
        <w:ind w:firstLine="720"/>
        <w:jc w:val="both"/>
        <w:rPr>
          <w:sz w:val="24"/>
          <w:szCs w:val="24"/>
        </w:rPr>
      </w:pPr>
      <w:r w:rsidRPr="009E143E">
        <w:rPr>
          <w:sz w:val="24"/>
          <w:szCs w:val="24"/>
        </w:rPr>
        <w:t xml:space="preserve">Циљ је обезбедити стимулативно окружење за развој креативних индустрија и креативног сектора, и то мапирањем сектора и његовом анализом, стварањем стратешких алијанси између актера културних и креативних индустрија и препознавањем сектора, програмима подршке и афирмације креативног предузетништва и креирањем стратегија, политика и мера које могу створити услове за развој овог сектора. </w:t>
      </w:r>
    </w:p>
    <w:p w:rsidR="00436476" w:rsidRDefault="00436476" w:rsidP="00857BF5">
      <w:pPr>
        <w:spacing w:after="0" w:line="240" w:lineRule="auto"/>
        <w:jc w:val="both"/>
        <w:rPr>
          <w:color w:val="8064A2"/>
          <w:sz w:val="24"/>
          <w:szCs w:val="24"/>
        </w:rPr>
      </w:pPr>
    </w:p>
    <w:p w:rsidR="00436476" w:rsidRPr="002255CF" w:rsidRDefault="00436476" w:rsidP="00857BF5">
      <w:pPr>
        <w:spacing w:after="0" w:line="240" w:lineRule="auto"/>
        <w:jc w:val="both"/>
        <w:rPr>
          <w:b/>
          <w:color w:val="8064A2"/>
          <w:sz w:val="24"/>
          <w:szCs w:val="24"/>
        </w:rPr>
      </w:pPr>
      <w:r w:rsidRPr="002255CF">
        <w:rPr>
          <w:b/>
          <w:color w:val="8064A2"/>
          <w:sz w:val="24"/>
          <w:szCs w:val="24"/>
        </w:rPr>
        <w:t>Планирани период за формирање Савета за кре</w:t>
      </w:r>
      <w:r>
        <w:rPr>
          <w:b/>
          <w:color w:val="8064A2"/>
          <w:sz w:val="24"/>
          <w:szCs w:val="24"/>
        </w:rPr>
        <w:t xml:space="preserve">ативне индустрије: 2019. </w:t>
      </w:r>
      <w:proofErr w:type="gramStart"/>
      <w:r>
        <w:rPr>
          <w:b/>
          <w:color w:val="8064A2"/>
          <w:sz w:val="24"/>
          <w:szCs w:val="24"/>
        </w:rPr>
        <w:t>год</w:t>
      </w:r>
      <w:proofErr w:type="gramEnd"/>
      <w:r>
        <w:rPr>
          <w:b/>
          <w:color w:val="8064A2"/>
          <w:sz w:val="24"/>
          <w:szCs w:val="24"/>
        </w:rPr>
        <w:t>.</w:t>
      </w:r>
    </w:p>
    <w:p w:rsidR="00436476" w:rsidRPr="002255CF" w:rsidRDefault="00436476" w:rsidP="00857BF5">
      <w:pPr>
        <w:spacing w:after="0" w:line="240" w:lineRule="auto"/>
        <w:jc w:val="both"/>
        <w:rPr>
          <w:b/>
          <w:color w:val="8064A2"/>
          <w:sz w:val="24"/>
          <w:szCs w:val="24"/>
        </w:rPr>
      </w:pPr>
      <w:r w:rsidRPr="002255CF">
        <w:rPr>
          <w:b/>
          <w:color w:val="8064A2"/>
          <w:sz w:val="24"/>
          <w:szCs w:val="24"/>
        </w:rPr>
        <w:t>Носилац активности: Град Врање</w:t>
      </w:r>
    </w:p>
    <w:p w:rsidR="00436476" w:rsidRPr="002255CF" w:rsidRDefault="00436476" w:rsidP="00857BF5">
      <w:pPr>
        <w:spacing w:after="0" w:line="240" w:lineRule="auto"/>
        <w:jc w:val="both"/>
        <w:rPr>
          <w:b/>
          <w:color w:val="8064A2"/>
          <w:sz w:val="24"/>
          <w:szCs w:val="24"/>
        </w:rPr>
      </w:pPr>
      <w:r w:rsidRPr="002255CF">
        <w:rPr>
          <w:b/>
          <w:color w:val="8064A2"/>
          <w:sz w:val="24"/>
          <w:szCs w:val="24"/>
        </w:rPr>
        <w:t>Извор финансирања: /</w:t>
      </w:r>
    </w:p>
    <w:p w:rsidR="00436476" w:rsidRDefault="00436476" w:rsidP="00857BF5">
      <w:pPr>
        <w:spacing w:after="0" w:line="240" w:lineRule="auto"/>
        <w:jc w:val="both"/>
        <w:rPr>
          <w:color w:val="8064A2"/>
          <w:sz w:val="24"/>
          <w:szCs w:val="24"/>
        </w:rPr>
      </w:pPr>
    </w:p>
    <w:p w:rsidR="00436476" w:rsidRDefault="00436476" w:rsidP="00692142">
      <w:pPr>
        <w:spacing w:after="0" w:line="240" w:lineRule="auto"/>
        <w:jc w:val="both"/>
        <w:rPr>
          <w:color w:val="8064A2"/>
          <w:sz w:val="24"/>
          <w:szCs w:val="24"/>
        </w:rPr>
      </w:pPr>
    </w:p>
    <w:p w:rsidR="00436476" w:rsidRPr="00692142" w:rsidRDefault="00436476" w:rsidP="00692142">
      <w:pPr>
        <w:spacing w:after="0" w:line="240" w:lineRule="auto"/>
        <w:jc w:val="both"/>
        <w:rPr>
          <w:color w:val="8064A2"/>
          <w:sz w:val="24"/>
          <w:szCs w:val="24"/>
        </w:rPr>
      </w:pPr>
    </w:p>
    <w:p w:rsidR="00436476" w:rsidRDefault="00436476" w:rsidP="007B7B35">
      <w:pPr>
        <w:spacing w:after="0" w:line="240" w:lineRule="auto"/>
        <w:jc w:val="both"/>
        <w:rPr>
          <w:sz w:val="24"/>
          <w:szCs w:val="24"/>
        </w:rPr>
      </w:pPr>
      <w:r w:rsidRPr="009E143E">
        <w:rPr>
          <w:b/>
          <w:sz w:val="24"/>
          <w:szCs w:val="24"/>
        </w:rPr>
        <w:lastRenderedPageBreak/>
        <w:t>2.</w:t>
      </w:r>
      <w:r>
        <w:rPr>
          <w:b/>
          <w:sz w:val="24"/>
          <w:szCs w:val="24"/>
        </w:rPr>
        <w:t xml:space="preserve"> </w:t>
      </w:r>
      <w:r w:rsidRPr="009E143E">
        <w:rPr>
          <w:sz w:val="24"/>
          <w:szCs w:val="24"/>
        </w:rPr>
        <w:t xml:space="preserve">Поред Савета, још можда важнија институционална база за развој креативних индустрија је и </w:t>
      </w:r>
      <w:r w:rsidRPr="009E143E">
        <w:rPr>
          <w:b/>
          <w:sz w:val="24"/>
          <w:szCs w:val="24"/>
        </w:rPr>
        <w:t>Креативни кластер.</w:t>
      </w:r>
      <w:r w:rsidRPr="009E143E">
        <w:rPr>
          <w:sz w:val="24"/>
          <w:szCs w:val="24"/>
        </w:rPr>
        <w:t xml:space="preserve"> </w:t>
      </w:r>
      <w:proofErr w:type="gramStart"/>
      <w:r w:rsidRPr="009E143E">
        <w:rPr>
          <w:sz w:val="24"/>
          <w:szCs w:val="24"/>
        </w:rPr>
        <w:t>Кластери су интересно удруживање и повезивање предузећа из једне делатности у некој одређеној индустријског грани на одређеном географском подручју, уз укључивање е</w:t>
      </w:r>
      <w:r>
        <w:rPr>
          <w:sz w:val="24"/>
          <w:szCs w:val="24"/>
        </w:rPr>
        <w:t>дукативних и/или образовних - и</w:t>
      </w:r>
      <w:r w:rsidRPr="009E143E">
        <w:rPr>
          <w:sz w:val="24"/>
          <w:szCs w:val="24"/>
        </w:rPr>
        <w:t>страживачких институција, ради лакшег пословања, заједничког развоја или заједничког наступа на тржишту.</w:t>
      </w:r>
      <w:proofErr w:type="gramEnd"/>
      <w:r w:rsidRPr="009E143E">
        <w:rPr>
          <w:sz w:val="24"/>
          <w:szCs w:val="24"/>
        </w:rPr>
        <w:t xml:space="preserve"> </w:t>
      </w:r>
    </w:p>
    <w:p w:rsidR="00436476" w:rsidRDefault="00436476" w:rsidP="007B7B35">
      <w:pPr>
        <w:spacing w:after="0" w:line="240" w:lineRule="auto"/>
        <w:jc w:val="both"/>
        <w:rPr>
          <w:sz w:val="24"/>
          <w:szCs w:val="24"/>
        </w:rPr>
      </w:pPr>
    </w:p>
    <w:p w:rsidR="00436476" w:rsidRPr="002255CF" w:rsidRDefault="00436476" w:rsidP="007B7B35">
      <w:pPr>
        <w:spacing w:after="0" w:line="240" w:lineRule="auto"/>
        <w:jc w:val="both"/>
        <w:rPr>
          <w:b/>
          <w:color w:val="8064A2"/>
          <w:sz w:val="24"/>
          <w:szCs w:val="24"/>
        </w:rPr>
      </w:pPr>
      <w:r w:rsidRPr="002255CF">
        <w:rPr>
          <w:b/>
          <w:color w:val="8064A2"/>
          <w:sz w:val="24"/>
          <w:szCs w:val="24"/>
        </w:rPr>
        <w:t>Планирани период за формирање Креативног (их) кластера: 2019 –</w:t>
      </w:r>
      <w:r>
        <w:rPr>
          <w:b/>
          <w:color w:val="8064A2"/>
          <w:sz w:val="24"/>
          <w:szCs w:val="24"/>
        </w:rPr>
        <w:t xml:space="preserve"> 2021.год.</w:t>
      </w:r>
    </w:p>
    <w:p w:rsidR="00436476" w:rsidRPr="002255CF" w:rsidRDefault="00436476" w:rsidP="007B7B35">
      <w:pPr>
        <w:spacing w:after="0" w:line="240" w:lineRule="auto"/>
        <w:jc w:val="both"/>
        <w:rPr>
          <w:b/>
          <w:color w:val="8064A2"/>
          <w:sz w:val="24"/>
          <w:szCs w:val="24"/>
        </w:rPr>
      </w:pPr>
      <w:r w:rsidRPr="002255CF">
        <w:rPr>
          <w:b/>
          <w:color w:val="8064A2"/>
          <w:sz w:val="24"/>
          <w:szCs w:val="24"/>
        </w:rPr>
        <w:t xml:space="preserve">Носилац активности: Привредни субјекти, васпитно-образовне институције, остали </w:t>
      </w:r>
    </w:p>
    <w:p w:rsidR="00436476" w:rsidRPr="002255CF" w:rsidRDefault="00436476" w:rsidP="007B7B35">
      <w:pPr>
        <w:spacing w:after="0" w:line="240" w:lineRule="auto"/>
        <w:jc w:val="both"/>
        <w:rPr>
          <w:b/>
          <w:color w:val="8064A2"/>
          <w:sz w:val="24"/>
          <w:szCs w:val="24"/>
        </w:rPr>
      </w:pPr>
      <w:r w:rsidRPr="002255CF">
        <w:rPr>
          <w:b/>
          <w:color w:val="8064A2"/>
          <w:sz w:val="24"/>
          <w:szCs w:val="24"/>
        </w:rPr>
        <w:t xml:space="preserve">                                         </w:t>
      </w:r>
      <w:proofErr w:type="gramStart"/>
      <w:r w:rsidRPr="002255CF">
        <w:rPr>
          <w:b/>
          <w:color w:val="8064A2"/>
          <w:sz w:val="24"/>
          <w:szCs w:val="24"/>
        </w:rPr>
        <w:t>ствараоци</w:t>
      </w:r>
      <w:proofErr w:type="gramEnd"/>
      <w:r w:rsidRPr="002255CF">
        <w:rPr>
          <w:b/>
          <w:color w:val="8064A2"/>
          <w:sz w:val="24"/>
          <w:szCs w:val="24"/>
        </w:rPr>
        <w:t xml:space="preserve"> у области креативних индустрија</w:t>
      </w:r>
    </w:p>
    <w:p w:rsidR="00436476" w:rsidRPr="002255CF" w:rsidRDefault="00436476" w:rsidP="007B7B35">
      <w:pPr>
        <w:spacing w:after="0" w:line="240" w:lineRule="auto"/>
        <w:jc w:val="both"/>
        <w:rPr>
          <w:b/>
          <w:color w:val="8064A2"/>
          <w:sz w:val="24"/>
          <w:szCs w:val="24"/>
        </w:rPr>
      </w:pPr>
      <w:r w:rsidRPr="002255CF">
        <w:rPr>
          <w:b/>
          <w:color w:val="8064A2"/>
          <w:sz w:val="24"/>
          <w:szCs w:val="24"/>
        </w:rPr>
        <w:t>Извор финансирања: Буџет града, домаћи и међународни фондови</w:t>
      </w:r>
    </w:p>
    <w:p w:rsidR="00436476" w:rsidRDefault="00436476" w:rsidP="007B7B35">
      <w:pPr>
        <w:spacing w:after="0" w:line="240" w:lineRule="auto"/>
        <w:jc w:val="both"/>
        <w:rPr>
          <w:color w:val="8064A2"/>
          <w:sz w:val="24"/>
          <w:szCs w:val="24"/>
        </w:rPr>
      </w:pPr>
    </w:p>
    <w:p w:rsidR="00436476" w:rsidRPr="00692142" w:rsidRDefault="00436476" w:rsidP="007B7B35">
      <w:pPr>
        <w:spacing w:after="0" w:line="240" w:lineRule="auto"/>
        <w:jc w:val="both"/>
        <w:rPr>
          <w:color w:val="8064A2"/>
          <w:sz w:val="24"/>
          <w:szCs w:val="24"/>
        </w:rPr>
      </w:pPr>
    </w:p>
    <w:p w:rsidR="00436476" w:rsidRPr="009E143E" w:rsidRDefault="00436476" w:rsidP="004C6906">
      <w:pPr>
        <w:pStyle w:val="ListParagraph"/>
        <w:numPr>
          <w:ilvl w:val="0"/>
          <w:numId w:val="4"/>
        </w:numPr>
        <w:spacing w:after="0" w:line="240" w:lineRule="auto"/>
        <w:jc w:val="both"/>
        <w:rPr>
          <w:b/>
          <w:sz w:val="24"/>
          <w:szCs w:val="24"/>
        </w:rPr>
      </w:pPr>
      <w:r w:rsidRPr="009D68B7">
        <w:rPr>
          <w:b/>
          <w:sz w:val="24"/>
          <w:szCs w:val="24"/>
        </w:rPr>
        <w:t>УСПОСТАВЉАЊЕ АДЕКВАТНЕ СТАТИСТИЧКО</w:t>
      </w:r>
      <w:r>
        <w:rPr>
          <w:b/>
          <w:sz w:val="24"/>
          <w:szCs w:val="24"/>
        </w:rPr>
        <w:t xml:space="preserve"> </w:t>
      </w:r>
      <w:r w:rsidRPr="009D68B7">
        <w:rPr>
          <w:b/>
          <w:sz w:val="24"/>
          <w:szCs w:val="24"/>
        </w:rPr>
        <w:t>-</w:t>
      </w:r>
      <w:r>
        <w:rPr>
          <w:b/>
          <w:sz w:val="24"/>
          <w:szCs w:val="24"/>
        </w:rPr>
        <w:t xml:space="preserve"> </w:t>
      </w:r>
      <w:r w:rsidRPr="009D68B7">
        <w:rPr>
          <w:b/>
          <w:sz w:val="24"/>
          <w:szCs w:val="24"/>
        </w:rPr>
        <w:t>ДОКУМЕНТАЦИОНЕ БАЗЕ ПОДАТАКА</w:t>
      </w:r>
      <w:r>
        <w:rPr>
          <w:b/>
          <w:sz w:val="24"/>
          <w:szCs w:val="24"/>
        </w:rPr>
        <w:t xml:space="preserve"> О СУБЈЕКТИМА КРЕАТИВНЕ ИНДУСТРИЈЕ НА ТЕРИТОРИЈИ ВРАЊА</w:t>
      </w:r>
    </w:p>
    <w:p w:rsidR="00436476" w:rsidRPr="00DC5D46" w:rsidRDefault="00436476" w:rsidP="009E143E">
      <w:pPr>
        <w:pStyle w:val="ListParagraph"/>
        <w:spacing w:after="0" w:line="240" w:lineRule="auto"/>
        <w:ind w:left="1440"/>
        <w:jc w:val="both"/>
        <w:rPr>
          <w:b/>
          <w:sz w:val="24"/>
          <w:szCs w:val="24"/>
        </w:rPr>
      </w:pPr>
    </w:p>
    <w:p w:rsidR="00436476" w:rsidRDefault="00436476" w:rsidP="009E143E">
      <w:pPr>
        <w:spacing w:after="0" w:line="240" w:lineRule="auto"/>
        <w:ind w:firstLine="720"/>
        <w:jc w:val="both"/>
        <w:rPr>
          <w:sz w:val="24"/>
          <w:szCs w:val="24"/>
        </w:rPr>
      </w:pPr>
      <w:proofErr w:type="gramStart"/>
      <w:r>
        <w:rPr>
          <w:sz w:val="24"/>
          <w:szCs w:val="24"/>
        </w:rPr>
        <w:t>Један од задатака Савета за креативне индустрије али и Креативног кластера је формирање релевантне статистичко - документационе базе података како би се лакше пратио развој креативних индустрија на територији Врања. Најважније је стандардизовати индикаторе за лакше праћење развоја свих сегмената локалне креативне индустрије и свих адекватних података везаних за овај сектор.</w:t>
      </w:r>
      <w:proofErr w:type="gramEnd"/>
      <w:r>
        <w:rPr>
          <w:sz w:val="24"/>
          <w:szCs w:val="24"/>
        </w:rPr>
        <w:t xml:space="preserve"> Полазна основа за изградњу базе може послужити извештаји Билтена Удружења за креативну индустрију који објављује Привредна комора Србије, али и подаци из базе Локалне пореске администрације града Врања. Наравно да ти подаци нису потпуни и свеобухватни али то би била почетна фаза израде релевантне базе која би се времено упгрејдовала и допуњавала новим подацима о свим важним подацима из сектора креативних индустрија, почев од броја привредних субјеката на територији града, броја запослених, висина зарада, њихов економски допринос развоју града и друге релевантне чињенице и информације.</w:t>
      </w:r>
    </w:p>
    <w:p w:rsidR="00436476" w:rsidRDefault="00436476" w:rsidP="009E143E">
      <w:pPr>
        <w:spacing w:after="0" w:line="240" w:lineRule="auto"/>
        <w:ind w:firstLine="720"/>
        <w:jc w:val="both"/>
        <w:rPr>
          <w:sz w:val="24"/>
          <w:szCs w:val="24"/>
        </w:rPr>
      </w:pPr>
    </w:p>
    <w:p w:rsidR="00436476" w:rsidRPr="002255CF" w:rsidRDefault="00436476" w:rsidP="00857BF5">
      <w:pPr>
        <w:spacing w:after="0" w:line="240" w:lineRule="auto"/>
        <w:jc w:val="both"/>
        <w:rPr>
          <w:b/>
          <w:color w:val="8064A2"/>
          <w:sz w:val="24"/>
          <w:szCs w:val="24"/>
        </w:rPr>
      </w:pPr>
      <w:r w:rsidRPr="002255CF">
        <w:rPr>
          <w:b/>
          <w:color w:val="8064A2"/>
          <w:sz w:val="24"/>
          <w:szCs w:val="24"/>
        </w:rPr>
        <w:t>Планирани период за реализацију активности: 2019-2020</w:t>
      </w:r>
      <w:r>
        <w:rPr>
          <w:b/>
          <w:color w:val="8064A2"/>
          <w:sz w:val="24"/>
          <w:szCs w:val="24"/>
        </w:rPr>
        <w:t>.год.</w:t>
      </w:r>
    </w:p>
    <w:p w:rsidR="00436476" w:rsidRPr="002255CF" w:rsidRDefault="00436476" w:rsidP="00857BF5">
      <w:pPr>
        <w:spacing w:after="0" w:line="240" w:lineRule="auto"/>
        <w:jc w:val="both"/>
        <w:rPr>
          <w:b/>
          <w:color w:val="8064A2"/>
          <w:sz w:val="24"/>
          <w:szCs w:val="24"/>
        </w:rPr>
      </w:pPr>
      <w:r w:rsidRPr="002255CF">
        <w:rPr>
          <w:b/>
          <w:color w:val="8064A2"/>
          <w:sz w:val="24"/>
          <w:szCs w:val="24"/>
        </w:rPr>
        <w:t>Носилац активности: Савет за креативне индустрије, Креативни кластер</w:t>
      </w:r>
      <w:r>
        <w:rPr>
          <w:b/>
          <w:color w:val="8064A2"/>
          <w:sz w:val="24"/>
          <w:szCs w:val="24"/>
        </w:rPr>
        <w:t>, град Врање</w:t>
      </w:r>
    </w:p>
    <w:p w:rsidR="00436476" w:rsidRPr="002255CF" w:rsidRDefault="00436476" w:rsidP="00857BF5">
      <w:pPr>
        <w:spacing w:after="0" w:line="240" w:lineRule="auto"/>
        <w:jc w:val="both"/>
        <w:rPr>
          <w:b/>
          <w:color w:val="8064A2"/>
          <w:sz w:val="24"/>
          <w:szCs w:val="24"/>
        </w:rPr>
      </w:pPr>
      <w:r w:rsidRPr="002255CF">
        <w:rPr>
          <w:b/>
          <w:color w:val="8064A2"/>
          <w:sz w:val="24"/>
          <w:szCs w:val="24"/>
        </w:rPr>
        <w:t>Извор финансирања: Буџет града, домаћи и међународни фондови</w:t>
      </w:r>
    </w:p>
    <w:p w:rsidR="00436476" w:rsidRPr="008002F4" w:rsidRDefault="00436476" w:rsidP="00EB06CE">
      <w:pPr>
        <w:spacing w:after="0" w:line="240" w:lineRule="auto"/>
        <w:ind w:left="720" w:firstLine="720"/>
        <w:jc w:val="both"/>
        <w:rPr>
          <w:sz w:val="24"/>
          <w:szCs w:val="24"/>
        </w:rPr>
      </w:pPr>
    </w:p>
    <w:p w:rsidR="00436476" w:rsidRPr="003E41D8" w:rsidRDefault="00436476" w:rsidP="00EB06CE">
      <w:pPr>
        <w:spacing w:after="0" w:line="240" w:lineRule="auto"/>
        <w:ind w:left="720" w:firstLine="720"/>
        <w:jc w:val="both"/>
        <w:rPr>
          <w:sz w:val="24"/>
          <w:szCs w:val="24"/>
        </w:rPr>
      </w:pPr>
    </w:p>
    <w:p w:rsidR="00436476" w:rsidRPr="006A4BC8" w:rsidRDefault="00436476" w:rsidP="004C6906">
      <w:pPr>
        <w:pStyle w:val="ListParagraph"/>
        <w:numPr>
          <w:ilvl w:val="0"/>
          <w:numId w:val="4"/>
        </w:numPr>
        <w:spacing w:after="0" w:line="240" w:lineRule="auto"/>
        <w:jc w:val="both"/>
        <w:rPr>
          <w:b/>
          <w:sz w:val="24"/>
          <w:szCs w:val="24"/>
        </w:rPr>
      </w:pPr>
      <w:r w:rsidRPr="00B50DAA">
        <w:rPr>
          <w:b/>
          <w:sz w:val="24"/>
          <w:szCs w:val="24"/>
        </w:rPr>
        <w:t>ПОДИЗАЊЕ СВЕСТИ О ЗНАЧАЈУ КРЕАТИВНИХ ИНДУСТРИЈА</w:t>
      </w:r>
    </w:p>
    <w:p w:rsidR="00436476" w:rsidRDefault="00436476" w:rsidP="006A4BC8">
      <w:pPr>
        <w:pStyle w:val="ListParagraph"/>
        <w:spacing w:after="0" w:line="240" w:lineRule="auto"/>
        <w:ind w:left="1440"/>
        <w:jc w:val="both"/>
        <w:rPr>
          <w:b/>
          <w:sz w:val="24"/>
          <w:szCs w:val="24"/>
        </w:rPr>
      </w:pPr>
    </w:p>
    <w:p w:rsidR="00436476" w:rsidRDefault="00436476" w:rsidP="006A4BC8">
      <w:pPr>
        <w:spacing w:after="0" w:line="240" w:lineRule="auto"/>
        <w:ind w:left="360" w:firstLine="720"/>
        <w:jc w:val="both"/>
        <w:rPr>
          <w:sz w:val="24"/>
          <w:szCs w:val="24"/>
        </w:rPr>
      </w:pPr>
      <w:r>
        <w:rPr>
          <w:sz w:val="24"/>
          <w:szCs w:val="24"/>
        </w:rPr>
        <w:t xml:space="preserve">А) </w:t>
      </w:r>
      <w:r w:rsidRPr="00313C4F">
        <w:rPr>
          <w:sz w:val="24"/>
          <w:szCs w:val="24"/>
        </w:rPr>
        <w:t>ИЗРАДА ВЕБ ПЛАТФОРМЕ</w:t>
      </w:r>
      <w:r>
        <w:rPr>
          <w:sz w:val="24"/>
          <w:szCs w:val="24"/>
        </w:rPr>
        <w:t xml:space="preserve"> ЗА ПРОМОЦИЈУ КРЕАТИВНИХ ПРЕДУЗЕТНИКА;</w:t>
      </w:r>
    </w:p>
    <w:p w:rsidR="00436476" w:rsidRDefault="00436476" w:rsidP="00857BF5">
      <w:pPr>
        <w:spacing w:after="0" w:line="240" w:lineRule="auto"/>
        <w:jc w:val="both"/>
        <w:rPr>
          <w:color w:val="8064A2"/>
          <w:sz w:val="24"/>
          <w:szCs w:val="24"/>
        </w:rPr>
      </w:pPr>
    </w:p>
    <w:p w:rsidR="00436476" w:rsidRPr="002255CF" w:rsidRDefault="00436476" w:rsidP="00857BF5">
      <w:pPr>
        <w:spacing w:after="0" w:line="240" w:lineRule="auto"/>
        <w:jc w:val="both"/>
        <w:rPr>
          <w:b/>
          <w:color w:val="8064A2"/>
          <w:sz w:val="24"/>
          <w:szCs w:val="24"/>
        </w:rPr>
      </w:pPr>
      <w:r w:rsidRPr="002255CF">
        <w:rPr>
          <w:b/>
          <w:color w:val="8064A2"/>
          <w:sz w:val="24"/>
          <w:szCs w:val="24"/>
        </w:rPr>
        <w:t>Планирани период за реализацију активности: 2019-2020.год.</w:t>
      </w:r>
    </w:p>
    <w:p w:rsidR="00436476" w:rsidRPr="002255CF" w:rsidRDefault="00436476" w:rsidP="00857BF5">
      <w:pPr>
        <w:spacing w:after="0" w:line="240" w:lineRule="auto"/>
        <w:jc w:val="both"/>
        <w:rPr>
          <w:b/>
          <w:color w:val="8064A2"/>
          <w:sz w:val="24"/>
          <w:szCs w:val="24"/>
        </w:rPr>
      </w:pPr>
      <w:r w:rsidRPr="002255CF">
        <w:rPr>
          <w:b/>
          <w:color w:val="8064A2"/>
          <w:sz w:val="24"/>
          <w:szCs w:val="24"/>
        </w:rPr>
        <w:t xml:space="preserve">Носилац активности: Савет за креативне индустрије, Креативни </w:t>
      </w:r>
      <w:proofErr w:type="gramStart"/>
      <w:r w:rsidRPr="002255CF">
        <w:rPr>
          <w:b/>
          <w:color w:val="8064A2"/>
          <w:sz w:val="24"/>
          <w:szCs w:val="24"/>
        </w:rPr>
        <w:t>кластер(</w:t>
      </w:r>
      <w:proofErr w:type="gramEnd"/>
      <w:r w:rsidRPr="002255CF">
        <w:rPr>
          <w:b/>
          <w:color w:val="8064A2"/>
          <w:sz w:val="24"/>
          <w:szCs w:val="24"/>
        </w:rPr>
        <w:t>и)</w:t>
      </w:r>
      <w:r>
        <w:rPr>
          <w:b/>
          <w:color w:val="8064A2"/>
          <w:sz w:val="24"/>
          <w:szCs w:val="24"/>
        </w:rPr>
        <w:t>, град Врање</w:t>
      </w:r>
    </w:p>
    <w:p w:rsidR="00436476" w:rsidRPr="002255CF" w:rsidRDefault="00436476" w:rsidP="003009B7">
      <w:pPr>
        <w:spacing w:after="0" w:line="240" w:lineRule="auto"/>
        <w:jc w:val="both"/>
        <w:rPr>
          <w:b/>
          <w:color w:val="8064A2"/>
          <w:sz w:val="24"/>
          <w:szCs w:val="24"/>
        </w:rPr>
      </w:pPr>
      <w:r w:rsidRPr="002255CF">
        <w:rPr>
          <w:b/>
          <w:color w:val="8064A2"/>
          <w:sz w:val="24"/>
          <w:szCs w:val="24"/>
        </w:rPr>
        <w:t>Извор финансирања: Буџет града, домаћи и међународни фондови</w:t>
      </w:r>
    </w:p>
    <w:p w:rsidR="00436476" w:rsidRDefault="00436476" w:rsidP="006A4BC8">
      <w:pPr>
        <w:spacing w:after="0" w:line="240" w:lineRule="auto"/>
        <w:ind w:left="360" w:firstLine="720"/>
        <w:jc w:val="both"/>
        <w:rPr>
          <w:sz w:val="24"/>
          <w:szCs w:val="24"/>
        </w:rPr>
      </w:pPr>
    </w:p>
    <w:p w:rsidR="00436476" w:rsidRDefault="00436476" w:rsidP="006A4BC8">
      <w:pPr>
        <w:spacing w:after="0" w:line="240" w:lineRule="auto"/>
        <w:ind w:left="360" w:firstLine="720"/>
        <w:jc w:val="both"/>
        <w:rPr>
          <w:sz w:val="24"/>
          <w:szCs w:val="24"/>
        </w:rPr>
      </w:pPr>
    </w:p>
    <w:p w:rsidR="00436476" w:rsidRDefault="00436476" w:rsidP="00F36A10">
      <w:pPr>
        <w:spacing w:after="0" w:line="240" w:lineRule="auto"/>
        <w:ind w:left="360" w:firstLine="720"/>
        <w:jc w:val="both"/>
        <w:rPr>
          <w:sz w:val="24"/>
          <w:szCs w:val="24"/>
        </w:rPr>
      </w:pPr>
      <w:proofErr w:type="gramStart"/>
      <w:r>
        <w:rPr>
          <w:sz w:val="24"/>
          <w:szCs w:val="24"/>
        </w:rPr>
        <w:lastRenderedPageBreak/>
        <w:t>Б)ИЗРАДА</w:t>
      </w:r>
      <w:proofErr w:type="gramEnd"/>
      <w:r>
        <w:rPr>
          <w:sz w:val="24"/>
          <w:szCs w:val="24"/>
        </w:rPr>
        <w:t xml:space="preserve"> ИНТЕРАКТИВНЕ ИЗЛОЖБЕ О КУЛТУРНОМ ПРОСТОРИ И ПОНУДИ </w:t>
      </w:r>
    </w:p>
    <w:p w:rsidR="00436476" w:rsidRDefault="00436476" w:rsidP="00F36A10">
      <w:pPr>
        <w:spacing w:after="0" w:line="240" w:lineRule="auto"/>
        <w:ind w:left="360" w:firstLine="720"/>
        <w:jc w:val="both"/>
        <w:rPr>
          <w:sz w:val="24"/>
          <w:szCs w:val="24"/>
        </w:rPr>
      </w:pPr>
      <w:r>
        <w:rPr>
          <w:sz w:val="24"/>
          <w:szCs w:val="24"/>
        </w:rPr>
        <w:t xml:space="preserve">    ГРАДА ВРАЊА;</w:t>
      </w:r>
    </w:p>
    <w:p w:rsidR="00436476" w:rsidRPr="003009B7" w:rsidRDefault="00436476" w:rsidP="00F36A10">
      <w:pPr>
        <w:spacing w:after="0" w:line="240" w:lineRule="auto"/>
        <w:ind w:left="360" w:firstLine="720"/>
        <w:jc w:val="both"/>
        <w:rPr>
          <w:sz w:val="24"/>
          <w:szCs w:val="24"/>
        </w:rPr>
      </w:pPr>
    </w:p>
    <w:p w:rsidR="00436476" w:rsidRPr="002255CF" w:rsidRDefault="00436476" w:rsidP="003009B7">
      <w:pPr>
        <w:spacing w:after="0" w:line="240" w:lineRule="auto"/>
        <w:jc w:val="both"/>
        <w:rPr>
          <w:b/>
          <w:color w:val="8064A2"/>
          <w:sz w:val="24"/>
          <w:szCs w:val="24"/>
        </w:rPr>
      </w:pPr>
      <w:r w:rsidRPr="002255CF">
        <w:rPr>
          <w:b/>
          <w:color w:val="8064A2"/>
          <w:sz w:val="24"/>
          <w:szCs w:val="24"/>
        </w:rPr>
        <w:t>Планирани период за реализацију активности: 2019-2021.год.</w:t>
      </w:r>
    </w:p>
    <w:p w:rsidR="00436476" w:rsidRPr="002255CF" w:rsidRDefault="00436476" w:rsidP="000F04FD">
      <w:pPr>
        <w:spacing w:after="0" w:line="240" w:lineRule="auto"/>
        <w:jc w:val="both"/>
        <w:rPr>
          <w:b/>
          <w:color w:val="8064A2"/>
          <w:sz w:val="24"/>
          <w:szCs w:val="24"/>
        </w:rPr>
      </w:pPr>
      <w:r w:rsidRPr="002255CF">
        <w:rPr>
          <w:b/>
          <w:color w:val="8064A2"/>
          <w:sz w:val="24"/>
          <w:szCs w:val="24"/>
        </w:rPr>
        <w:t xml:space="preserve">Носилац активности: Савет за креативне индустрије, Креативни </w:t>
      </w:r>
      <w:proofErr w:type="gramStart"/>
      <w:r w:rsidRPr="002255CF">
        <w:rPr>
          <w:b/>
          <w:color w:val="8064A2"/>
          <w:sz w:val="24"/>
          <w:szCs w:val="24"/>
        </w:rPr>
        <w:t>кластер(</w:t>
      </w:r>
      <w:proofErr w:type="gramEnd"/>
      <w:r w:rsidRPr="002255CF">
        <w:rPr>
          <w:b/>
          <w:color w:val="8064A2"/>
          <w:sz w:val="24"/>
          <w:szCs w:val="24"/>
        </w:rPr>
        <w:t xml:space="preserve">и) , остали </w:t>
      </w:r>
    </w:p>
    <w:p w:rsidR="00436476" w:rsidRPr="002255CF" w:rsidRDefault="00436476" w:rsidP="000F04FD">
      <w:pPr>
        <w:spacing w:after="0" w:line="240" w:lineRule="auto"/>
        <w:jc w:val="both"/>
        <w:rPr>
          <w:b/>
          <w:color w:val="8064A2"/>
          <w:sz w:val="24"/>
          <w:szCs w:val="24"/>
        </w:rPr>
      </w:pPr>
      <w:r w:rsidRPr="002255CF">
        <w:rPr>
          <w:b/>
          <w:color w:val="8064A2"/>
          <w:sz w:val="24"/>
          <w:szCs w:val="24"/>
        </w:rPr>
        <w:t xml:space="preserve">                                         </w:t>
      </w:r>
      <w:proofErr w:type="gramStart"/>
      <w:r w:rsidRPr="002255CF">
        <w:rPr>
          <w:b/>
          <w:color w:val="8064A2"/>
          <w:sz w:val="24"/>
          <w:szCs w:val="24"/>
        </w:rPr>
        <w:t>ствараоци</w:t>
      </w:r>
      <w:proofErr w:type="gramEnd"/>
      <w:r w:rsidRPr="002255CF">
        <w:rPr>
          <w:b/>
          <w:color w:val="8064A2"/>
          <w:sz w:val="24"/>
          <w:szCs w:val="24"/>
        </w:rPr>
        <w:t xml:space="preserve"> у области креативних индустрија</w:t>
      </w:r>
    </w:p>
    <w:p w:rsidR="00436476" w:rsidRPr="002255CF" w:rsidRDefault="00436476" w:rsidP="000F04FD">
      <w:pPr>
        <w:spacing w:after="0" w:line="240" w:lineRule="auto"/>
        <w:jc w:val="both"/>
        <w:rPr>
          <w:b/>
          <w:color w:val="8064A2"/>
          <w:sz w:val="24"/>
          <w:szCs w:val="24"/>
        </w:rPr>
      </w:pPr>
      <w:r w:rsidRPr="002255CF">
        <w:rPr>
          <w:b/>
          <w:color w:val="8064A2"/>
          <w:sz w:val="24"/>
          <w:szCs w:val="24"/>
        </w:rPr>
        <w:t>Извор финансирања: Буџет града, домаћи и међународни фондови</w:t>
      </w:r>
    </w:p>
    <w:p w:rsidR="00436476" w:rsidRPr="00064D34" w:rsidRDefault="00436476" w:rsidP="003009B7">
      <w:pPr>
        <w:spacing w:after="0" w:line="240" w:lineRule="auto"/>
        <w:jc w:val="both"/>
        <w:rPr>
          <w:sz w:val="24"/>
          <w:szCs w:val="24"/>
        </w:rPr>
      </w:pPr>
    </w:p>
    <w:p w:rsidR="00436476" w:rsidRDefault="00436476" w:rsidP="00F36A10">
      <w:pPr>
        <w:spacing w:after="0" w:line="240" w:lineRule="auto"/>
        <w:ind w:left="360" w:firstLine="720"/>
        <w:jc w:val="both"/>
        <w:rPr>
          <w:sz w:val="24"/>
          <w:szCs w:val="24"/>
        </w:rPr>
      </w:pPr>
      <w:r>
        <w:rPr>
          <w:sz w:val="24"/>
          <w:szCs w:val="24"/>
        </w:rPr>
        <w:t>В) ИЗРАДА ПРОМОТИВНЕ ПУБЛИКАЦИЈЕ О КРЕАТИВНИМ ПРЕДУЗЕТНИЦИМА;</w:t>
      </w:r>
    </w:p>
    <w:p w:rsidR="00436476" w:rsidRPr="006F5AE5" w:rsidRDefault="00436476" w:rsidP="00F36A10">
      <w:pPr>
        <w:spacing w:after="0" w:line="240" w:lineRule="auto"/>
        <w:ind w:left="360" w:firstLine="720"/>
        <w:jc w:val="both"/>
        <w:rPr>
          <w:sz w:val="24"/>
          <w:szCs w:val="24"/>
        </w:rPr>
      </w:pPr>
    </w:p>
    <w:p w:rsidR="00436476" w:rsidRDefault="00436476" w:rsidP="006F5AE5">
      <w:pPr>
        <w:spacing w:after="0" w:line="240" w:lineRule="auto"/>
        <w:ind w:firstLine="720"/>
        <w:jc w:val="both"/>
        <w:rPr>
          <w:sz w:val="24"/>
          <w:szCs w:val="24"/>
        </w:rPr>
      </w:pPr>
      <w:proofErr w:type="gramStart"/>
      <w:r>
        <w:rPr>
          <w:sz w:val="24"/>
          <w:szCs w:val="24"/>
        </w:rPr>
        <w:t>У складу са новом ером дигитализације намеће се потреба употребе дигиталних технологија за подизање свести о значају и промоцији креативних индустрија града Врања, као и израде савремених алата за промовисање локалних културних израза.</w:t>
      </w:r>
      <w:proofErr w:type="gramEnd"/>
      <w:r>
        <w:rPr>
          <w:sz w:val="24"/>
          <w:szCs w:val="24"/>
        </w:rPr>
        <w:t xml:space="preserve"> </w:t>
      </w:r>
      <w:proofErr w:type="gramStart"/>
      <w:r>
        <w:rPr>
          <w:sz w:val="24"/>
          <w:szCs w:val="24"/>
        </w:rPr>
        <w:t>Веб платформа и интерактивна изложба били би интегративни део градског сајта што би подразумевало редизајн постојећег сајта или израда потпуног новог сајта са модернијим преформансама које би подржале нове платформе.</w:t>
      </w:r>
      <w:proofErr w:type="gramEnd"/>
      <w:r>
        <w:rPr>
          <w:sz w:val="24"/>
          <w:szCs w:val="24"/>
        </w:rPr>
        <w:t xml:space="preserve"> </w:t>
      </w:r>
      <w:proofErr w:type="gramStart"/>
      <w:r>
        <w:rPr>
          <w:sz w:val="24"/>
          <w:szCs w:val="24"/>
        </w:rPr>
        <w:t>На овај начин промовисали би и креативну индустрију града и локалне културне изразе, али и привреду, туризам и друге потенцијале града.</w:t>
      </w:r>
      <w:proofErr w:type="gramEnd"/>
      <w:r>
        <w:rPr>
          <w:sz w:val="24"/>
          <w:szCs w:val="24"/>
        </w:rPr>
        <w:t xml:space="preserve"> </w:t>
      </w:r>
    </w:p>
    <w:p w:rsidR="00436476" w:rsidRPr="00BE5B93" w:rsidRDefault="00436476" w:rsidP="006F5AE5">
      <w:pPr>
        <w:spacing w:after="0" w:line="240" w:lineRule="auto"/>
        <w:ind w:firstLine="720"/>
        <w:jc w:val="both"/>
        <w:rPr>
          <w:sz w:val="24"/>
          <w:szCs w:val="24"/>
        </w:rPr>
      </w:pPr>
      <w:r>
        <w:rPr>
          <w:sz w:val="24"/>
          <w:szCs w:val="24"/>
        </w:rPr>
        <w:t xml:space="preserve">Циљ промотивне публикације о креативним предузетницима је едикација и информисање за сва лица која су заинтересована да покрену неки креативни бизнис, као и упознавање са погодностима и мерама подршке развоју и промоцији креативног предузетништва на територији </w:t>
      </w:r>
      <w:proofErr w:type="gramStart"/>
      <w:r>
        <w:rPr>
          <w:sz w:val="24"/>
          <w:szCs w:val="24"/>
        </w:rPr>
        <w:t>града  Врања</w:t>
      </w:r>
      <w:proofErr w:type="gramEnd"/>
      <w:r>
        <w:rPr>
          <w:sz w:val="24"/>
          <w:szCs w:val="24"/>
        </w:rPr>
        <w:t>.</w:t>
      </w:r>
    </w:p>
    <w:p w:rsidR="00436476" w:rsidRPr="00635A04" w:rsidRDefault="00436476" w:rsidP="006F5AE5">
      <w:pPr>
        <w:spacing w:after="0" w:line="240" w:lineRule="auto"/>
        <w:ind w:firstLine="720"/>
        <w:jc w:val="both"/>
        <w:rPr>
          <w:sz w:val="24"/>
          <w:szCs w:val="24"/>
        </w:rPr>
      </w:pPr>
      <w:proofErr w:type="gramStart"/>
      <w:r>
        <w:rPr>
          <w:sz w:val="24"/>
          <w:szCs w:val="24"/>
        </w:rPr>
        <w:t>Кључну улогу у примени ове мере имаће Градско веће града Врања у сарадњи са Саветом за креативне индустрије, Туристичка организација града Врања, али и други заинтересовани субјекти.</w:t>
      </w:r>
      <w:proofErr w:type="gramEnd"/>
    </w:p>
    <w:p w:rsidR="00436476" w:rsidRDefault="00436476" w:rsidP="002D1A85">
      <w:pPr>
        <w:spacing w:after="0" w:line="240" w:lineRule="auto"/>
        <w:jc w:val="both"/>
        <w:rPr>
          <w:b/>
          <w:sz w:val="24"/>
          <w:szCs w:val="24"/>
        </w:rPr>
      </w:pPr>
    </w:p>
    <w:p w:rsidR="00436476" w:rsidRPr="002255CF" w:rsidRDefault="00436476" w:rsidP="000F04FD">
      <w:pPr>
        <w:spacing w:after="0" w:line="240" w:lineRule="auto"/>
        <w:jc w:val="both"/>
        <w:rPr>
          <w:b/>
          <w:color w:val="8064A2"/>
          <w:sz w:val="24"/>
          <w:szCs w:val="24"/>
        </w:rPr>
      </w:pPr>
      <w:r w:rsidRPr="002255CF">
        <w:rPr>
          <w:b/>
          <w:color w:val="8064A2"/>
          <w:sz w:val="24"/>
          <w:szCs w:val="24"/>
        </w:rPr>
        <w:t>Планирани период за реализацију активности: 2019-2021</w:t>
      </w:r>
      <w:r>
        <w:rPr>
          <w:b/>
          <w:color w:val="8064A2"/>
          <w:sz w:val="24"/>
          <w:szCs w:val="24"/>
        </w:rPr>
        <w:t>.год.</w:t>
      </w:r>
    </w:p>
    <w:p w:rsidR="00436476" w:rsidRPr="002255CF" w:rsidRDefault="00436476" w:rsidP="000F04FD">
      <w:pPr>
        <w:spacing w:after="0" w:line="240" w:lineRule="auto"/>
        <w:jc w:val="both"/>
        <w:rPr>
          <w:b/>
          <w:color w:val="8064A2"/>
          <w:sz w:val="24"/>
          <w:szCs w:val="24"/>
        </w:rPr>
      </w:pPr>
      <w:r w:rsidRPr="002255CF">
        <w:rPr>
          <w:b/>
          <w:color w:val="8064A2"/>
          <w:sz w:val="24"/>
          <w:szCs w:val="24"/>
        </w:rPr>
        <w:t xml:space="preserve">Носилац активности: Савет за креативне индустрије, Креативни </w:t>
      </w:r>
      <w:proofErr w:type="gramStart"/>
      <w:r w:rsidRPr="002255CF">
        <w:rPr>
          <w:b/>
          <w:color w:val="8064A2"/>
          <w:sz w:val="24"/>
          <w:szCs w:val="24"/>
        </w:rPr>
        <w:t>кластер(</w:t>
      </w:r>
      <w:proofErr w:type="gramEnd"/>
      <w:r w:rsidRPr="002255CF">
        <w:rPr>
          <w:b/>
          <w:color w:val="8064A2"/>
          <w:sz w:val="24"/>
          <w:szCs w:val="24"/>
        </w:rPr>
        <w:t xml:space="preserve">и), остали </w:t>
      </w:r>
    </w:p>
    <w:p w:rsidR="00436476" w:rsidRPr="002255CF" w:rsidRDefault="00436476" w:rsidP="000F04FD">
      <w:pPr>
        <w:spacing w:after="0" w:line="240" w:lineRule="auto"/>
        <w:jc w:val="both"/>
        <w:rPr>
          <w:b/>
          <w:color w:val="8064A2"/>
          <w:sz w:val="24"/>
          <w:szCs w:val="24"/>
        </w:rPr>
      </w:pPr>
      <w:r w:rsidRPr="002255CF">
        <w:rPr>
          <w:b/>
          <w:color w:val="8064A2"/>
          <w:sz w:val="24"/>
          <w:szCs w:val="24"/>
        </w:rPr>
        <w:t xml:space="preserve">                                         </w:t>
      </w:r>
      <w:proofErr w:type="gramStart"/>
      <w:r w:rsidRPr="002255CF">
        <w:rPr>
          <w:b/>
          <w:color w:val="8064A2"/>
          <w:sz w:val="24"/>
          <w:szCs w:val="24"/>
        </w:rPr>
        <w:t>ствараоци</w:t>
      </w:r>
      <w:proofErr w:type="gramEnd"/>
      <w:r w:rsidRPr="002255CF">
        <w:rPr>
          <w:b/>
          <w:color w:val="8064A2"/>
          <w:sz w:val="24"/>
          <w:szCs w:val="24"/>
        </w:rPr>
        <w:t xml:space="preserve"> у области креативних индустрија</w:t>
      </w:r>
      <w:r>
        <w:rPr>
          <w:b/>
          <w:color w:val="8064A2"/>
          <w:sz w:val="24"/>
          <w:szCs w:val="24"/>
        </w:rPr>
        <w:t>, ТО Врање</w:t>
      </w:r>
    </w:p>
    <w:p w:rsidR="00436476" w:rsidRPr="002255CF" w:rsidRDefault="00436476" w:rsidP="000F04FD">
      <w:pPr>
        <w:spacing w:after="0" w:line="240" w:lineRule="auto"/>
        <w:jc w:val="both"/>
        <w:rPr>
          <w:b/>
          <w:color w:val="8064A2"/>
          <w:sz w:val="24"/>
          <w:szCs w:val="24"/>
        </w:rPr>
      </w:pPr>
      <w:r w:rsidRPr="002255CF">
        <w:rPr>
          <w:b/>
          <w:color w:val="8064A2"/>
          <w:sz w:val="24"/>
          <w:szCs w:val="24"/>
        </w:rPr>
        <w:t>Извор финансирања: Буџет града, домаћи и међународни фондови</w:t>
      </w:r>
    </w:p>
    <w:p w:rsidR="00436476" w:rsidRDefault="00436476" w:rsidP="00635A04">
      <w:pPr>
        <w:spacing w:after="0" w:line="240" w:lineRule="auto"/>
        <w:jc w:val="both"/>
        <w:rPr>
          <w:b/>
          <w:sz w:val="24"/>
          <w:szCs w:val="24"/>
        </w:rPr>
      </w:pPr>
    </w:p>
    <w:p w:rsidR="00436476" w:rsidRPr="00635A04" w:rsidRDefault="00436476" w:rsidP="00635A04">
      <w:pPr>
        <w:spacing w:after="0" w:line="240" w:lineRule="auto"/>
        <w:jc w:val="both"/>
        <w:rPr>
          <w:b/>
          <w:sz w:val="24"/>
          <w:szCs w:val="24"/>
        </w:rPr>
      </w:pPr>
    </w:p>
    <w:p w:rsidR="00436476" w:rsidRPr="002D1A85" w:rsidRDefault="00436476" w:rsidP="004C6906">
      <w:pPr>
        <w:pStyle w:val="ListParagraph"/>
        <w:numPr>
          <w:ilvl w:val="0"/>
          <w:numId w:val="4"/>
        </w:numPr>
        <w:spacing w:after="0" w:line="240" w:lineRule="auto"/>
        <w:jc w:val="both"/>
        <w:rPr>
          <w:b/>
          <w:sz w:val="24"/>
          <w:szCs w:val="24"/>
        </w:rPr>
      </w:pPr>
      <w:r w:rsidRPr="00071A37">
        <w:rPr>
          <w:b/>
          <w:sz w:val="24"/>
          <w:szCs w:val="24"/>
        </w:rPr>
        <w:t>АФИРМАЦИЈА</w:t>
      </w:r>
      <w:r>
        <w:rPr>
          <w:b/>
          <w:sz w:val="24"/>
          <w:szCs w:val="24"/>
        </w:rPr>
        <w:t xml:space="preserve"> КРЕАТИВНОГ ПРЕДУЗЕТНИШТВА </w:t>
      </w:r>
    </w:p>
    <w:p w:rsidR="00436476" w:rsidRDefault="00436476" w:rsidP="002D1A85">
      <w:pPr>
        <w:pStyle w:val="ListParagraph"/>
        <w:spacing w:after="0" w:line="240" w:lineRule="auto"/>
        <w:ind w:left="1440"/>
        <w:jc w:val="both"/>
        <w:rPr>
          <w:b/>
          <w:sz w:val="24"/>
          <w:szCs w:val="24"/>
        </w:rPr>
      </w:pPr>
    </w:p>
    <w:p w:rsidR="00436476" w:rsidRDefault="00436476" w:rsidP="009B7C5B">
      <w:pPr>
        <w:spacing w:after="0" w:line="240" w:lineRule="auto"/>
        <w:ind w:left="360" w:firstLine="720"/>
        <w:jc w:val="both"/>
        <w:rPr>
          <w:sz w:val="24"/>
          <w:szCs w:val="24"/>
        </w:rPr>
      </w:pPr>
      <w:r>
        <w:rPr>
          <w:sz w:val="24"/>
          <w:szCs w:val="24"/>
        </w:rPr>
        <w:t xml:space="preserve">А) </w:t>
      </w:r>
      <w:r w:rsidRPr="004B1370">
        <w:rPr>
          <w:sz w:val="24"/>
          <w:szCs w:val="24"/>
        </w:rPr>
        <w:t>ФОРМИРАЊЕ КРЕАТИВНО - ИНОВАЦИОНОГ ЦЕНТРА</w:t>
      </w:r>
      <w:r>
        <w:rPr>
          <w:sz w:val="24"/>
          <w:szCs w:val="24"/>
        </w:rPr>
        <w:t>;</w:t>
      </w:r>
    </w:p>
    <w:p w:rsidR="00436476" w:rsidRPr="009B7C5B" w:rsidRDefault="00436476" w:rsidP="009B7C5B">
      <w:pPr>
        <w:spacing w:after="0" w:line="240" w:lineRule="auto"/>
        <w:ind w:left="360" w:firstLine="720"/>
        <w:jc w:val="both"/>
        <w:rPr>
          <w:sz w:val="24"/>
          <w:szCs w:val="24"/>
        </w:rPr>
      </w:pPr>
    </w:p>
    <w:p w:rsidR="00436476" w:rsidRDefault="00436476" w:rsidP="00337F8F">
      <w:pPr>
        <w:spacing w:after="0" w:line="240" w:lineRule="auto"/>
        <w:ind w:firstLine="720"/>
        <w:jc w:val="both"/>
        <w:rPr>
          <w:sz w:val="24"/>
          <w:szCs w:val="24"/>
        </w:rPr>
      </w:pPr>
      <w:proofErr w:type="gramStart"/>
      <w:r w:rsidRPr="00EA58EE">
        <w:rPr>
          <w:sz w:val="24"/>
          <w:szCs w:val="24"/>
        </w:rPr>
        <w:t>Визија Креативно – иновационог центра</w:t>
      </w:r>
      <w:r>
        <w:rPr>
          <w:sz w:val="24"/>
          <w:szCs w:val="24"/>
        </w:rPr>
        <w:t xml:space="preserve"> (КИЦ)</w:t>
      </w:r>
      <w:r w:rsidRPr="00EA58EE">
        <w:rPr>
          <w:sz w:val="24"/>
          <w:szCs w:val="24"/>
        </w:rPr>
        <w:t xml:space="preserve"> је да негује и подстиче креативност и иновативност младих људи, студената и надарених ученика, и на тај начин допринесе стварању стимулативног окружења у којем они мога да остварују свој највећи предузетнички и истраживачки потенцијал.</w:t>
      </w:r>
      <w:proofErr w:type="gramEnd"/>
      <w:r>
        <w:rPr>
          <w:sz w:val="24"/>
          <w:szCs w:val="24"/>
        </w:rPr>
        <w:t xml:space="preserve"> </w:t>
      </w:r>
      <w:proofErr w:type="gramStart"/>
      <w:r>
        <w:rPr>
          <w:sz w:val="24"/>
          <w:szCs w:val="24"/>
        </w:rPr>
        <w:t>КИЦ би био заправо форма новог иновативног приступа у раду са студентима и надареним ученицима, окружење које подстиче креативно стваралаштво, развој идеја кроз тимски рад, развој иновација и предузетничког духа и подухвата.</w:t>
      </w:r>
      <w:proofErr w:type="gramEnd"/>
      <w:r>
        <w:rPr>
          <w:sz w:val="24"/>
          <w:szCs w:val="24"/>
        </w:rPr>
        <w:t xml:space="preserve"> Простор КИЦ-а би био кроз реализацију Уговора са кабинетом министра без портфеља задуженог за иновације и технолошки развој био опремљен </w:t>
      </w:r>
      <w:r>
        <w:rPr>
          <w:sz w:val="24"/>
          <w:szCs w:val="24"/>
        </w:rPr>
        <w:lastRenderedPageBreak/>
        <w:t xml:space="preserve">најсавременијом 3Д (3D) опремом за спровођење концепта „од идеје до тржишта“, организација кампања отворених иновација са предузећима, такмичења за најбољу студентску идеју, и других креативних активности који би се реализовале у центру. Такође, идеја је да КИЦ буде опремљен и 3Д (3D) радионицом где ће студенти тестирати своје идеје за развој производа и креативних решења, применом 3Д (3D) принтера и 3Д (3D) оловке за израду брзих прототипова, 3Д (3D) скенера за дигитализацију, и пратећих софтвера и остале компијутерске опреме. </w:t>
      </w:r>
      <w:proofErr w:type="gramStart"/>
      <w:r>
        <w:rPr>
          <w:sz w:val="24"/>
          <w:szCs w:val="24"/>
        </w:rPr>
        <w:t>Крајњи циљ КИЦ-а је унапређење креативног стваралаштва младих људи и подстицај омладинског предузетништва.</w:t>
      </w:r>
      <w:proofErr w:type="gramEnd"/>
    </w:p>
    <w:p w:rsidR="00436476" w:rsidRDefault="00436476" w:rsidP="000F04FD">
      <w:pPr>
        <w:spacing w:after="0" w:line="240" w:lineRule="auto"/>
        <w:jc w:val="both"/>
        <w:rPr>
          <w:b/>
          <w:color w:val="8064A2"/>
          <w:sz w:val="24"/>
          <w:szCs w:val="24"/>
        </w:rPr>
      </w:pPr>
    </w:p>
    <w:p w:rsidR="00436476" w:rsidRPr="002255CF" w:rsidRDefault="00436476" w:rsidP="000F04FD">
      <w:pPr>
        <w:spacing w:after="0" w:line="240" w:lineRule="auto"/>
        <w:jc w:val="both"/>
        <w:rPr>
          <w:b/>
          <w:color w:val="8064A2"/>
          <w:sz w:val="24"/>
          <w:szCs w:val="24"/>
        </w:rPr>
      </w:pPr>
      <w:r w:rsidRPr="002255CF">
        <w:rPr>
          <w:b/>
          <w:color w:val="8064A2"/>
          <w:sz w:val="24"/>
          <w:szCs w:val="24"/>
        </w:rPr>
        <w:t>Планирани период за реализацију активности: 2019-2021.год.</w:t>
      </w:r>
    </w:p>
    <w:p w:rsidR="00436476" w:rsidRPr="002255CF" w:rsidRDefault="00436476" w:rsidP="00C16807">
      <w:pPr>
        <w:spacing w:after="0" w:line="240" w:lineRule="auto"/>
        <w:jc w:val="both"/>
        <w:rPr>
          <w:b/>
          <w:color w:val="8064A2"/>
          <w:sz w:val="24"/>
          <w:szCs w:val="24"/>
        </w:rPr>
      </w:pPr>
      <w:r w:rsidRPr="002255CF">
        <w:rPr>
          <w:b/>
          <w:color w:val="8064A2"/>
          <w:sz w:val="24"/>
          <w:szCs w:val="24"/>
        </w:rPr>
        <w:t xml:space="preserve">Носилац активности: Град Врање, Гимназија „Бора Станковић“, Педагошки факултет у </w:t>
      </w:r>
    </w:p>
    <w:p w:rsidR="00436476" w:rsidRPr="002255CF" w:rsidRDefault="00436476" w:rsidP="00C16807">
      <w:pPr>
        <w:spacing w:after="0" w:line="240" w:lineRule="auto"/>
        <w:jc w:val="both"/>
        <w:rPr>
          <w:b/>
          <w:color w:val="8064A2"/>
          <w:sz w:val="24"/>
          <w:szCs w:val="24"/>
        </w:rPr>
      </w:pPr>
      <w:r w:rsidRPr="002255CF">
        <w:rPr>
          <w:b/>
          <w:color w:val="8064A2"/>
          <w:sz w:val="24"/>
          <w:szCs w:val="24"/>
        </w:rPr>
        <w:t xml:space="preserve">                                        </w:t>
      </w:r>
      <w:r>
        <w:rPr>
          <w:b/>
          <w:color w:val="8064A2"/>
          <w:sz w:val="24"/>
          <w:szCs w:val="24"/>
        </w:rPr>
        <w:t xml:space="preserve"> </w:t>
      </w:r>
      <w:r w:rsidRPr="002255CF">
        <w:rPr>
          <w:b/>
          <w:color w:val="8064A2"/>
          <w:sz w:val="24"/>
          <w:szCs w:val="24"/>
        </w:rPr>
        <w:t>Врању</w:t>
      </w:r>
      <w:r>
        <w:rPr>
          <w:b/>
          <w:color w:val="8064A2"/>
          <w:sz w:val="24"/>
          <w:szCs w:val="24"/>
        </w:rPr>
        <w:t xml:space="preserve">, </w:t>
      </w:r>
      <w:r w:rsidRPr="002255CF">
        <w:rPr>
          <w:b/>
          <w:color w:val="8064A2"/>
          <w:sz w:val="24"/>
          <w:szCs w:val="24"/>
        </w:rPr>
        <w:t>Савет за креативне индустрије</w:t>
      </w:r>
    </w:p>
    <w:p w:rsidR="00436476" w:rsidRPr="002255CF" w:rsidRDefault="00436476" w:rsidP="000F04FD">
      <w:pPr>
        <w:spacing w:after="0" w:line="240" w:lineRule="auto"/>
        <w:jc w:val="both"/>
        <w:rPr>
          <w:b/>
          <w:color w:val="8064A2"/>
          <w:sz w:val="24"/>
          <w:szCs w:val="24"/>
        </w:rPr>
      </w:pPr>
      <w:r w:rsidRPr="002255CF">
        <w:rPr>
          <w:b/>
          <w:color w:val="8064A2"/>
          <w:sz w:val="24"/>
          <w:szCs w:val="24"/>
        </w:rPr>
        <w:t>Извор финансирања: Буџет града, домаћи и међународни фондови</w:t>
      </w:r>
    </w:p>
    <w:p w:rsidR="00436476" w:rsidRDefault="00436476" w:rsidP="000C350B">
      <w:pPr>
        <w:spacing w:after="0" w:line="240" w:lineRule="auto"/>
        <w:jc w:val="both"/>
      </w:pPr>
    </w:p>
    <w:p w:rsidR="00436476" w:rsidRPr="00C16807" w:rsidRDefault="00436476" w:rsidP="000C350B">
      <w:pPr>
        <w:spacing w:after="0" w:line="240" w:lineRule="auto"/>
        <w:jc w:val="both"/>
      </w:pPr>
    </w:p>
    <w:p w:rsidR="00436476" w:rsidRDefault="00436476" w:rsidP="009B7C5B">
      <w:pPr>
        <w:spacing w:after="0" w:line="240" w:lineRule="auto"/>
        <w:ind w:left="360" w:firstLine="720"/>
        <w:jc w:val="both"/>
        <w:rPr>
          <w:sz w:val="24"/>
          <w:szCs w:val="24"/>
        </w:rPr>
      </w:pPr>
      <w:r>
        <w:rPr>
          <w:sz w:val="24"/>
          <w:szCs w:val="24"/>
        </w:rPr>
        <w:t>Б) ФОРМИРАЊЕ КРЕАТИВНО – ИНОВАЦИОНОГ ФОНДА;</w:t>
      </w:r>
    </w:p>
    <w:p w:rsidR="00436476" w:rsidRPr="009B7C5B" w:rsidRDefault="00436476" w:rsidP="009B7C5B">
      <w:pPr>
        <w:spacing w:after="0" w:line="240" w:lineRule="auto"/>
        <w:ind w:left="360" w:firstLine="720"/>
        <w:jc w:val="both"/>
        <w:rPr>
          <w:sz w:val="24"/>
          <w:szCs w:val="24"/>
        </w:rPr>
      </w:pPr>
    </w:p>
    <w:p w:rsidR="00436476" w:rsidRDefault="00436476" w:rsidP="00337F8F">
      <w:pPr>
        <w:spacing w:after="0" w:line="240" w:lineRule="auto"/>
        <w:ind w:firstLine="720"/>
        <w:jc w:val="both"/>
        <w:rPr>
          <w:sz w:val="24"/>
          <w:szCs w:val="24"/>
        </w:rPr>
      </w:pPr>
      <w:proofErr w:type="gramStart"/>
      <w:r>
        <w:rPr>
          <w:sz w:val="24"/>
          <w:szCs w:val="24"/>
        </w:rPr>
        <w:t>Ова мера/активност је у директној вези са предходном мером и практично је допуњује у сврху подстицаја креативности и омладинског предузетништва у граду.</w:t>
      </w:r>
      <w:proofErr w:type="gramEnd"/>
      <w:r>
        <w:rPr>
          <w:sz w:val="24"/>
          <w:szCs w:val="24"/>
        </w:rPr>
        <w:t xml:space="preserve"> </w:t>
      </w:r>
      <w:proofErr w:type="gramStart"/>
      <w:r>
        <w:rPr>
          <w:sz w:val="24"/>
          <w:szCs w:val="24"/>
        </w:rPr>
        <w:t>Фондом би управљало Градско веће града Врања у сарадњи са Саветом за креативне индустрије, и то расписивањем годишњих конкурса и јасно дефинисаних задатака из области дизајна, архитектуре, информационих технологија и других области из сфере креативних делатности и награђивањем најбољих и најкретаивнијих радова.</w:t>
      </w:r>
      <w:proofErr w:type="gramEnd"/>
      <w:r>
        <w:rPr>
          <w:sz w:val="24"/>
          <w:szCs w:val="24"/>
        </w:rPr>
        <w:t xml:space="preserve"> Овај фонд би се „пунио</w:t>
      </w:r>
      <w:proofErr w:type="gramStart"/>
      <w:r>
        <w:rPr>
          <w:sz w:val="24"/>
          <w:szCs w:val="24"/>
        </w:rPr>
        <w:t>“ средствима</w:t>
      </w:r>
      <w:proofErr w:type="gramEnd"/>
      <w:r>
        <w:rPr>
          <w:sz w:val="24"/>
          <w:szCs w:val="24"/>
        </w:rPr>
        <w:t xml:space="preserve"> из буџета града, али и свих оних привредних субјеката на територији града који би имали интерес да путем конкурса улажу у младе стручњаке, али и развој нових или унапређење постојећих производа. </w:t>
      </w:r>
      <w:proofErr w:type="gramStart"/>
      <w:r>
        <w:rPr>
          <w:sz w:val="24"/>
          <w:szCs w:val="24"/>
        </w:rPr>
        <w:t>Ово је одличан начин улагања у креативне и иновативне младе људе и, истовремено стварајући могућност запослења и нових радних места од стране привредних друштава.</w:t>
      </w:r>
      <w:proofErr w:type="gramEnd"/>
      <w:r>
        <w:rPr>
          <w:sz w:val="24"/>
          <w:szCs w:val="24"/>
        </w:rPr>
        <w:t xml:space="preserve"> </w:t>
      </w:r>
    </w:p>
    <w:p w:rsidR="00436476" w:rsidRDefault="00436476" w:rsidP="00C16807">
      <w:pPr>
        <w:spacing w:after="0" w:line="240" w:lineRule="auto"/>
        <w:jc w:val="both"/>
        <w:rPr>
          <w:b/>
          <w:color w:val="8064A2"/>
          <w:sz w:val="24"/>
          <w:szCs w:val="24"/>
        </w:rPr>
      </w:pPr>
    </w:p>
    <w:p w:rsidR="00436476" w:rsidRPr="002255CF" w:rsidRDefault="00436476" w:rsidP="00C16807">
      <w:pPr>
        <w:spacing w:after="0" w:line="240" w:lineRule="auto"/>
        <w:jc w:val="both"/>
        <w:rPr>
          <w:b/>
          <w:color w:val="8064A2"/>
          <w:sz w:val="24"/>
          <w:szCs w:val="24"/>
        </w:rPr>
      </w:pPr>
      <w:r w:rsidRPr="002255CF">
        <w:rPr>
          <w:b/>
          <w:color w:val="8064A2"/>
          <w:sz w:val="24"/>
          <w:szCs w:val="24"/>
        </w:rPr>
        <w:t>Планирани период за реализацију активности: 2020-2023.год.</w:t>
      </w:r>
    </w:p>
    <w:p w:rsidR="00436476" w:rsidRPr="002255CF" w:rsidRDefault="00436476" w:rsidP="00C16807">
      <w:pPr>
        <w:spacing w:after="0" w:line="240" w:lineRule="auto"/>
        <w:jc w:val="both"/>
        <w:rPr>
          <w:b/>
          <w:color w:val="8064A2"/>
          <w:sz w:val="24"/>
          <w:szCs w:val="24"/>
        </w:rPr>
      </w:pPr>
      <w:r w:rsidRPr="002255CF">
        <w:rPr>
          <w:b/>
          <w:color w:val="8064A2"/>
          <w:sz w:val="24"/>
          <w:szCs w:val="24"/>
        </w:rPr>
        <w:t xml:space="preserve">Носилац активности: Град Врање, Савет за креативне индустрије, Креативни </w:t>
      </w:r>
      <w:proofErr w:type="gramStart"/>
      <w:r w:rsidRPr="002255CF">
        <w:rPr>
          <w:b/>
          <w:color w:val="8064A2"/>
          <w:sz w:val="24"/>
          <w:szCs w:val="24"/>
        </w:rPr>
        <w:t>кластер(</w:t>
      </w:r>
      <w:proofErr w:type="gramEnd"/>
      <w:r w:rsidRPr="002255CF">
        <w:rPr>
          <w:b/>
          <w:color w:val="8064A2"/>
          <w:sz w:val="24"/>
          <w:szCs w:val="24"/>
        </w:rPr>
        <w:t xml:space="preserve">и), </w:t>
      </w:r>
    </w:p>
    <w:p w:rsidR="00436476" w:rsidRPr="002255CF" w:rsidRDefault="00436476" w:rsidP="00C16807">
      <w:pPr>
        <w:spacing w:after="0" w:line="240" w:lineRule="auto"/>
        <w:jc w:val="both"/>
        <w:rPr>
          <w:b/>
          <w:color w:val="8064A2"/>
          <w:sz w:val="24"/>
          <w:szCs w:val="24"/>
        </w:rPr>
      </w:pPr>
      <w:r w:rsidRPr="002255CF">
        <w:rPr>
          <w:b/>
          <w:color w:val="8064A2"/>
          <w:sz w:val="24"/>
          <w:szCs w:val="24"/>
        </w:rPr>
        <w:t xml:space="preserve">                                       </w:t>
      </w:r>
      <w:r>
        <w:rPr>
          <w:b/>
          <w:color w:val="8064A2"/>
          <w:sz w:val="24"/>
          <w:szCs w:val="24"/>
        </w:rPr>
        <w:t xml:space="preserve">  </w:t>
      </w:r>
      <w:r w:rsidRPr="002255CF">
        <w:rPr>
          <w:b/>
          <w:color w:val="8064A2"/>
          <w:sz w:val="24"/>
          <w:szCs w:val="24"/>
        </w:rPr>
        <w:t xml:space="preserve"> </w:t>
      </w:r>
      <w:proofErr w:type="gramStart"/>
      <w:r w:rsidRPr="002255CF">
        <w:rPr>
          <w:b/>
          <w:color w:val="8064A2"/>
          <w:sz w:val="24"/>
          <w:szCs w:val="24"/>
        </w:rPr>
        <w:t>привредни</w:t>
      </w:r>
      <w:proofErr w:type="gramEnd"/>
      <w:r w:rsidRPr="002255CF">
        <w:rPr>
          <w:b/>
          <w:color w:val="8064A2"/>
          <w:sz w:val="24"/>
          <w:szCs w:val="24"/>
        </w:rPr>
        <w:t xml:space="preserve"> субјекти</w:t>
      </w:r>
    </w:p>
    <w:p w:rsidR="00436476" w:rsidRPr="002255CF" w:rsidRDefault="00436476" w:rsidP="00C16807">
      <w:pPr>
        <w:spacing w:after="0" w:line="240" w:lineRule="auto"/>
        <w:jc w:val="both"/>
        <w:rPr>
          <w:b/>
          <w:color w:val="8064A2"/>
          <w:sz w:val="24"/>
          <w:szCs w:val="24"/>
        </w:rPr>
      </w:pPr>
      <w:r w:rsidRPr="002255CF">
        <w:rPr>
          <w:b/>
          <w:color w:val="8064A2"/>
          <w:sz w:val="24"/>
          <w:szCs w:val="24"/>
        </w:rPr>
        <w:t>Извор финансирања: Буџет града, домаћи и међународни фондови, приватни сектор</w:t>
      </w:r>
    </w:p>
    <w:p w:rsidR="00436476" w:rsidRDefault="00436476" w:rsidP="000C350B">
      <w:pPr>
        <w:spacing w:after="0" w:line="240" w:lineRule="auto"/>
        <w:jc w:val="both"/>
        <w:rPr>
          <w:sz w:val="24"/>
          <w:szCs w:val="24"/>
        </w:rPr>
      </w:pPr>
    </w:p>
    <w:p w:rsidR="00436476" w:rsidRPr="00E46F2F" w:rsidRDefault="00436476" w:rsidP="000C350B">
      <w:pPr>
        <w:spacing w:after="0" w:line="240" w:lineRule="auto"/>
        <w:jc w:val="both"/>
        <w:rPr>
          <w:sz w:val="24"/>
          <w:szCs w:val="24"/>
        </w:rPr>
      </w:pPr>
    </w:p>
    <w:p w:rsidR="00436476" w:rsidRDefault="00436476" w:rsidP="009B7C5B">
      <w:pPr>
        <w:spacing w:after="0" w:line="240" w:lineRule="auto"/>
        <w:ind w:left="360" w:firstLine="720"/>
        <w:jc w:val="both"/>
        <w:rPr>
          <w:sz w:val="24"/>
          <w:szCs w:val="24"/>
        </w:rPr>
      </w:pPr>
      <w:r>
        <w:rPr>
          <w:sz w:val="24"/>
          <w:szCs w:val="24"/>
        </w:rPr>
        <w:t>В) ОРГАНИЗОВАЊЕ ФЕСТИВАЛА КРЕАТИВНОСТИ;</w:t>
      </w:r>
    </w:p>
    <w:p w:rsidR="00436476" w:rsidRPr="008A33D3" w:rsidRDefault="00436476" w:rsidP="009B7C5B">
      <w:pPr>
        <w:spacing w:after="0" w:line="240" w:lineRule="auto"/>
        <w:ind w:left="360" w:firstLine="720"/>
        <w:jc w:val="both"/>
        <w:rPr>
          <w:sz w:val="24"/>
          <w:szCs w:val="24"/>
        </w:rPr>
      </w:pPr>
    </w:p>
    <w:p w:rsidR="00436476" w:rsidRDefault="00436476" w:rsidP="007D12E3">
      <w:pPr>
        <w:spacing w:after="0" w:line="240" w:lineRule="auto"/>
        <w:ind w:firstLine="720"/>
        <w:jc w:val="both"/>
      </w:pPr>
      <w:proofErr w:type="gramStart"/>
      <w:r>
        <w:rPr>
          <w:sz w:val="24"/>
          <w:szCs w:val="24"/>
        </w:rPr>
        <w:t>Ово је једна од мера која на алтернативни начин подстиче креативност малих људи и подстиче стварање тзв.</w:t>
      </w:r>
      <w:proofErr w:type="gramEnd"/>
      <w:r>
        <w:rPr>
          <w:sz w:val="24"/>
          <w:szCs w:val="24"/>
        </w:rPr>
        <w:t xml:space="preserve"> „</w:t>
      </w:r>
      <w:proofErr w:type="gramStart"/>
      <w:r>
        <w:rPr>
          <w:sz w:val="24"/>
          <w:szCs w:val="24"/>
        </w:rPr>
        <w:t>креативне</w:t>
      </w:r>
      <w:proofErr w:type="gramEnd"/>
      <w:r>
        <w:rPr>
          <w:sz w:val="24"/>
          <w:szCs w:val="24"/>
        </w:rPr>
        <w:t xml:space="preserve"> класе“. Овај фестивал би се организовао једном годишње, окупљао  би средњошколце и студенте образовних институција на територији бграда Врања, формирали би се школски тимови и представљали радови реализовани у областима информационих технологија, дизајна, архитектуре, медија, видео продукције и других сличних области креативних индустрија.</w:t>
      </w:r>
      <w:r w:rsidRPr="00FE57FC">
        <w:t xml:space="preserve"> </w:t>
      </w:r>
    </w:p>
    <w:p w:rsidR="00436476" w:rsidRDefault="00436476" w:rsidP="00C16807">
      <w:pPr>
        <w:spacing w:after="0" w:line="240" w:lineRule="auto"/>
        <w:jc w:val="both"/>
        <w:rPr>
          <w:b/>
          <w:color w:val="8064A2"/>
          <w:sz w:val="24"/>
          <w:szCs w:val="24"/>
        </w:rPr>
      </w:pPr>
    </w:p>
    <w:p w:rsidR="00436476" w:rsidRPr="0050583E" w:rsidRDefault="00436476" w:rsidP="00C16807">
      <w:pPr>
        <w:spacing w:after="0" w:line="240" w:lineRule="auto"/>
        <w:jc w:val="both"/>
        <w:rPr>
          <w:b/>
          <w:color w:val="8064A2"/>
          <w:sz w:val="24"/>
          <w:szCs w:val="24"/>
        </w:rPr>
      </w:pPr>
      <w:r w:rsidRPr="0050583E">
        <w:rPr>
          <w:b/>
          <w:color w:val="8064A2"/>
          <w:sz w:val="24"/>
          <w:szCs w:val="24"/>
        </w:rPr>
        <w:lastRenderedPageBreak/>
        <w:t>Планирани период за реализацију активности: 2020-2023.год.</w:t>
      </w:r>
    </w:p>
    <w:p w:rsidR="00436476" w:rsidRPr="0050583E" w:rsidRDefault="00436476" w:rsidP="00064D34">
      <w:pPr>
        <w:spacing w:after="0" w:line="240" w:lineRule="auto"/>
        <w:jc w:val="both"/>
        <w:rPr>
          <w:b/>
          <w:color w:val="8064A2"/>
          <w:sz w:val="24"/>
          <w:szCs w:val="24"/>
        </w:rPr>
      </w:pPr>
      <w:r w:rsidRPr="0050583E">
        <w:rPr>
          <w:b/>
          <w:color w:val="8064A2"/>
          <w:sz w:val="24"/>
          <w:szCs w:val="24"/>
        </w:rPr>
        <w:t xml:space="preserve">Носилац активности: Град Врање, Савет за креативне индустрије, Креативни </w:t>
      </w:r>
      <w:proofErr w:type="gramStart"/>
      <w:r w:rsidRPr="0050583E">
        <w:rPr>
          <w:b/>
          <w:color w:val="8064A2"/>
          <w:sz w:val="24"/>
          <w:szCs w:val="24"/>
        </w:rPr>
        <w:t>кластер(</w:t>
      </w:r>
      <w:proofErr w:type="gramEnd"/>
      <w:r w:rsidRPr="0050583E">
        <w:rPr>
          <w:b/>
          <w:color w:val="8064A2"/>
          <w:sz w:val="24"/>
          <w:szCs w:val="24"/>
        </w:rPr>
        <w:t xml:space="preserve">и), </w:t>
      </w:r>
    </w:p>
    <w:p w:rsidR="00436476" w:rsidRPr="0050583E" w:rsidRDefault="00436476" w:rsidP="00064D34">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васпитно-образовне</w:t>
      </w:r>
      <w:proofErr w:type="gramEnd"/>
      <w:r w:rsidRPr="0050583E">
        <w:rPr>
          <w:b/>
          <w:color w:val="8064A2"/>
          <w:sz w:val="24"/>
          <w:szCs w:val="24"/>
        </w:rPr>
        <w:t xml:space="preserve"> институције</w:t>
      </w:r>
    </w:p>
    <w:p w:rsidR="00436476" w:rsidRPr="0050583E" w:rsidRDefault="00436476" w:rsidP="00064D34">
      <w:pPr>
        <w:spacing w:after="0" w:line="240" w:lineRule="auto"/>
        <w:jc w:val="both"/>
        <w:rPr>
          <w:b/>
          <w:color w:val="8064A2"/>
          <w:sz w:val="24"/>
          <w:szCs w:val="24"/>
        </w:rPr>
      </w:pPr>
      <w:r w:rsidRPr="0050583E">
        <w:rPr>
          <w:b/>
          <w:color w:val="8064A2"/>
          <w:sz w:val="24"/>
          <w:szCs w:val="24"/>
        </w:rPr>
        <w:t>Извор финансирања: Буџет града, домаћи и међународни фондови</w:t>
      </w:r>
    </w:p>
    <w:p w:rsidR="00436476" w:rsidRDefault="00436476" w:rsidP="00064D34">
      <w:pPr>
        <w:spacing w:after="0" w:line="240" w:lineRule="auto"/>
        <w:jc w:val="both"/>
        <w:rPr>
          <w:color w:val="8064A2"/>
          <w:sz w:val="24"/>
          <w:szCs w:val="24"/>
        </w:rPr>
      </w:pPr>
    </w:p>
    <w:p w:rsidR="00436476" w:rsidRPr="00064D34" w:rsidRDefault="00436476" w:rsidP="00064D34">
      <w:pPr>
        <w:spacing w:after="0" w:line="240" w:lineRule="auto"/>
        <w:jc w:val="both"/>
        <w:rPr>
          <w:color w:val="8064A2"/>
          <w:sz w:val="24"/>
          <w:szCs w:val="24"/>
        </w:rPr>
      </w:pPr>
    </w:p>
    <w:p w:rsidR="00436476" w:rsidRPr="00EB06CE" w:rsidRDefault="00436476" w:rsidP="004C6906">
      <w:pPr>
        <w:pStyle w:val="ListParagraph"/>
        <w:numPr>
          <w:ilvl w:val="0"/>
          <w:numId w:val="4"/>
        </w:numPr>
        <w:spacing w:after="0" w:line="240" w:lineRule="auto"/>
        <w:jc w:val="both"/>
        <w:rPr>
          <w:b/>
          <w:sz w:val="24"/>
          <w:szCs w:val="24"/>
        </w:rPr>
      </w:pPr>
      <w:r w:rsidRPr="00EB06CE">
        <w:rPr>
          <w:b/>
          <w:sz w:val="24"/>
          <w:szCs w:val="24"/>
        </w:rPr>
        <w:t>ФОРМИРАЊЕ КЛАСТЕРА</w:t>
      </w:r>
    </w:p>
    <w:p w:rsidR="00436476" w:rsidRDefault="00436476" w:rsidP="00EB06CE">
      <w:pPr>
        <w:spacing w:after="0" w:line="240" w:lineRule="auto"/>
        <w:jc w:val="both"/>
        <w:rPr>
          <w:b/>
          <w:sz w:val="24"/>
          <w:szCs w:val="24"/>
        </w:rPr>
      </w:pPr>
    </w:p>
    <w:p w:rsidR="00436476" w:rsidRDefault="00436476" w:rsidP="006722F5">
      <w:pPr>
        <w:spacing w:after="0" w:line="240" w:lineRule="auto"/>
        <w:ind w:firstLine="720"/>
        <w:jc w:val="both"/>
        <w:rPr>
          <w:sz w:val="24"/>
          <w:szCs w:val="24"/>
        </w:rPr>
      </w:pPr>
      <w:proofErr w:type="gramStart"/>
      <w:r>
        <w:rPr>
          <w:sz w:val="24"/>
          <w:szCs w:val="24"/>
        </w:rPr>
        <w:t>Један од веома важних елемената у развоју креативних индустрија и можда најванија мера/активност је стварање кластера.</w:t>
      </w:r>
      <w:proofErr w:type="gramEnd"/>
      <w:r>
        <w:rPr>
          <w:sz w:val="24"/>
          <w:szCs w:val="24"/>
        </w:rPr>
        <w:t xml:space="preserve"> </w:t>
      </w:r>
      <w:proofErr w:type="gramStart"/>
      <w:r>
        <w:rPr>
          <w:sz w:val="24"/>
          <w:szCs w:val="24"/>
        </w:rPr>
        <w:t>Кластери су интересно удруживање и повезивање предузећа из једне делатности у некој одређеној индустријског грани на одређеном географском подручју, уз укључивање едукативних и/или образовних - истраживачких институција, ради лакшег пословања, заједничког развоја или заједничког наступа на тржишту.</w:t>
      </w:r>
      <w:proofErr w:type="gramEnd"/>
      <w:r>
        <w:rPr>
          <w:sz w:val="24"/>
          <w:szCs w:val="24"/>
        </w:rPr>
        <w:t xml:space="preserve"> </w:t>
      </w:r>
      <w:proofErr w:type="gramStart"/>
      <w:r>
        <w:rPr>
          <w:sz w:val="24"/>
          <w:szCs w:val="24"/>
        </w:rPr>
        <w:t>Визија креативних кластера је изградња институционалне подршке и надлежности за развој, истраживање економских потенцијала, подршку предузетништву у креативним индустријама, промоцију и препознавање економских и друштвених вредности и ефеката које стварају креативне индустрије.</w:t>
      </w:r>
      <w:proofErr w:type="gramEnd"/>
      <w:r>
        <w:rPr>
          <w:sz w:val="24"/>
          <w:szCs w:val="24"/>
        </w:rPr>
        <w:t xml:space="preserve"> </w:t>
      </w:r>
    </w:p>
    <w:p w:rsidR="00436476" w:rsidRDefault="00436476" w:rsidP="006722F5">
      <w:pPr>
        <w:spacing w:after="0" w:line="240" w:lineRule="auto"/>
        <w:ind w:firstLine="720"/>
        <w:jc w:val="both"/>
        <w:rPr>
          <w:sz w:val="24"/>
          <w:szCs w:val="24"/>
        </w:rPr>
      </w:pPr>
      <w:proofErr w:type="gramStart"/>
      <w:r>
        <w:rPr>
          <w:sz w:val="24"/>
          <w:szCs w:val="24"/>
        </w:rPr>
        <w:t>Циљ кластера је да повећа продуктивност окупљених предузећа, потом развој, тестирање и имплементација иновативних модела пословања, као и стимулација нових пословних пракси на територији града.</w:t>
      </w:r>
      <w:proofErr w:type="gramEnd"/>
      <w:r>
        <w:rPr>
          <w:sz w:val="24"/>
          <w:szCs w:val="24"/>
        </w:rPr>
        <w:t xml:space="preserve"> </w:t>
      </w:r>
      <w:proofErr w:type="gramStart"/>
      <w:r>
        <w:rPr>
          <w:sz w:val="24"/>
          <w:szCs w:val="24"/>
        </w:rPr>
        <w:t>Развојем креативног кластера унапређује се градско пословна средина, подиже се продуктивност и укупан просперитет, расте и развија се њена креативна класа.</w:t>
      </w:r>
      <w:proofErr w:type="gramEnd"/>
      <w:r>
        <w:rPr>
          <w:sz w:val="24"/>
          <w:szCs w:val="24"/>
        </w:rPr>
        <w:t xml:space="preserve"> </w:t>
      </w:r>
      <w:proofErr w:type="gramStart"/>
      <w:r>
        <w:rPr>
          <w:sz w:val="24"/>
          <w:szCs w:val="24"/>
        </w:rPr>
        <w:t>Улагање у окружење кластеру се увек враћа, будући да подизање квалитета живота локалне средине значи и подизање тражње, креативни подстицај, тиме и отварање новог тржишта.</w:t>
      </w:r>
      <w:proofErr w:type="gramEnd"/>
      <w:r>
        <w:rPr>
          <w:sz w:val="24"/>
          <w:szCs w:val="24"/>
        </w:rPr>
        <w:t xml:space="preserve"> </w:t>
      </w:r>
      <w:proofErr w:type="gramStart"/>
      <w:r>
        <w:rPr>
          <w:sz w:val="24"/>
          <w:szCs w:val="24"/>
        </w:rPr>
        <w:t>С обзиром да креативни кластери имају веома важну улогу у друштвеном, културном и економском развоју локалне заједнице, они би требало да буду неодвојиви део локалних развојних, економских и културних политика.</w:t>
      </w:r>
      <w:proofErr w:type="gramEnd"/>
    </w:p>
    <w:p w:rsidR="00436476" w:rsidRPr="00064D34" w:rsidRDefault="00436476" w:rsidP="00064D34">
      <w:pPr>
        <w:spacing w:after="0" w:line="240" w:lineRule="auto"/>
        <w:ind w:firstLine="720"/>
        <w:jc w:val="both"/>
        <w:rPr>
          <w:b/>
          <w:sz w:val="24"/>
          <w:szCs w:val="24"/>
        </w:rPr>
      </w:pPr>
      <w:r>
        <w:rPr>
          <w:sz w:val="24"/>
          <w:szCs w:val="24"/>
        </w:rPr>
        <w:t>Креативни кластер који би се формирао у Врању, требао би да обједини све релевантне субјекте креативних индустрија, почев од предузећа из те области, преко представника јавног и цивилног сектора, уметничких удружења, креативних појединаца и уметника са јаком друштвеним капиталом (харизматичне личности), до представника образовних институција. Конкретно, креативни кластер би обављао следеће послове</w:t>
      </w:r>
      <w:r w:rsidRPr="00790FB1">
        <w:rPr>
          <w:b/>
          <w:sz w:val="24"/>
          <w:szCs w:val="24"/>
        </w:rPr>
        <w:t>:</w:t>
      </w:r>
    </w:p>
    <w:p w:rsidR="00436476" w:rsidRPr="001D6304" w:rsidRDefault="00436476" w:rsidP="004C6906">
      <w:pPr>
        <w:pStyle w:val="ListParagraph"/>
        <w:numPr>
          <w:ilvl w:val="0"/>
          <w:numId w:val="2"/>
        </w:numPr>
        <w:spacing w:after="0" w:line="240" w:lineRule="auto"/>
        <w:jc w:val="both"/>
        <w:rPr>
          <w:sz w:val="24"/>
          <w:szCs w:val="24"/>
        </w:rPr>
      </w:pPr>
      <w:r w:rsidRPr="001D6304">
        <w:rPr>
          <w:sz w:val="24"/>
          <w:szCs w:val="24"/>
        </w:rPr>
        <w:t>Писање пројеката;</w:t>
      </w:r>
    </w:p>
    <w:p w:rsidR="00436476" w:rsidRDefault="00436476" w:rsidP="004C6906">
      <w:pPr>
        <w:pStyle w:val="ListParagraph"/>
        <w:numPr>
          <w:ilvl w:val="0"/>
          <w:numId w:val="2"/>
        </w:numPr>
        <w:spacing w:after="0" w:line="240" w:lineRule="auto"/>
        <w:jc w:val="both"/>
        <w:rPr>
          <w:sz w:val="24"/>
          <w:szCs w:val="24"/>
        </w:rPr>
      </w:pPr>
      <w:r>
        <w:rPr>
          <w:sz w:val="24"/>
          <w:szCs w:val="24"/>
        </w:rPr>
        <w:t>Израда бизнис планова;</w:t>
      </w:r>
    </w:p>
    <w:p w:rsidR="00436476" w:rsidRDefault="00436476" w:rsidP="004C6906">
      <w:pPr>
        <w:pStyle w:val="ListParagraph"/>
        <w:numPr>
          <w:ilvl w:val="0"/>
          <w:numId w:val="2"/>
        </w:numPr>
        <w:spacing w:after="0" w:line="240" w:lineRule="auto"/>
        <w:jc w:val="both"/>
        <w:rPr>
          <w:sz w:val="24"/>
          <w:szCs w:val="24"/>
        </w:rPr>
      </w:pPr>
      <w:r>
        <w:rPr>
          <w:sz w:val="24"/>
          <w:szCs w:val="24"/>
        </w:rPr>
        <w:t>Развој стартапова;</w:t>
      </w:r>
    </w:p>
    <w:p w:rsidR="00436476" w:rsidRDefault="00436476" w:rsidP="004C6906">
      <w:pPr>
        <w:pStyle w:val="ListParagraph"/>
        <w:numPr>
          <w:ilvl w:val="0"/>
          <w:numId w:val="2"/>
        </w:numPr>
        <w:spacing w:after="0" w:line="240" w:lineRule="auto"/>
        <w:jc w:val="both"/>
        <w:rPr>
          <w:sz w:val="24"/>
          <w:szCs w:val="24"/>
        </w:rPr>
      </w:pPr>
      <w:r>
        <w:rPr>
          <w:sz w:val="24"/>
          <w:szCs w:val="24"/>
        </w:rPr>
        <w:t>Пословно саветовање;</w:t>
      </w:r>
    </w:p>
    <w:p w:rsidR="00436476" w:rsidRDefault="00436476" w:rsidP="004C6906">
      <w:pPr>
        <w:pStyle w:val="ListParagraph"/>
        <w:numPr>
          <w:ilvl w:val="0"/>
          <w:numId w:val="2"/>
        </w:numPr>
        <w:spacing w:after="0" w:line="240" w:lineRule="auto"/>
        <w:jc w:val="both"/>
        <w:rPr>
          <w:sz w:val="24"/>
          <w:szCs w:val="24"/>
        </w:rPr>
      </w:pPr>
      <w:r>
        <w:rPr>
          <w:sz w:val="24"/>
          <w:szCs w:val="24"/>
        </w:rPr>
        <w:t>Медијско представљање и промоција;</w:t>
      </w:r>
    </w:p>
    <w:p w:rsidR="00436476" w:rsidRDefault="00436476" w:rsidP="004C6906">
      <w:pPr>
        <w:pStyle w:val="ListParagraph"/>
        <w:numPr>
          <w:ilvl w:val="0"/>
          <w:numId w:val="2"/>
        </w:numPr>
        <w:spacing w:after="0" w:line="240" w:lineRule="auto"/>
        <w:jc w:val="both"/>
        <w:rPr>
          <w:sz w:val="24"/>
          <w:szCs w:val="24"/>
        </w:rPr>
      </w:pPr>
      <w:r>
        <w:rPr>
          <w:sz w:val="24"/>
          <w:szCs w:val="24"/>
        </w:rPr>
        <w:t>Повезивање и умрежавање заинтересованих субјеката;</w:t>
      </w:r>
    </w:p>
    <w:p w:rsidR="00436476" w:rsidRDefault="00436476" w:rsidP="004C6906">
      <w:pPr>
        <w:pStyle w:val="ListParagraph"/>
        <w:numPr>
          <w:ilvl w:val="0"/>
          <w:numId w:val="2"/>
        </w:numPr>
        <w:spacing w:after="0" w:line="240" w:lineRule="auto"/>
        <w:jc w:val="both"/>
        <w:rPr>
          <w:sz w:val="24"/>
          <w:szCs w:val="24"/>
        </w:rPr>
      </w:pPr>
      <w:r>
        <w:rPr>
          <w:sz w:val="24"/>
          <w:szCs w:val="24"/>
        </w:rPr>
        <w:t>Повезивање са другим индустријским гранама;</w:t>
      </w:r>
    </w:p>
    <w:p w:rsidR="00436476" w:rsidRDefault="00436476" w:rsidP="004C6906">
      <w:pPr>
        <w:pStyle w:val="ListParagraph"/>
        <w:numPr>
          <w:ilvl w:val="0"/>
          <w:numId w:val="2"/>
        </w:numPr>
        <w:spacing w:after="0" w:line="240" w:lineRule="auto"/>
        <w:jc w:val="both"/>
        <w:rPr>
          <w:sz w:val="24"/>
          <w:szCs w:val="24"/>
        </w:rPr>
      </w:pPr>
      <w:r>
        <w:rPr>
          <w:sz w:val="24"/>
          <w:szCs w:val="24"/>
        </w:rPr>
        <w:t>Приступ домаћим и иностраним фондовима;</w:t>
      </w:r>
    </w:p>
    <w:p w:rsidR="00436476" w:rsidRDefault="00436476" w:rsidP="004C6906">
      <w:pPr>
        <w:pStyle w:val="ListParagraph"/>
        <w:numPr>
          <w:ilvl w:val="0"/>
          <w:numId w:val="2"/>
        </w:numPr>
        <w:spacing w:after="0" w:line="240" w:lineRule="auto"/>
        <w:jc w:val="both"/>
        <w:rPr>
          <w:sz w:val="24"/>
          <w:szCs w:val="24"/>
        </w:rPr>
      </w:pPr>
      <w:r>
        <w:rPr>
          <w:sz w:val="24"/>
          <w:szCs w:val="24"/>
        </w:rPr>
        <w:t>Јачање предузетника и њиховог извозног потенцијала;</w:t>
      </w:r>
    </w:p>
    <w:p w:rsidR="00436476" w:rsidRPr="00064D34" w:rsidRDefault="00436476" w:rsidP="00B11099">
      <w:pPr>
        <w:pStyle w:val="ListParagraph"/>
        <w:numPr>
          <w:ilvl w:val="0"/>
          <w:numId w:val="2"/>
        </w:numPr>
        <w:spacing w:after="0" w:line="240" w:lineRule="auto"/>
        <w:jc w:val="both"/>
        <w:rPr>
          <w:sz w:val="24"/>
          <w:szCs w:val="24"/>
        </w:rPr>
      </w:pPr>
      <w:r>
        <w:rPr>
          <w:sz w:val="24"/>
          <w:szCs w:val="24"/>
        </w:rPr>
        <w:t>Јачање конкурентности кроз развој и унапређење производа;</w:t>
      </w:r>
      <w:r w:rsidRPr="00790FB1">
        <w:rPr>
          <w:sz w:val="24"/>
          <w:szCs w:val="24"/>
        </w:rPr>
        <w:t xml:space="preserve">  </w:t>
      </w:r>
    </w:p>
    <w:p w:rsidR="00436476" w:rsidRDefault="00436476" w:rsidP="00B11099">
      <w:pPr>
        <w:spacing w:after="0" w:line="240" w:lineRule="auto"/>
        <w:ind w:firstLine="720"/>
        <w:jc w:val="both"/>
        <w:rPr>
          <w:sz w:val="24"/>
          <w:szCs w:val="24"/>
        </w:rPr>
      </w:pPr>
      <w:r>
        <w:rPr>
          <w:sz w:val="24"/>
          <w:szCs w:val="24"/>
        </w:rPr>
        <w:t xml:space="preserve">Креативни кластери привлаче и друге делатности и активности, у до скори напуштеном или уништеном делу краја града у којем је формиран кластер убрзано се </w:t>
      </w:r>
      <w:r>
        <w:rPr>
          <w:sz w:val="24"/>
          <w:szCs w:val="24"/>
        </w:rPr>
        <w:lastRenderedPageBreak/>
        <w:t>отварају кафићи, ресторани</w:t>
      </w:r>
      <w:proofErr w:type="gramStart"/>
      <w:r>
        <w:rPr>
          <w:sz w:val="24"/>
          <w:szCs w:val="24"/>
        </w:rPr>
        <w:t>,продавнице</w:t>
      </w:r>
      <w:proofErr w:type="gramEnd"/>
      <w:r>
        <w:rPr>
          <w:sz w:val="24"/>
          <w:szCs w:val="24"/>
        </w:rPr>
        <w:t xml:space="preserve"> и спортско-рекреативни центри. </w:t>
      </w:r>
      <w:proofErr w:type="gramStart"/>
      <w:r>
        <w:rPr>
          <w:sz w:val="24"/>
          <w:szCs w:val="24"/>
        </w:rPr>
        <w:t>Практично расте квалитет живота у локалној заједници.</w:t>
      </w:r>
      <w:proofErr w:type="gramEnd"/>
    </w:p>
    <w:p w:rsidR="00436476" w:rsidRDefault="00436476" w:rsidP="00064D34">
      <w:pPr>
        <w:spacing w:after="0" w:line="240" w:lineRule="auto"/>
        <w:jc w:val="both"/>
        <w:rPr>
          <w:b/>
          <w:color w:val="8064A2"/>
          <w:sz w:val="24"/>
          <w:szCs w:val="24"/>
        </w:rPr>
      </w:pPr>
    </w:p>
    <w:p w:rsidR="00436476" w:rsidRPr="0050583E" w:rsidRDefault="00436476" w:rsidP="00064D34">
      <w:pPr>
        <w:spacing w:after="0" w:line="240" w:lineRule="auto"/>
        <w:jc w:val="both"/>
        <w:rPr>
          <w:b/>
          <w:color w:val="8064A2"/>
          <w:sz w:val="24"/>
          <w:szCs w:val="24"/>
        </w:rPr>
      </w:pPr>
      <w:r w:rsidRPr="0050583E">
        <w:rPr>
          <w:b/>
          <w:color w:val="8064A2"/>
          <w:sz w:val="24"/>
          <w:szCs w:val="24"/>
        </w:rPr>
        <w:t>Планирани период за формирање Креативног (их) кластера: 2019 – 2021.година</w:t>
      </w:r>
    </w:p>
    <w:p w:rsidR="00436476" w:rsidRPr="0050583E" w:rsidRDefault="00436476" w:rsidP="00064D34">
      <w:pPr>
        <w:spacing w:after="0" w:line="240" w:lineRule="auto"/>
        <w:jc w:val="both"/>
        <w:rPr>
          <w:b/>
          <w:color w:val="8064A2"/>
          <w:sz w:val="24"/>
          <w:szCs w:val="24"/>
        </w:rPr>
      </w:pPr>
      <w:r w:rsidRPr="0050583E">
        <w:rPr>
          <w:b/>
          <w:color w:val="8064A2"/>
          <w:sz w:val="24"/>
          <w:szCs w:val="24"/>
        </w:rPr>
        <w:t xml:space="preserve">Носилац активности: Привредни субјекти, васпитно-образовне институције, остали </w:t>
      </w:r>
    </w:p>
    <w:p w:rsidR="00436476" w:rsidRPr="0050583E" w:rsidRDefault="00436476" w:rsidP="00064D34">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ствараоци</w:t>
      </w:r>
      <w:proofErr w:type="gramEnd"/>
      <w:r w:rsidRPr="0050583E">
        <w:rPr>
          <w:b/>
          <w:color w:val="8064A2"/>
          <w:sz w:val="24"/>
          <w:szCs w:val="24"/>
        </w:rPr>
        <w:t xml:space="preserve"> у области креативних индустрија</w:t>
      </w:r>
    </w:p>
    <w:p w:rsidR="00436476" w:rsidRDefault="00436476" w:rsidP="00C561B9">
      <w:pPr>
        <w:spacing w:after="0" w:line="240" w:lineRule="auto"/>
        <w:jc w:val="both"/>
        <w:rPr>
          <w:b/>
          <w:color w:val="8064A2"/>
          <w:sz w:val="24"/>
          <w:szCs w:val="24"/>
        </w:rPr>
      </w:pPr>
      <w:r w:rsidRPr="0050583E">
        <w:rPr>
          <w:b/>
          <w:color w:val="8064A2"/>
          <w:sz w:val="24"/>
          <w:szCs w:val="24"/>
        </w:rPr>
        <w:t>Извор финансирања: Буџет града, домаћи и међународни фондови</w:t>
      </w:r>
    </w:p>
    <w:p w:rsidR="00436476" w:rsidRDefault="00436476" w:rsidP="00C561B9">
      <w:pPr>
        <w:spacing w:after="0" w:line="240" w:lineRule="auto"/>
        <w:jc w:val="both"/>
        <w:rPr>
          <w:b/>
          <w:color w:val="8064A2"/>
          <w:sz w:val="24"/>
          <w:szCs w:val="24"/>
        </w:rPr>
      </w:pPr>
    </w:p>
    <w:p w:rsidR="00436476" w:rsidRPr="0050583E" w:rsidRDefault="00436476" w:rsidP="00C561B9">
      <w:pPr>
        <w:spacing w:after="0" w:line="240" w:lineRule="auto"/>
        <w:jc w:val="both"/>
        <w:rPr>
          <w:b/>
          <w:color w:val="8064A2"/>
          <w:sz w:val="24"/>
          <w:szCs w:val="24"/>
        </w:rPr>
      </w:pPr>
    </w:p>
    <w:p w:rsidR="00436476" w:rsidRPr="00880F66" w:rsidRDefault="00436476" w:rsidP="004C6906">
      <w:pPr>
        <w:pStyle w:val="ListParagraph"/>
        <w:numPr>
          <w:ilvl w:val="0"/>
          <w:numId w:val="4"/>
        </w:numPr>
        <w:spacing w:after="0" w:line="240" w:lineRule="auto"/>
        <w:jc w:val="both"/>
        <w:rPr>
          <w:b/>
          <w:sz w:val="24"/>
          <w:szCs w:val="24"/>
        </w:rPr>
      </w:pPr>
      <w:r w:rsidRPr="006A70BF">
        <w:rPr>
          <w:b/>
          <w:sz w:val="24"/>
          <w:szCs w:val="24"/>
        </w:rPr>
        <w:t>УНАПРЕЂЕЊЕ ПРИСТУПА ИЗВОРИМА ФИНАНСИРАЊА</w:t>
      </w:r>
    </w:p>
    <w:p w:rsidR="00436476" w:rsidRDefault="00436476" w:rsidP="00AA3483">
      <w:pPr>
        <w:spacing w:after="0" w:line="240" w:lineRule="auto"/>
        <w:jc w:val="both"/>
        <w:rPr>
          <w:b/>
          <w:sz w:val="24"/>
          <w:szCs w:val="24"/>
        </w:rPr>
      </w:pPr>
    </w:p>
    <w:p w:rsidR="00436476" w:rsidRPr="00565E40" w:rsidRDefault="00436476" w:rsidP="00AA3483">
      <w:pPr>
        <w:spacing w:after="0" w:line="240" w:lineRule="auto"/>
        <w:jc w:val="both"/>
        <w:rPr>
          <w:b/>
          <w:sz w:val="24"/>
          <w:szCs w:val="24"/>
        </w:rPr>
      </w:pPr>
    </w:p>
    <w:p w:rsidR="00436476" w:rsidRPr="005F7C34" w:rsidRDefault="00436476" w:rsidP="005F7C34">
      <w:pPr>
        <w:pStyle w:val="ListParagraph"/>
        <w:spacing w:after="0" w:line="240" w:lineRule="auto"/>
        <w:ind w:left="1080"/>
        <w:jc w:val="both"/>
        <w:rPr>
          <w:sz w:val="24"/>
          <w:szCs w:val="24"/>
        </w:rPr>
      </w:pPr>
      <w:r>
        <w:rPr>
          <w:sz w:val="24"/>
          <w:szCs w:val="24"/>
        </w:rPr>
        <w:t>А)  ЛОКАЛНИ, НАЦИОНАЛНИ И МЕЂУНАРОДНИ ИЗВОРИ ФИНАНСИРАЊА;</w:t>
      </w:r>
    </w:p>
    <w:p w:rsidR="00436476" w:rsidRDefault="00436476" w:rsidP="00D7758F">
      <w:pPr>
        <w:spacing w:after="0" w:line="240" w:lineRule="auto"/>
        <w:ind w:firstLine="720"/>
        <w:jc w:val="both"/>
        <w:rPr>
          <w:sz w:val="24"/>
          <w:szCs w:val="24"/>
        </w:rPr>
      </w:pPr>
      <w:proofErr w:type="gramStart"/>
      <w:r>
        <w:rPr>
          <w:sz w:val="24"/>
          <w:szCs w:val="24"/>
        </w:rPr>
        <w:t>Први начин финансирања је тзв.</w:t>
      </w:r>
      <w:proofErr w:type="gramEnd"/>
      <w:r>
        <w:rPr>
          <w:sz w:val="24"/>
          <w:szCs w:val="24"/>
        </w:rPr>
        <w:t xml:space="preserve"> </w:t>
      </w:r>
      <w:proofErr w:type="gramStart"/>
      <w:r>
        <w:rPr>
          <w:sz w:val="24"/>
          <w:szCs w:val="24"/>
        </w:rPr>
        <w:t>пројектно</w:t>
      </w:r>
      <w:proofErr w:type="gramEnd"/>
      <w:r>
        <w:rPr>
          <w:sz w:val="24"/>
          <w:szCs w:val="24"/>
        </w:rPr>
        <w:t xml:space="preserve"> финансирање градских институција културе , манифестација, пројеката и програма јавног и цивилног сектора који доприносе културном развоју и разноликости културног садржаја. </w:t>
      </w:r>
      <w:proofErr w:type="gramStart"/>
      <w:r>
        <w:rPr>
          <w:sz w:val="24"/>
          <w:szCs w:val="24"/>
        </w:rPr>
        <w:t>За 2018.</w:t>
      </w:r>
      <w:proofErr w:type="gramEnd"/>
      <w:r>
        <w:rPr>
          <w:sz w:val="24"/>
          <w:szCs w:val="24"/>
        </w:rPr>
        <w:t xml:space="preserve"> </w:t>
      </w:r>
      <w:proofErr w:type="gramStart"/>
      <w:r>
        <w:rPr>
          <w:sz w:val="24"/>
          <w:szCs w:val="24"/>
        </w:rPr>
        <w:t>годину</w:t>
      </w:r>
      <w:proofErr w:type="gramEnd"/>
      <w:r>
        <w:rPr>
          <w:sz w:val="24"/>
          <w:szCs w:val="24"/>
        </w:rPr>
        <w:t xml:space="preserve"> износ буџетских средстава који је био опредељен за ову намену износио је 7 милиона динара што је око 3% буџета града Врања.</w:t>
      </w:r>
    </w:p>
    <w:p w:rsidR="00436476" w:rsidRDefault="00436476" w:rsidP="00D7758F">
      <w:pPr>
        <w:spacing w:after="0" w:line="240" w:lineRule="auto"/>
        <w:ind w:firstLine="720"/>
        <w:jc w:val="both"/>
        <w:rPr>
          <w:sz w:val="24"/>
          <w:szCs w:val="24"/>
        </w:rPr>
      </w:pPr>
      <w:r>
        <w:rPr>
          <w:sz w:val="24"/>
          <w:szCs w:val="24"/>
        </w:rPr>
        <w:t xml:space="preserve"> </w:t>
      </w:r>
      <w:proofErr w:type="gramStart"/>
      <w:r>
        <w:rPr>
          <w:sz w:val="24"/>
          <w:szCs w:val="24"/>
        </w:rPr>
        <w:t>Други инструмент подршке креативним институцијама је пројектно суфинансирање из националних и међународних фондова.</w:t>
      </w:r>
      <w:proofErr w:type="gramEnd"/>
      <w:r>
        <w:rPr>
          <w:sz w:val="24"/>
          <w:szCs w:val="24"/>
        </w:rPr>
        <w:t xml:space="preserve"> </w:t>
      </w:r>
    </w:p>
    <w:p w:rsidR="00436476" w:rsidRDefault="00436476" w:rsidP="00064D34">
      <w:pPr>
        <w:spacing w:after="0" w:line="240" w:lineRule="auto"/>
        <w:jc w:val="both"/>
        <w:rPr>
          <w:color w:val="8064A2"/>
          <w:sz w:val="24"/>
          <w:szCs w:val="24"/>
        </w:rPr>
      </w:pPr>
    </w:p>
    <w:p w:rsidR="00436476" w:rsidRPr="0050583E" w:rsidRDefault="00436476" w:rsidP="00064D34">
      <w:pPr>
        <w:spacing w:after="0" w:line="240" w:lineRule="auto"/>
        <w:jc w:val="both"/>
        <w:rPr>
          <w:b/>
          <w:color w:val="8064A2"/>
          <w:sz w:val="24"/>
          <w:szCs w:val="24"/>
        </w:rPr>
      </w:pPr>
      <w:r w:rsidRPr="0050583E">
        <w:rPr>
          <w:b/>
          <w:color w:val="8064A2"/>
          <w:sz w:val="24"/>
          <w:szCs w:val="24"/>
        </w:rPr>
        <w:t>Планирани период за реализацију активности: 2019-2023</w:t>
      </w:r>
      <w:r>
        <w:rPr>
          <w:b/>
          <w:color w:val="8064A2"/>
          <w:sz w:val="24"/>
          <w:szCs w:val="24"/>
        </w:rPr>
        <w:t>.год.</w:t>
      </w:r>
    </w:p>
    <w:p w:rsidR="00436476" w:rsidRPr="0050583E" w:rsidRDefault="00436476" w:rsidP="00064D34">
      <w:pPr>
        <w:spacing w:after="0" w:line="240" w:lineRule="auto"/>
        <w:jc w:val="both"/>
        <w:rPr>
          <w:b/>
          <w:color w:val="8064A2"/>
          <w:sz w:val="24"/>
          <w:szCs w:val="24"/>
        </w:rPr>
      </w:pPr>
      <w:r w:rsidRPr="0050583E">
        <w:rPr>
          <w:b/>
          <w:color w:val="8064A2"/>
          <w:sz w:val="24"/>
          <w:szCs w:val="24"/>
        </w:rPr>
        <w:t xml:space="preserve">Носилац активности:  Град Врање, Савет за креативне индустрије, Креативни </w:t>
      </w:r>
      <w:proofErr w:type="gramStart"/>
      <w:r w:rsidRPr="0050583E">
        <w:rPr>
          <w:b/>
          <w:color w:val="8064A2"/>
          <w:sz w:val="24"/>
          <w:szCs w:val="24"/>
        </w:rPr>
        <w:t>кластер(</w:t>
      </w:r>
      <w:proofErr w:type="gramEnd"/>
      <w:r w:rsidRPr="0050583E">
        <w:rPr>
          <w:b/>
          <w:color w:val="8064A2"/>
          <w:sz w:val="24"/>
          <w:szCs w:val="24"/>
        </w:rPr>
        <w:t xml:space="preserve">и), </w:t>
      </w:r>
    </w:p>
    <w:p w:rsidR="00436476" w:rsidRPr="0050583E" w:rsidRDefault="00436476" w:rsidP="00064D34">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остали</w:t>
      </w:r>
      <w:proofErr w:type="gramEnd"/>
      <w:r w:rsidRPr="0050583E">
        <w:rPr>
          <w:b/>
          <w:color w:val="8064A2"/>
          <w:sz w:val="24"/>
          <w:szCs w:val="24"/>
        </w:rPr>
        <w:t xml:space="preserve"> ствараоци у области креативних индустрија</w:t>
      </w:r>
    </w:p>
    <w:p w:rsidR="00436476" w:rsidRPr="0050583E" w:rsidRDefault="00436476" w:rsidP="00064D34">
      <w:pPr>
        <w:spacing w:after="0" w:line="240" w:lineRule="auto"/>
        <w:jc w:val="both"/>
        <w:rPr>
          <w:b/>
          <w:color w:val="8064A2"/>
          <w:sz w:val="24"/>
          <w:szCs w:val="24"/>
        </w:rPr>
      </w:pPr>
      <w:r w:rsidRPr="0050583E">
        <w:rPr>
          <w:b/>
          <w:color w:val="8064A2"/>
          <w:sz w:val="24"/>
          <w:szCs w:val="24"/>
        </w:rPr>
        <w:t>Извор финансирања: Буџет града, домаћи и међународни фондови</w:t>
      </w:r>
    </w:p>
    <w:p w:rsidR="00436476" w:rsidRDefault="00436476" w:rsidP="00D7758F">
      <w:pPr>
        <w:spacing w:after="0" w:line="240" w:lineRule="auto"/>
        <w:ind w:firstLine="720"/>
        <w:jc w:val="both"/>
        <w:rPr>
          <w:sz w:val="24"/>
          <w:szCs w:val="24"/>
        </w:rPr>
      </w:pPr>
    </w:p>
    <w:p w:rsidR="00436476" w:rsidRPr="00565E40" w:rsidRDefault="00436476" w:rsidP="00D7758F">
      <w:pPr>
        <w:spacing w:after="0" w:line="240" w:lineRule="auto"/>
        <w:ind w:firstLine="720"/>
        <w:jc w:val="both"/>
        <w:rPr>
          <w:sz w:val="24"/>
          <w:szCs w:val="24"/>
        </w:rPr>
      </w:pPr>
    </w:p>
    <w:p w:rsidR="00436476" w:rsidRDefault="00436476" w:rsidP="00225D93">
      <w:pPr>
        <w:spacing w:after="0" w:line="240" w:lineRule="auto"/>
        <w:ind w:firstLine="720"/>
        <w:jc w:val="both"/>
        <w:rPr>
          <w:sz w:val="24"/>
          <w:szCs w:val="24"/>
        </w:rPr>
      </w:pPr>
      <w:r>
        <w:rPr>
          <w:sz w:val="24"/>
          <w:szCs w:val="24"/>
        </w:rPr>
        <w:t xml:space="preserve">      Б)  САРАДЊА СА БАНКАРСКИМ СЕКТОРОМ У ЦИЉУ ДЕФИНИСАЊА И РЕАЛИЗАЦИЈЕ ПОВОЉНИХ КРЕДИТНИХ ПРОИЗВОДА ЗА КРЕАТИВНУ ИНДУСТРИЈУ;</w:t>
      </w:r>
    </w:p>
    <w:p w:rsidR="00436476" w:rsidRDefault="00436476" w:rsidP="00D7758F">
      <w:pPr>
        <w:spacing w:after="0" w:line="240" w:lineRule="auto"/>
        <w:ind w:firstLine="720"/>
        <w:jc w:val="both"/>
        <w:rPr>
          <w:sz w:val="24"/>
          <w:szCs w:val="24"/>
        </w:rPr>
      </w:pPr>
      <w:proofErr w:type="gramStart"/>
      <w:r>
        <w:rPr>
          <w:sz w:val="24"/>
          <w:szCs w:val="24"/>
        </w:rPr>
        <w:t>Ова мера је изузетно битна за развој привредних субјеката из сфере креативних индустрија, имајући у виду да стални пословни раст и развој зависи од расположивих средстава.</w:t>
      </w:r>
      <w:proofErr w:type="gramEnd"/>
      <w:r>
        <w:rPr>
          <w:sz w:val="24"/>
          <w:szCs w:val="24"/>
        </w:rPr>
        <w:t xml:space="preserve"> </w:t>
      </w:r>
      <w:proofErr w:type="gramStart"/>
      <w:r>
        <w:rPr>
          <w:sz w:val="24"/>
          <w:szCs w:val="24"/>
        </w:rPr>
        <w:t>Овде креативни кластер може помоћи у предлагању, дизајнирању и реализацији банкарских, односно кредитних производа скројених по мери привредних субјекта креативних индустрија.</w:t>
      </w:r>
      <w:proofErr w:type="gramEnd"/>
      <w:r>
        <w:rPr>
          <w:sz w:val="24"/>
          <w:szCs w:val="24"/>
        </w:rPr>
        <w:t xml:space="preserve">    </w:t>
      </w:r>
    </w:p>
    <w:p w:rsidR="00436476" w:rsidRPr="00064D34" w:rsidRDefault="00436476" w:rsidP="00D7758F">
      <w:pPr>
        <w:spacing w:after="0" w:line="240" w:lineRule="auto"/>
        <w:ind w:firstLine="720"/>
        <w:jc w:val="both"/>
        <w:rPr>
          <w:sz w:val="24"/>
          <w:szCs w:val="24"/>
        </w:rPr>
      </w:pPr>
    </w:p>
    <w:p w:rsidR="00436476" w:rsidRPr="0050583E" w:rsidRDefault="00436476" w:rsidP="00906ACF">
      <w:pPr>
        <w:spacing w:after="0" w:line="240" w:lineRule="auto"/>
        <w:jc w:val="both"/>
        <w:rPr>
          <w:b/>
          <w:color w:val="8064A2"/>
          <w:sz w:val="24"/>
          <w:szCs w:val="24"/>
        </w:rPr>
      </w:pPr>
      <w:r w:rsidRPr="0050583E">
        <w:rPr>
          <w:b/>
          <w:color w:val="8064A2"/>
          <w:sz w:val="24"/>
          <w:szCs w:val="24"/>
        </w:rPr>
        <w:t>Планирани период за реализацију активности: 2019-2023</w:t>
      </w:r>
      <w:r>
        <w:rPr>
          <w:b/>
          <w:color w:val="8064A2"/>
          <w:sz w:val="24"/>
          <w:szCs w:val="24"/>
        </w:rPr>
        <w:t>.год.</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Носилац активности:  Град Врање, Савет за креативне индустрије, Креативни </w:t>
      </w:r>
      <w:proofErr w:type="gramStart"/>
      <w:r w:rsidRPr="0050583E">
        <w:rPr>
          <w:b/>
          <w:color w:val="8064A2"/>
          <w:sz w:val="24"/>
          <w:szCs w:val="24"/>
        </w:rPr>
        <w:t>кластер(</w:t>
      </w:r>
      <w:proofErr w:type="gramEnd"/>
      <w:r w:rsidRPr="0050583E">
        <w:rPr>
          <w:b/>
          <w:color w:val="8064A2"/>
          <w:sz w:val="24"/>
          <w:szCs w:val="24"/>
        </w:rPr>
        <w:t xml:space="preserve">и), </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остали</w:t>
      </w:r>
      <w:proofErr w:type="gramEnd"/>
      <w:r w:rsidRPr="0050583E">
        <w:rPr>
          <w:b/>
          <w:color w:val="8064A2"/>
          <w:sz w:val="24"/>
          <w:szCs w:val="24"/>
        </w:rPr>
        <w:t xml:space="preserve"> ствараоци у области креативних индустрија, привредни </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субјекти</w:t>
      </w:r>
      <w:proofErr w:type="gramEnd"/>
    </w:p>
    <w:p w:rsidR="00436476" w:rsidRPr="009A424E" w:rsidRDefault="00436476" w:rsidP="009A424E">
      <w:pPr>
        <w:spacing w:after="0" w:line="240" w:lineRule="auto"/>
        <w:jc w:val="both"/>
        <w:rPr>
          <w:b/>
          <w:color w:val="8064A2"/>
          <w:sz w:val="24"/>
          <w:szCs w:val="24"/>
        </w:rPr>
      </w:pPr>
      <w:r w:rsidRPr="0050583E">
        <w:rPr>
          <w:b/>
          <w:color w:val="8064A2"/>
          <w:sz w:val="24"/>
          <w:szCs w:val="24"/>
        </w:rPr>
        <w:t>Извор финансирања: Буџет града, домаћи и међународни фондови, приватни сектор</w:t>
      </w:r>
    </w:p>
    <w:p w:rsidR="00436476" w:rsidRDefault="00436476" w:rsidP="00906ACF">
      <w:pPr>
        <w:spacing w:after="0" w:line="240" w:lineRule="auto"/>
        <w:jc w:val="both"/>
        <w:rPr>
          <w:sz w:val="24"/>
          <w:szCs w:val="24"/>
        </w:rPr>
      </w:pPr>
    </w:p>
    <w:p w:rsidR="00436476" w:rsidRDefault="00436476" w:rsidP="00906ACF">
      <w:pPr>
        <w:spacing w:after="0" w:line="240" w:lineRule="auto"/>
        <w:jc w:val="both"/>
        <w:rPr>
          <w:sz w:val="24"/>
          <w:szCs w:val="24"/>
        </w:rPr>
      </w:pPr>
    </w:p>
    <w:p w:rsidR="00436476" w:rsidRPr="00906ACF" w:rsidRDefault="00436476" w:rsidP="00906ACF">
      <w:pPr>
        <w:spacing w:after="0" w:line="240" w:lineRule="auto"/>
        <w:jc w:val="both"/>
        <w:rPr>
          <w:sz w:val="24"/>
          <w:szCs w:val="24"/>
        </w:rPr>
      </w:pPr>
    </w:p>
    <w:p w:rsidR="00436476" w:rsidRPr="00E73FDC" w:rsidRDefault="00436476" w:rsidP="00225D93">
      <w:pPr>
        <w:spacing w:after="0" w:line="240" w:lineRule="auto"/>
        <w:ind w:firstLine="720"/>
        <w:jc w:val="both"/>
        <w:rPr>
          <w:sz w:val="24"/>
          <w:szCs w:val="24"/>
        </w:rPr>
      </w:pPr>
      <w:r>
        <w:rPr>
          <w:sz w:val="24"/>
          <w:szCs w:val="24"/>
        </w:rPr>
        <w:lastRenderedPageBreak/>
        <w:t xml:space="preserve">       В) </w:t>
      </w:r>
      <w:r w:rsidRPr="00D7758F">
        <w:rPr>
          <w:sz w:val="24"/>
          <w:szCs w:val="24"/>
        </w:rPr>
        <w:t>ПОДРШКА САМОЗАПОШЉАВАЊУ ПРЕКО НАЦИОНАЛНЕ СЛУЖБЕ ЗА ЗАПОШЉАВАЊЕ;</w:t>
      </w:r>
    </w:p>
    <w:p w:rsidR="00436476" w:rsidRDefault="00436476" w:rsidP="00D7758F">
      <w:pPr>
        <w:spacing w:after="0" w:line="240" w:lineRule="auto"/>
        <w:ind w:firstLine="720"/>
        <w:jc w:val="both"/>
        <w:rPr>
          <w:sz w:val="24"/>
          <w:szCs w:val="24"/>
        </w:rPr>
      </w:pPr>
      <w:proofErr w:type="gramStart"/>
      <w:r>
        <w:rPr>
          <w:sz w:val="24"/>
          <w:szCs w:val="24"/>
        </w:rPr>
        <w:t>Ово је један вид суфинансирања предузетника у сарадњи и методологији Националне службе за запошљавање по основу уговора о сарадњи, а у складу са предходно усвојеним Акционим планом запошљавања који доноси град.</w:t>
      </w:r>
      <w:proofErr w:type="gramEnd"/>
      <w:r>
        <w:rPr>
          <w:sz w:val="24"/>
          <w:szCs w:val="24"/>
        </w:rPr>
        <w:t xml:space="preserve"> </w:t>
      </w:r>
      <w:proofErr w:type="gramStart"/>
      <w:r>
        <w:rPr>
          <w:sz w:val="24"/>
          <w:szCs w:val="24"/>
        </w:rPr>
        <w:t>Најчешће удео града и Филијале Националне службе за запошљавање је по 50% укупних средстава.</w:t>
      </w:r>
      <w:proofErr w:type="gramEnd"/>
    </w:p>
    <w:p w:rsidR="00436476" w:rsidRDefault="00436476" w:rsidP="00906ACF">
      <w:pPr>
        <w:spacing w:after="0" w:line="240" w:lineRule="auto"/>
        <w:jc w:val="both"/>
        <w:rPr>
          <w:b/>
          <w:color w:val="8064A2"/>
          <w:sz w:val="24"/>
          <w:szCs w:val="24"/>
        </w:rPr>
      </w:pPr>
    </w:p>
    <w:p w:rsidR="00436476" w:rsidRPr="0050583E" w:rsidRDefault="00436476" w:rsidP="00906ACF">
      <w:pPr>
        <w:spacing w:after="0" w:line="240" w:lineRule="auto"/>
        <w:jc w:val="both"/>
        <w:rPr>
          <w:b/>
          <w:color w:val="8064A2"/>
          <w:sz w:val="24"/>
          <w:szCs w:val="24"/>
        </w:rPr>
      </w:pPr>
      <w:r w:rsidRPr="0050583E">
        <w:rPr>
          <w:b/>
          <w:color w:val="8064A2"/>
          <w:sz w:val="24"/>
          <w:szCs w:val="24"/>
        </w:rPr>
        <w:t>Планирани период за реализацију активности: 2019-2023.год.</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Носилац активности:  Град Врање, Национална служба за запошљавање, Савет за </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                                        </w:t>
      </w:r>
      <w:r>
        <w:rPr>
          <w:b/>
          <w:color w:val="8064A2"/>
          <w:sz w:val="24"/>
          <w:szCs w:val="24"/>
        </w:rPr>
        <w:t xml:space="preserve"> </w:t>
      </w:r>
      <w:r w:rsidRPr="0050583E">
        <w:rPr>
          <w:b/>
          <w:color w:val="8064A2"/>
          <w:sz w:val="24"/>
          <w:szCs w:val="24"/>
        </w:rPr>
        <w:t xml:space="preserve"> </w:t>
      </w:r>
      <w:proofErr w:type="gramStart"/>
      <w:r w:rsidRPr="0050583E">
        <w:rPr>
          <w:b/>
          <w:color w:val="8064A2"/>
          <w:sz w:val="24"/>
          <w:szCs w:val="24"/>
        </w:rPr>
        <w:t>креативне</w:t>
      </w:r>
      <w:proofErr w:type="gramEnd"/>
      <w:r w:rsidRPr="0050583E">
        <w:rPr>
          <w:b/>
          <w:color w:val="8064A2"/>
          <w:sz w:val="24"/>
          <w:szCs w:val="24"/>
        </w:rPr>
        <w:t xml:space="preserve"> индустрије, Креативни кластер(и), остали ствараоци у </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                                         </w:t>
      </w:r>
      <w:r>
        <w:rPr>
          <w:b/>
          <w:color w:val="8064A2"/>
          <w:sz w:val="24"/>
          <w:szCs w:val="24"/>
        </w:rPr>
        <w:t xml:space="preserve"> </w:t>
      </w:r>
      <w:proofErr w:type="gramStart"/>
      <w:r w:rsidRPr="0050583E">
        <w:rPr>
          <w:b/>
          <w:color w:val="8064A2"/>
          <w:sz w:val="24"/>
          <w:szCs w:val="24"/>
        </w:rPr>
        <w:t>области</w:t>
      </w:r>
      <w:proofErr w:type="gramEnd"/>
      <w:r w:rsidRPr="0050583E">
        <w:rPr>
          <w:b/>
          <w:color w:val="8064A2"/>
          <w:sz w:val="24"/>
          <w:szCs w:val="24"/>
        </w:rPr>
        <w:t xml:space="preserve"> креативних индустрија, привредни субјекти</w:t>
      </w:r>
    </w:p>
    <w:p w:rsidR="00436476" w:rsidRDefault="00436476" w:rsidP="00906ACF">
      <w:pPr>
        <w:spacing w:after="0" w:line="240" w:lineRule="auto"/>
        <w:jc w:val="both"/>
        <w:rPr>
          <w:b/>
          <w:color w:val="8064A2"/>
          <w:sz w:val="24"/>
          <w:szCs w:val="24"/>
        </w:rPr>
      </w:pPr>
      <w:r w:rsidRPr="0050583E">
        <w:rPr>
          <w:b/>
          <w:color w:val="8064A2"/>
          <w:sz w:val="24"/>
          <w:szCs w:val="24"/>
        </w:rPr>
        <w:t>Извор финансирања: Буџет града, домаћи и међународни фондови, приватни сектор</w:t>
      </w:r>
    </w:p>
    <w:p w:rsidR="00436476" w:rsidRPr="0050583E" w:rsidRDefault="00436476" w:rsidP="00906ACF">
      <w:pPr>
        <w:spacing w:after="0" w:line="240" w:lineRule="auto"/>
        <w:jc w:val="both"/>
        <w:rPr>
          <w:b/>
          <w:color w:val="8064A2"/>
          <w:sz w:val="24"/>
          <w:szCs w:val="24"/>
        </w:rPr>
      </w:pPr>
    </w:p>
    <w:p w:rsidR="00436476" w:rsidRDefault="00436476" w:rsidP="00225D93">
      <w:pPr>
        <w:spacing w:after="0" w:line="240" w:lineRule="auto"/>
        <w:ind w:firstLine="720"/>
        <w:rPr>
          <w:sz w:val="24"/>
          <w:szCs w:val="24"/>
        </w:rPr>
      </w:pPr>
      <w:r>
        <w:rPr>
          <w:sz w:val="24"/>
          <w:szCs w:val="24"/>
        </w:rPr>
        <w:t xml:space="preserve">Г)   </w:t>
      </w:r>
      <w:r w:rsidRPr="004B1370">
        <w:rPr>
          <w:sz w:val="24"/>
          <w:szCs w:val="24"/>
        </w:rPr>
        <w:t>СТАРТАП ПРОЈЕКТИ</w:t>
      </w:r>
      <w:r>
        <w:rPr>
          <w:sz w:val="24"/>
          <w:szCs w:val="24"/>
        </w:rPr>
        <w:t xml:space="preserve"> - АНЂЕЛИ ИНВЕСТИТОРИ;</w:t>
      </w:r>
    </w:p>
    <w:p w:rsidR="00436476" w:rsidRPr="00393B43" w:rsidRDefault="00436476" w:rsidP="00225D93">
      <w:pPr>
        <w:spacing w:after="0" w:line="240" w:lineRule="auto"/>
        <w:ind w:firstLine="720"/>
        <w:rPr>
          <w:sz w:val="24"/>
          <w:szCs w:val="24"/>
        </w:rPr>
      </w:pPr>
    </w:p>
    <w:p w:rsidR="00436476" w:rsidRPr="00E73FDC" w:rsidRDefault="00436476" w:rsidP="006A70BF">
      <w:pPr>
        <w:spacing w:after="0" w:line="240" w:lineRule="auto"/>
        <w:jc w:val="both"/>
        <w:rPr>
          <w:sz w:val="24"/>
          <w:szCs w:val="24"/>
        </w:rPr>
      </w:pPr>
      <w:r>
        <w:rPr>
          <w:b/>
          <w:sz w:val="24"/>
          <w:szCs w:val="24"/>
        </w:rPr>
        <w:tab/>
      </w:r>
      <w:proofErr w:type="gramStart"/>
      <w:r w:rsidRPr="00E73FDC">
        <w:rPr>
          <w:sz w:val="24"/>
          <w:szCs w:val="24"/>
        </w:rPr>
        <w:t>Стартап пројекти</w:t>
      </w:r>
      <w:r>
        <w:rPr>
          <w:sz w:val="24"/>
          <w:szCs w:val="24"/>
        </w:rPr>
        <w:t xml:space="preserve"> су један од најиновативнијих начина за приступ финансирања креативних индустрија и можда најважнији извор финансирања.</w:t>
      </w:r>
      <w:proofErr w:type="gramEnd"/>
      <w:r>
        <w:rPr>
          <w:sz w:val="24"/>
          <w:szCs w:val="24"/>
        </w:rPr>
        <w:t xml:space="preserve"> </w:t>
      </w:r>
      <w:proofErr w:type="gramStart"/>
      <w:r>
        <w:rPr>
          <w:sz w:val="24"/>
          <w:szCs w:val="24"/>
        </w:rPr>
        <w:t>Стартап пројекти, односно анђели инвеститори су људи који улажу новац у стартап фирме, а за узврат добијају удео у власништву фирме.</w:t>
      </w:r>
      <w:proofErr w:type="gramEnd"/>
      <w:r>
        <w:rPr>
          <w:sz w:val="24"/>
          <w:szCs w:val="24"/>
        </w:rPr>
        <w:t xml:space="preserve"> </w:t>
      </w:r>
      <w:proofErr w:type="gramStart"/>
      <w:r>
        <w:rPr>
          <w:sz w:val="24"/>
          <w:szCs w:val="24"/>
        </w:rPr>
        <w:t>Овде најзначајнију улогу треба да одиграју креативни кластер који би требао да буде у међувремену формиран, као и Савет за развој креативних индустрија који треба да мотивишу имућне грађане града али пре свега имућне припаднике дијаспоре.</w:t>
      </w:r>
      <w:proofErr w:type="gramEnd"/>
      <w:r>
        <w:rPr>
          <w:sz w:val="24"/>
          <w:szCs w:val="24"/>
        </w:rPr>
        <w:t xml:space="preserve"> </w:t>
      </w:r>
      <w:proofErr w:type="gramStart"/>
      <w:r>
        <w:rPr>
          <w:sz w:val="24"/>
          <w:szCs w:val="24"/>
        </w:rPr>
        <w:t>Овај вид финансирања креативних индустрија најзаступљенији је у Израелу, конкретно у тел Авиву који подржава овакве пројекте.</w:t>
      </w:r>
      <w:proofErr w:type="gramEnd"/>
      <w:r>
        <w:rPr>
          <w:sz w:val="24"/>
          <w:szCs w:val="24"/>
        </w:rPr>
        <w:t xml:space="preserve"> </w:t>
      </w:r>
      <w:proofErr w:type="gramStart"/>
      <w:r>
        <w:rPr>
          <w:sz w:val="24"/>
          <w:szCs w:val="24"/>
        </w:rPr>
        <w:t>Једна од улога кластера и савета је да дају правне савете и омогућују ниске ренте пословног простора у јавној својини града Врања.</w:t>
      </w:r>
      <w:proofErr w:type="gramEnd"/>
    </w:p>
    <w:p w:rsidR="00436476" w:rsidRPr="000D7E88" w:rsidRDefault="00436476" w:rsidP="006A70BF">
      <w:pPr>
        <w:spacing w:after="0" w:line="240" w:lineRule="auto"/>
        <w:jc w:val="both"/>
        <w:rPr>
          <w:b/>
          <w:sz w:val="24"/>
          <w:szCs w:val="24"/>
        </w:rPr>
      </w:pPr>
    </w:p>
    <w:p w:rsidR="00436476" w:rsidRPr="0050583E" w:rsidRDefault="00436476" w:rsidP="00906ACF">
      <w:pPr>
        <w:spacing w:after="0" w:line="240" w:lineRule="auto"/>
        <w:jc w:val="both"/>
        <w:rPr>
          <w:b/>
          <w:color w:val="8064A2"/>
          <w:sz w:val="24"/>
          <w:szCs w:val="24"/>
        </w:rPr>
      </w:pPr>
      <w:r w:rsidRPr="0050583E">
        <w:rPr>
          <w:b/>
          <w:color w:val="8064A2"/>
          <w:sz w:val="24"/>
          <w:szCs w:val="24"/>
        </w:rPr>
        <w:t>Планирани период за реализацију активности: 2019-2023.год.</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Носилац активности:  Град Врање, Савет за креативне индустрије, Креативни </w:t>
      </w:r>
      <w:proofErr w:type="gramStart"/>
      <w:r w:rsidRPr="0050583E">
        <w:rPr>
          <w:b/>
          <w:color w:val="8064A2"/>
          <w:sz w:val="24"/>
          <w:szCs w:val="24"/>
        </w:rPr>
        <w:t>кластер(</w:t>
      </w:r>
      <w:proofErr w:type="gramEnd"/>
      <w:r w:rsidRPr="0050583E">
        <w:rPr>
          <w:b/>
          <w:color w:val="8064A2"/>
          <w:sz w:val="24"/>
          <w:szCs w:val="24"/>
        </w:rPr>
        <w:t xml:space="preserve">и), </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остали</w:t>
      </w:r>
      <w:proofErr w:type="gramEnd"/>
      <w:r w:rsidRPr="0050583E">
        <w:rPr>
          <w:b/>
          <w:color w:val="8064A2"/>
          <w:sz w:val="24"/>
          <w:szCs w:val="24"/>
        </w:rPr>
        <w:t xml:space="preserve"> ствараоци у области креативних индустрија, привредни </w:t>
      </w:r>
    </w:p>
    <w:p w:rsidR="00436476" w:rsidRPr="0050583E" w:rsidRDefault="00436476" w:rsidP="00906ACF">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субјекти</w:t>
      </w:r>
      <w:proofErr w:type="gramEnd"/>
    </w:p>
    <w:p w:rsidR="00436476" w:rsidRPr="0050583E" w:rsidRDefault="00436476" w:rsidP="00906ACF">
      <w:pPr>
        <w:spacing w:after="0" w:line="240" w:lineRule="auto"/>
        <w:jc w:val="both"/>
        <w:rPr>
          <w:b/>
          <w:color w:val="8064A2"/>
          <w:sz w:val="24"/>
          <w:szCs w:val="24"/>
        </w:rPr>
      </w:pPr>
      <w:r w:rsidRPr="0050583E">
        <w:rPr>
          <w:b/>
          <w:color w:val="8064A2"/>
          <w:sz w:val="24"/>
          <w:szCs w:val="24"/>
        </w:rPr>
        <w:t>Извор финансирања: Буџет града, домаћи и међународни фондови, приватни сектор</w:t>
      </w:r>
    </w:p>
    <w:p w:rsidR="00436476" w:rsidRDefault="00436476" w:rsidP="006A70BF">
      <w:pPr>
        <w:spacing w:after="0" w:line="240" w:lineRule="auto"/>
        <w:jc w:val="both"/>
        <w:rPr>
          <w:b/>
          <w:sz w:val="24"/>
          <w:szCs w:val="24"/>
        </w:rPr>
      </w:pPr>
      <w:r>
        <w:rPr>
          <w:b/>
          <w:sz w:val="24"/>
          <w:szCs w:val="24"/>
        </w:rPr>
        <w:t xml:space="preserve"> </w:t>
      </w:r>
    </w:p>
    <w:p w:rsidR="00436476" w:rsidRPr="004D56D6" w:rsidRDefault="00436476" w:rsidP="006A70BF">
      <w:pPr>
        <w:spacing w:after="0" w:line="240" w:lineRule="auto"/>
        <w:jc w:val="both"/>
        <w:rPr>
          <w:b/>
          <w:sz w:val="24"/>
          <w:szCs w:val="24"/>
        </w:rPr>
      </w:pPr>
    </w:p>
    <w:p w:rsidR="00436476" w:rsidRPr="004A0847" w:rsidRDefault="00436476" w:rsidP="004C6906">
      <w:pPr>
        <w:pStyle w:val="ListParagraph"/>
        <w:numPr>
          <w:ilvl w:val="0"/>
          <w:numId w:val="4"/>
        </w:numPr>
        <w:spacing w:after="0" w:line="240" w:lineRule="auto"/>
        <w:jc w:val="both"/>
        <w:rPr>
          <w:sz w:val="24"/>
          <w:szCs w:val="24"/>
        </w:rPr>
      </w:pPr>
      <w:r w:rsidRPr="004A0847">
        <w:rPr>
          <w:b/>
          <w:sz w:val="24"/>
          <w:szCs w:val="24"/>
        </w:rPr>
        <w:t>УНАПРЕЂЕЊЕ ПОСЛОВНОГ ОКРУЖЕЊА</w:t>
      </w:r>
      <w:r w:rsidRPr="004A0847">
        <w:rPr>
          <w:sz w:val="24"/>
          <w:szCs w:val="24"/>
        </w:rPr>
        <w:t xml:space="preserve"> </w:t>
      </w:r>
    </w:p>
    <w:p w:rsidR="00436476" w:rsidRPr="00F34E00" w:rsidRDefault="00436476" w:rsidP="00357416">
      <w:pPr>
        <w:spacing w:after="0" w:line="240" w:lineRule="auto"/>
        <w:rPr>
          <w:sz w:val="24"/>
          <w:szCs w:val="24"/>
        </w:rPr>
      </w:pPr>
    </w:p>
    <w:p w:rsidR="00436476" w:rsidRPr="00B6571A" w:rsidRDefault="00436476" w:rsidP="00B6571A">
      <w:pPr>
        <w:pStyle w:val="ListParagraph"/>
        <w:spacing w:after="0" w:line="240" w:lineRule="auto"/>
        <w:ind w:left="1080" w:firstLine="360"/>
        <w:jc w:val="both"/>
        <w:rPr>
          <w:sz w:val="24"/>
          <w:szCs w:val="24"/>
        </w:rPr>
      </w:pPr>
      <w:r>
        <w:rPr>
          <w:sz w:val="24"/>
          <w:szCs w:val="24"/>
        </w:rPr>
        <w:t xml:space="preserve">А) </w:t>
      </w:r>
      <w:r w:rsidRPr="00FA499E">
        <w:rPr>
          <w:sz w:val="24"/>
          <w:szCs w:val="24"/>
        </w:rPr>
        <w:t>РАЗВОЈ ЉУДСКОГ РЕСУРСА</w:t>
      </w:r>
      <w:r>
        <w:rPr>
          <w:sz w:val="24"/>
          <w:szCs w:val="24"/>
        </w:rPr>
        <w:t>;</w:t>
      </w:r>
    </w:p>
    <w:p w:rsidR="00436476" w:rsidRDefault="00436476" w:rsidP="00446A3E">
      <w:pPr>
        <w:spacing w:after="0" w:line="240" w:lineRule="auto"/>
        <w:ind w:firstLine="720"/>
        <w:jc w:val="both"/>
        <w:rPr>
          <w:bCs/>
          <w:sz w:val="24"/>
          <w:szCs w:val="24"/>
        </w:rPr>
      </w:pPr>
      <w:proofErr w:type="gramStart"/>
      <w:r w:rsidRPr="00446A3E">
        <w:rPr>
          <w:sz w:val="24"/>
          <w:szCs w:val="24"/>
        </w:rPr>
        <w:t>Једна од слабости креативе индустрије је неусклађеност тржишта рада и потреба</w:t>
      </w:r>
      <w:r>
        <w:rPr>
          <w:sz w:val="24"/>
          <w:szCs w:val="24"/>
        </w:rPr>
        <w:t xml:space="preserve"> овог сектора за адекватном и образованм радном снагом.</w:t>
      </w:r>
      <w:proofErr w:type="gramEnd"/>
      <w:r>
        <w:rPr>
          <w:sz w:val="24"/>
          <w:szCs w:val="24"/>
        </w:rPr>
        <w:t xml:space="preserve"> </w:t>
      </w:r>
      <w:proofErr w:type="gramStart"/>
      <w:r>
        <w:rPr>
          <w:sz w:val="24"/>
          <w:szCs w:val="24"/>
        </w:rPr>
        <w:t>Да би се то променило потребно је утврдити које су потребе креативне индустрије у граду, утврдити капацитете људских ресурса и израдити средњорочне и дугорочне планове развоја едукација у локалним образовним институцијама, уводити тзв.</w:t>
      </w:r>
      <w:proofErr w:type="gramEnd"/>
      <w:r>
        <w:rPr>
          <w:sz w:val="24"/>
          <w:szCs w:val="24"/>
        </w:rPr>
        <w:t xml:space="preserve"> </w:t>
      </w:r>
      <w:r w:rsidRPr="004E0ADB">
        <w:rPr>
          <w:bCs/>
          <w:sz w:val="24"/>
          <w:szCs w:val="24"/>
        </w:rPr>
        <w:t>„</w:t>
      </w:r>
      <w:proofErr w:type="gramStart"/>
      <w:r w:rsidRPr="004E0ADB">
        <w:rPr>
          <w:bCs/>
          <w:sz w:val="24"/>
          <w:szCs w:val="24"/>
        </w:rPr>
        <w:t>peer-coachinga</w:t>
      </w:r>
      <w:proofErr w:type="gramEnd"/>
      <w:r w:rsidRPr="004E0ADB">
        <w:rPr>
          <w:bCs/>
          <w:sz w:val="24"/>
          <w:szCs w:val="24"/>
        </w:rPr>
        <w:t>“</w:t>
      </w:r>
      <w:r>
        <w:rPr>
          <w:bCs/>
          <w:sz w:val="24"/>
          <w:szCs w:val="24"/>
        </w:rPr>
        <w:t xml:space="preserve"> (учење додатних вештина од колега који су у послу) и изградња мреже професионалаца, увођење додатних обука.</w:t>
      </w:r>
    </w:p>
    <w:p w:rsidR="00436476" w:rsidRPr="004E0ADB" w:rsidRDefault="00436476" w:rsidP="00446A3E">
      <w:pPr>
        <w:spacing w:after="0" w:line="240" w:lineRule="auto"/>
        <w:ind w:firstLine="720"/>
        <w:jc w:val="both"/>
        <w:rPr>
          <w:sz w:val="24"/>
          <w:szCs w:val="24"/>
        </w:rPr>
      </w:pPr>
    </w:p>
    <w:p w:rsidR="00436476" w:rsidRPr="0050583E" w:rsidRDefault="00436476" w:rsidP="00383E4E">
      <w:pPr>
        <w:spacing w:after="0" w:line="240" w:lineRule="auto"/>
        <w:jc w:val="both"/>
        <w:rPr>
          <w:b/>
          <w:color w:val="8064A2"/>
          <w:sz w:val="24"/>
          <w:szCs w:val="24"/>
        </w:rPr>
      </w:pPr>
      <w:r w:rsidRPr="0050583E">
        <w:rPr>
          <w:b/>
          <w:color w:val="8064A2"/>
          <w:sz w:val="24"/>
          <w:szCs w:val="24"/>
        </w:rPr>
        <w:lastRenderedPageBreak/>
        <w:t>Планирани период за реализацију активности: 2019-2023.год.</w:t>
      </w:r>
    </w:p>
    <w:p w:rsidR="00436476" w:rsidRPr="0050583E" w:rsidRDefault="00436476" w:rsidP="00383E4E">
      <w:pPr>
        <w:spacing w:after="0" w:line="240" w:lineRule="auto"/>
        <w:jc w:val="both"/>
        <w:rPr>
          <w:b/>
          <w:color w:val="8064A2"/>
          <w:sz w:val="24"/>
          <w:szCs w:val="24"/>
        </w:rPr>
      </w:pPr>
      <w:r w:rsidRPr="0050583E">
        <w:rPr>
          <w:b/>
          <w:color w:val="8064A2"/>
          <w:sz w:val="24"/>
          <w:szCs w:val="24"/>
        </w:rPr>
        <w:t xml:space="preserve">Носилац активности:  Град Врање, васпитно-образовне институције, Савет за креативне </w:t>
      </w:r>
    </w:p>
    <w:p w:rsidR="00436476" w:rsidRPr="0050583E" w:rsidRDefault="00436476" w:rsidP="00383E4E">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индустрије</w:t>
      </w:r>
      <w:proofErr w:type="gramEnd"/>
      <w:r w:rsidRPr="0050583E">
        <w:rPr>
          <w:b/>
          <w:color w:val="8064A2"/>
          <w:sz w:val="24"/>
          <w:szCs w:val="24"/>
        </w:rPr>
        <w:t xml:space="preserve">, Креативни кластер(и), остали ствараоци у области </w:t>
      </w:r>
    </w:p>
    <w:p w:rsidR="00436476" w:rsidRPr="0050583E" w:rsidRDefault="00436476" w:rsidP="00383E4E">
      <w:pPr>
        <w:spacing w:after="0" w:line="240" w:lineRule="auto"/>
        <w:jc w:val="both"/>
        <w:rPr>
          <w:b/>
          <w:color w:val="8064A2"/>
          <w:sz w:val="24"/>
          <w:szCs w:val="24"/>
        </w:rPr>
      </w:pPr>
      <w:r w:rsidRPr="0050583E">
        <w:rPr>
          <w:b/>
          <w:color w:val="8064A2"/>
          <w:sz w:val="24"/>
          <w:szCs w:val="24"/>
        </w:rPr>
        <w:t xml:space="preserve">                                         </w:t>
      </w:r>
      <w:proofErr w:type="gramStart"/>
      <w:r w:rsidRPr="0050583E">
        <w:rPr>
          <w:b/>
          <w:color w:val="8064A2"/>
          <w:sz w:val="24"/>
          <w:szCs w:val="24"/>
        </w:rPr>
        <w:t>креативних</w:t>
      </w:r>
      <w:proofErr w:type="gramEnd"/>
      <w:r w:rsidRPr="0050583E">
        <w:rPr>
          <w:b/>
          <w:color w:val="8064A2"/>
          <w:sz w:val="24"/>
          <w:szCs w:val="24"/>
        </w:rPr>
        <w:t xml:space="preserve"> индустрија</w:t>
      </w:r>
    </w:p>
    <w:p w:rsidR="00436476" w:rsidRPr="0050583E" w:rsidRDefault="00436476" w:rsidP="00383E4E">
      <w:pPr>
        <w:spacing w:after="0" w:line="240" w:lineRule="auto"/>
        <w:jc w:val="both"/>
        <w:rPr>
          <w:b/>
          <w:color w:val="8064A2"/>
          <w:sz w:val="24"/>
          <w:szCs w:val="24"/>
        </w:rPr>
      </w:pPr>
      <w:r w:rsidRPr="0050583E">
        <w:rPr>
          <w:b/>
          <w:color w:val="8064A2"/>
          <w:sz w:val="24"/>
          <w:szCs w:val="24"/>
        </w:rPr>
        <w:t>Извор финансирања: Буџет града, домаћи и међународни фондови</w:t>
      </w:r>
    </w:p>
    <w:p w:rsidR="00436476" w:rsidRPr="004E0ADB" w:rsidRDefault="00436476" w:rsidP="004E0ADB">
      <w:pPr>
        <w:spacing w:after="0" w:line="240" w:lineRule="auto"/>
        <w:jc w:val="both"/>
        <w:rPr>
          <w:sz w:val="24"/>
          <w:szCs w:val="24"/>
        </w:rPr>
      </w:pPr>
    </w:p>
    <w:p w:rsidR="00436476" w:rsidRPr="00B6571A" w:rsidRDefault="00436476" w:rsidP="00B6571A">
      <w:pPr>
        <w:pStyle w:val="ListParagraph"/>
        <w:spacing w:after="0" w:line="240" w:lineRule="auto"/>
        <w:ind w:left="1080" w:firstLine="360"/>
        <w:rPr>
          <w:sz w:val="24"/>
          <w:szCs w:val="24"/>
        </w:rPr>
      </w:pPr>
      <w:r>
        <w:rPr>
          <w:sz w:val="24"/>
          <w:szCs w:val="24"/>
        </w:rPr>
        <w:t xml:space="preserve">Б) </w:t>
      </w:r>
      <w:r w:rsidRPr="00A70D34">
        <w:rPr>
          <w:sz w:val="24"/>
          <w:szCs w:val="24"/>
        </w:rPr>
        <w:t>МЕРЕ ЛОКАЛНЕ ФИСКАЛНЕ ПОЛИТИКЕ</w:t>
      </w:r>
      <w:r>
        <w:rPr>
          <w:sz w:val="24"/>
          <w:szCs w:val="24"/>
        </w:rPr>
        <w:t>;</w:t>
      </w:r>
    </w:p>
    <w:p w:rsidR="00436476" w:rsidRDefault="00436476" w:rsidP="00B6571A">
      <w:pPr>
        <w:spacing w:after="0" w:line="240" w:lineRule="auto"/>
        <w:ind w:firstLine="720"/>
        <w:jc w:val="both"/>
        <w:rPr>
          <w:sz w:val="24"/>
          <w:szCs w:val="24"/>
        </w:rPr>
      </w:pPr>
      <w:proofErr w:type="gramStart"/>
      <w:r w:rsidRPr="00555F20">
        <w:rPr>
          <w:sz w:val="24"/>
          <w:szCs w:val="24"/>
        </w:rPr>
        <w:t>Град Врање већ неко време спроводи проактивну</w:t>
      </w:r>
      <w:r>
        <w:rPr>
          <w:sz w:val="24"/>
          <w:szCs w:val="24"/>
        </w:rPr>
        <w:t xml:space="preserve"> локалну</w:t>
      </w:r>
      <w:r w:rsidRPr="00555F20">
        <w:rPr>
          <w:sz w:val="24"/>
          <w:szCs w:val="24"/>
        </w:rPr>
        <w:t xml:space="preserve"> фискалну полит</w:t>
      </w:r>
      <w:r>
        <w:rPr>
          <w:sz w:val="24"/>
          <w:szCs w:val="24"/>
        </w:rPr>
        <w:t>и</w:t>
      </w:r>
      <w:r w:rsidRPr="00555F20">
        <w:rPr>
          <w:sz w:val="24"/>
          <w:szCs w:val="24"/>
        </w:rPr>
        <w:t>ку</w:t>
      </w:r>
      <w:r>
        <w:rPr>
          <w:sz w:val="24"/>
          <w:szCs w:val="24"/>
        </w:rPr>
        <w:t xml:space="preserve"> која има за циљ раст привредног развоја и стимулацију настанка и развоја предузетника и привредних друштава на територији града.</w:t>
      </w:r>
      <w:proofErr w:type="gramEnd"/>
      <w:r>
        <w:rPr>
          <w:sz w:val="24"/>
          <w:szCs w:val="24"/>
        </w:rPr>
        <w:t xml:space="preserve"> </w:t>
      </w:r>
      <w:proofErr w:type="gramStart"/>
      <w:r>
        <w:rPr>
          <w:sz w:val="24"/>
          <w:szCs w:val="24"/>
        </w:rPr>
        <w:t>Једна од мера је укидање неких облика парафискалних намета као што је комунална такса за истицање фирма (тзв. фирмарина) за све предузетника који имају приход испод 50 милиона динара (предузетници, микро, мала и средња предузећа).</w:t>
      </w:r>
      <w:proofErr w:type="gramEnd"/>
      <w:r>
        <w:rPr>
          <w:sz w:val="24"/>
          <w:szCs w:val="24"/>
        </w:rPr>
        <w:t xml:space="preserve"> </w:t>
      </w:r>
      <w:proofErr w:type="gramStart"/>
      <w:r>
        <w:rPr>
          <w:sz w:val="24"/>
          <w:szCs w:val="24"/>
        </w:rPr>
        <w:t>И ова мера се односи на све споменуте привредне субјекте а самим тим и из сектора креативних индустрија.</w:t>
      </w:r>
      <w:proofErr w:type="gramEnd"/>
      <w:r>
        <w:rPr>
          <w:sz w:val="24"/>
          <w:szCs w:val="24"/>
        </w:rPr>
        <w:t xml:space="preserve"> </w:t>
      </w:r>
      <w:proofErr w:type="gramStart"/>
      <w:r>
        <w:rPr>
          <w:sz w:val="24"/>
          <w:szCs w:val="24"/>
        </w:rPr>
        <w:t>Свој правни основ мера има у Одлуци о локалним комуналним таксама града Врања и Закону о финансирању локалне самоуправе.</w:t>
      </w:r>
      <w:proofErr w:type="gramEnd"/>
    </w:p>
    <w:p w:rsidR="00436476" w:rsidRPr="00FF2BEE" w:rsidRDefault="00436476" w:rsidP="00FF2BEE">
      <w:pPr>
        <w:spacing w:after="0" w:line="240" w:lineRule="auto"/>
        <w:ind w:firstLine="720"/>
        <w:jc w:val="both"/>
        <w:rPr>
          <w:sz w:val="24"/>
          <w:szCs w:val="24"/>
        </w:rPr>
      </w:pPr>
      <w:proofErr w:type="gramStart"/>
      <w:r>
        <w:rPr>
          <w:sz w:val="24"/>
          <w:szCs w:val="24"/>
        </w:rPr>
        <w:t>Поред наведене мере, потребно је предвидети нова фискална и парафискална растерећења у циљу стварања нових привредних субјеката из сектора креативних индустрија.</w:t>
      </w:r>
      <w:proofErr w:type="gramEnd"/>
      <w:r>
        <w:rPr>
          <w:sz w:val="24"/>
          <w:szCs w:val="24"/>
        </w:rPr>
        <w:t xml:space="preserve"> </w:t>
      </w:r>
      <w:proofErr w:type="gramStart"/>
      <w:r>
        <w:rPr>
          <w:sz w:val="24"/>
          <w:szCs w:val="24"/>
        </w:rPr>
        <w:t>Ту пре свега се мисли да друге локалне комуналне и административне таксе.</w:t>
      </w:r>
      <w:proofErr w:type="gramEnd"/>
    </w:p>
    <w:p w:rsidR="00436476" w:rsidRDefault="00436476" w:rsidP="007F7EAC">
      <w:pPr>
        <w:spacing w:after="0" w:line="240" w:lineRule="auto"/>
        <w:jc w:val="both"/>
        <w:rPr>
          <w:b/>
          <w:color w:val="8064A2"/>
          <w:sz w:val="24"/>
          <w:szCs w:val="24"/>
        </w:rPr>
      </w:pPr>
    </w:p>
    <w:p w:rsidR="00436476" w:rsidRPr="0050583E" w:rsidRDefault="00436476" w:rsidP="007F7EAC">
      <w:pPr>
        <w:spacing w:after="0" w:line="240" w:lineRule="auto"/>
        <w:jc w:val="both"/>
        <w:rPr>
          <w:b/>
          <w:color w:val="8064A2"/>
          <w:sz w:val="24"/>
          <w:szCs w:val="24"/>
        </w:rPr>
      </w:pPr>
      <w:r w:rsidRPr="0050583E">
        <w:rPr>
          <w:b/>
          <w:color w:val="8064A2"/>
          <w:sz w:val="24"/>
          <w:szCs w:val="24"/>
        </w:rPr>
        <w:t>Планирани период за реализацију активности: 2019-2023</w:t>
      </w:r>
      <w:r>
        <w:rPr>
          <w:b/>
          <w:color w:val="8064A2"/>
          <w:sz w:val="24"/>
          <w:szCs w:val="24"/>
        </w:rPr>
        <w:t>.год.</w:t>
      </w:r>
    </w:p>
    <w:p w:rsidR="00436476" w:rsidRPr="0050583E" w:rsidRDefault="00436476" w:rsidP="007F7EAC">
      <w:pPr>
        <w:spacing w:after="0" w:line="240" w:lineRule="auto"/>
        <w:jc w:val="both"/>
        <w:rPr>
          <w:b/>
          <w:color w:val="8064A2"/>
          <w:sz w:val="24"/>
          <w:szCs w:val="24"/>
        </w:rPr>
      </w:pPr>
      <w:r w:rsidRPr="0050583E">
        <w:rPr>
          <w:b/>
          <w:color w:val="8064A2"/>
          <w:sz w:val="24"/>
          <w:szCs w:val="24"/>
        </w:rPr>
        <w:t>Носилац активности:  Град Врање, Савет за креативне индустрије</w:t>
      </w:r>
    </w:p>
    <w:p w:rsidR="00436476" w:rsidRDefault="00436476" w:rsidP="007F7EAC">
      <w:pPr>
        <w:spacing w:after="0" w:line="240" w:lineRule="auto"/>
        <w:jc w:val="both"/>
        <w:rPr>
          <w:color w:val="8064A2"/>
          <w:sz w:val="24"/>
          <w:szCs w:val="24"/>
        </w:rPr>
      </w:pPr>
      <w:r w:rsidRPr="0050583E">
        <w:rPr>
          <w:b/>
          <w:color w:val="8064A2"/>
          <w:sz w:val="24"/>
          <w:szCs w:val="24"/>
        </w:rPr>
        <w:t>Извор финансирања: Буџет града</w:t>
      </w:r>
    </w:p>
    <w:p w:rsidR="00436476" w:rsidRPr="00B75C49" w:rsidRDefault="00436476" w:rsidP="00FF2BEE">
      <w:pPr>
        <w:spacing w:after="0" w:line="240" w:lineRule="auto"/>
        <w:rPr>
          <w:sz w:val="24"/>
          <w:szCs w:val="24"/>
        </w:rPr>
      </w:pPr>
    </w:p>
    <w:p w:rsidR="00436476" w:rsidRDefault="00436476" w:rsidP="00CD3091">
      <w:pPr>
        <w:pStyle w:val="ListParagraph"/>
        <w:spacing w:after="0" w:line="240" w:lineRule="auto"/>
        <w:ind w:left="1080"/>
        <w:rPr>
          <w:sz w:val="24"/>
          <w:szCs w:val="24"/>
        </w:rPr>
      </w:pPr>
      <w:r>
        <w:rPr>
          <w:sz w:val="24"/>
          <w:szCs w:val="24"/>
        </w:rPr>
        <w:tab/>
        <w:t>В) УНАПРЕЂЕЊЕ РЕГУЛАТОРНОГ И ПРАВНОГ ОКВИРА;</w:t>
      </w:r>
    </w:p>
    <w:p w:rsidR="00436476" w:rsidRPr="00393B43" w:rsidRDefault="00436476" w:rsidP="00CD3091">
      <w:pPr>
        <w:pStyle w:val="ListParagraph"/>
        <w:spacing w:after="0" w:line="240" w:lineRule="auto"/>
        <w:ind w:left="1080"/>
        <w:rPr>
          <w:sz w:val="24"/>
          <w:szCs w:val="24"/>
        </w:rPr>
      </w:pPr>
    </w:p>
    <w:p w:rsidR="00436476" w:rsidRPr="001044D3" w:rsidRDefault="00436476" w:rsidP="00CD3091">
      <w:pPr>
        <w:spacing w:after="0" w:line="240" w:lineRule="auto"/>
        <w:ind w:firstLine="720"/>
        <w:jc w:val="both"/>
        <w:rPr>
          <w:b/>
          <w:sz w:val="24"/>
          <w:szCs w:val="24"/>
        </w:rPr>
      </w:pPr>
      <w:proofErr w:type="gramStart"/>
      <w:r w:rsidRPr="00CD3091">
        <w:rPr>
          <w:sz w:val="24"/>
          <w:szCs w:val="24"/>
        </w:rPr>
        <w:t>Ова мера је суштински важна за стварање и унапређење</w:t>
      </w:r>
      <w:r>
        <w:rPr>
          <w:sz w:val="24"/>
          <w:szCs w:val="24"/>
        </w:rPr>
        <w:t xml:space="preserve"> доброг</w:t>
      </w:r>
      <w:r w:rsidRPr="00CD3091">
        <w:rPr>
          <w:sz w:val="24"/>
          <w:szCs w:val="24"/>
        </w:rPr>
        <w:t xml:space="preserve"> пословног окружења</w:t>
      </w:r>
      <w:r>
        <w:rPr>
          <w:sz w:val="24"/>
          <w:szCs w:val="24"/>
        </w:rPr>
        <w:t>.</w:t>
      </w:r>
      <w:proofErr w:type="gramEnd"/>
      <w:r>
        <w:rPr>
          <w:sz w:val="24"/>
          <w:szCs w:val="24"/>
        </w:rPr>
        <w:t xml:space="preserve"> Град Врање је у обавези да у што краћем року предузме одговарајуће мере у циљу</w:t>
      </w:r>
      <w:r w:rsidRPr="001044D3">
        <w:rPr>
          <w:b/>
          <w:sz w:val="24"/>
          <w:szCs w:val="24"/>
        </w:rPr>
        <w:t>:</w:t>
      </w:r>
    </w:p>
    <w:p w:rsidR="00436476" w:rsidRPr="001D6304" w:rsidRDefault="00436476" w:rsidP="004C6906">
      <w:pPr>
        <w:pStyle w:val="ListParagraph"/>
        <w:numPr>
          <w:ilvl w:val="0"/>
          <w:numId w:val="2"/>
        </w:numPr>
        <w:spacing w:after="0" w:line="240" w:lineRule="auto"/>
        <w:jc w:val="both"/>
        <w:rPr>
          <w:sz w:val="24"/>
          <w:szCs w:val="24"/>
        </w:rPr>
      </w:pPr>
      <w:r w:rsidRPr="001D6304">
        <w:rPr>
          <w:sz w:val="24"/>
          <w:szCs w:val="24"/>
        </w:rPr>
        <w:t>Побољшања и подизање нивоа правног квалитета локалних прописа;</w:t>
      </w:r>
    </w:p>
    <w:p w:rsidR="00436476" w:rsidRDefault="00436476" w:rsidP="004C6906">
      <w:pPr>
        <w:pStyle w:val="ListParagraph"/>
        <w:numPr>
          <w:ilvl w:val="0"/>
          <w:numId w:val="2"/>
        </w:numPr>
        <w:spacing w:after="0" w:line="240" w:lineRule="auto"/>
        <w:jc w:val="both"/>
        <w:rPr>
          <w:sz w:val="24"/>
          <w:szCs w:val="24"/>
        </w:rPr>
      </w:pPr>
      <w:r>
        <w:rPr>
          <w:sz w:val="24"/>
          <w:szCs w:val="24"/>
        </w:rPr>
        <w:t>Ефикасније административне процедуре;</w:t>
      </w:r>
    </w:p>
    <w:p w:rsidR="00436476" w:rsidRDefault="00436476" w:rsidP="004C6906">
      <w:pPr>
        <w:pStyle w:val="ListParagraph"/>
        <w:numPr>
          <w:ilvl w:val="0"/>
          <w:numId w:val="2"/>
        </w:numPr>
        <w:spacing w:after="0" w:line="240" w:lineRule="auto"/>
        <w:jc w:val="both"/>
        <w:rPr>
          <w:sz w:val="24"/>
          <w:szCs w:val="24"/>
        </w:rPr>
      </w:pPr>
      <w:r>
        <w:rPr>
          <w:sz w:val="24"/>
          <w:szCs w:val="24"/>
        </w:rPr>
        <w:t>Потпуна дигитализација Градске управе (Е-управа);</w:t>
      </w:r>
    </w:p>
    <w:p w:rsidR="00436476" w:rsidRDefault="00436476" w:rsidP="004C6906">
      <w:pPr>
        <w:pStyle w:val="ListParagraph"/>
        <w:numPr>
          <w:ilvl w:val="0"/>
          <w:numId w:val="2"/>
        </w:numPr>
        <w:spacing w:after="0" w:line="240" w:lineRule="auto"/>
        <w:jc w:val="both"/>
        <w:rPr>
          <w:sz w:val="24"/>
          <w:szCs w:val="24"/>
        </w:rPr>
      </w:pPr>
      <w:r>
        <w:rPr>
          <w:sz w:val="24"/>
          <w:szCs w:val="24"/>
        </w:rPr>
        <w:t>Јачање капацитета локалне администрације;</w:t>
      </w:r>
    </w:p>
    <w:p w:rsidR="00436476" w:rsidRDefault="00436476" w:rsidP="004C6906">
      <w:pPr>
        <w:pStyle w:val="ListParagraph"/>
        <w:numPr>
          <w:ilvl w:val="0"/>
          <w:numId w:val="2"/>
        </w:numPr>
        <w:spacing w:after="0" w:line="240" w:lineRule="auto"/>
        <w:jc w:val="both"/>
        <w:rPr>
          <w:sz w:val="24"/>
          <w:szCs w:val="24"/>
        </w:rPr>
      </w:pPr>
      <w:r>
        <w:rPr>
          <w:sz w:val="24"/>
          <w:szCs w:val="24"/>
        </w:rPr>
        <w:t>Увођење принципа анализе ефеката прописа у систему доношења регулатива на локалном нивоу;</w:t>
      </w:r>
    </w:p>
    <w:p w:rsidR="00436476" w:rsidRDefault="00436476" w:rsidP="004C6906">
      <w:pPr>
        <w:pStyle w:val="ListParagraph"/>
        <w:numPr>
          <w:ilvl w:val="0"/>
          <w:numId w:val="2"/>
        </w:numPr>
        <w:spacing w:after="0" w:line="240" w:lineRule="auto"/>
        <w:jc w:val="both"/>
        <w:rPr>
          <w:sz w:val="24"/>
          <w:szCs w:val="24"/>
        </w:rPr>
      </w:pPr>
      <w:r>
        <w:rPr>
          <w:sz w:val="24"/>
          <w:szCs w:val="24"/>
        </w:rPr>
        <w:t>Унапређење транспарентности регулативе;</w:t>
      </w:r>
    </w:p>
    <w:p w:rsidR="00436476" w:rsidRDefault="00436476" w:rsidP="001044D3">
      <w:pPr>
        <w:pStyle w:val="ListParagraph"/>
        <w:spacing w:after="0" w:line="240" w:lineRule="auto"/>
        <w:ind w:left="1080"/>
        <w:jc w:val="both"/>
        <w:rPr>
          <w:sz w:val="24"/>
          <w:szCs w:val="24"/>
        </w:rPr>
      </w:pPr>
    </w:p>
    <w:p w:rsidR="00436476" w:rsidRPr="001044D3" w:rsidRDefault="00436476" w:rsidP="001044D3">
      <w:pPr>
        <w:spacing w:after="0" w:line="240" w:lineRule="auto"/>
        <w:ind w:firstLine="720"/>
        <w:jc w:val="both"/>
        <w:rPr>
          <w:sz w:val="24"/>
          <w:szCs w:val="24"/>
        </w:rPr>
      </w:pPr>
      <w:proofErr w:type="gramStart"/>
      <w:r>
        <w:rPr>
          <w:sz w:val="24"/>
          <w:szCs w:val="24"/>
        </w:rPr>
        <w:t>Све ово има за циљ да створи правну сигурност, предвидивост и доступност информација за све субјекта локалног економског и привредног система, али и грађана у остваривању права у општем управном поступку.</w:t>
      </w:r>
      <w:proofErr w:type="gramEnd"/>
    </w:p>
    <w:p w:rsidR="00436476" w:rsidRDefault="00436476" w:rsidP="00393B43">
      <w:pPr>
        <w:spacing w:after="0" w:line="240" w:lineRule="auto"/>
        <w:jc w:val="both"/>
        <w:rPr>
          <w:color w:val="8064A2"/>
          <w:sz w:val="24"/>
          <w:szCs w:val="24"/>
        </w:rPr>
      </w:pPr>
    </w:p>
    <w:p w:rsidR="00436476" w:rsidRPr="00096B2B" w:rsidRDefault="00436476" w:rsidP="00393B43">
      <w:pPr>
        <w:spacing w:after="0" w:line="240" w:lineRule="auto"/>
        <w:jc w:val="both"/>
        <w:rPr>
          <w:b/>
          <w:color w:val="8064A2"/>
          <w:sz w:val="24"/>
          <w:szCs w:val="24"/>
        </w:rPr>
      </w:pPr>
      <w:r w:rsidRPr="00096B2B">
        <w:rPr>
          <w:b/>
          <w:color w:val="8064A2"/>
          <w:sz w:val="24"/>
          <w:szCs w:val="24"/>
        </w:rPr>
        <w:t>Планирани период за реализацију активности: 2019-2023</w:t>
      </w:r>
      <w:r>
        <w:rPr>
          <w:b/>
          <w:color w:val="8064A2"/>
          <w:sz w:val="24"/>
          <w:szCs w:val="24"/>
        </w:rPr>
        <w:t>.год.</w:t>
      </w:r>
    </w:p>
    <w:p w:rsidR="00436476" w:rsidRPr="00096B2B" w:rsidRDefault="00436476" w:rsidP="00393B43">
      <w:pPr>
        <w:spacing w:after="0" w:line="240" w:lineRule="auto"/>
        <w:jc w:val="both"/>
        <w:rPr>
          <w:b/>
          <w:color w:val="8064A2"/>
          <w:sz w:val="24"/>
          <w:szCs w:val="24"/>
        </w:rPr>
      </w:pPr>
      <w:r w:rsidRPr="00096B2B">
        <w:rPr>
          <w:b/>
          <w:color w:val="8064A2"/>
          <w:sz w:val="24"/>
          <w:szCs w:val="24"/>
        </w:rPr>
        <w:t>Носилац активности:  Град Врање, Савет за креативне индустрије</w:t>
      </w:r>
    </w:p>
    <w:p w:rsidR="00436476" w:rsidRPr="00357416" w:rsidRDefault="00436476" w:rsidP="00357416">
      <w:pPr>
        <w:spacing w:after="0" w:line="240" w:lineRule="auto"/>
        <w:rPr>
          <w:b/>
        </w:rPr>
      </w:pPr>
      <w:r w:rsidRPr="00096B2B">
        <w:rPr>
          <w:b/>
          <w:color w:val="8064A2"/>
          <w:sz w:val="24"/>
          <w:szCs w:val="24"/>
        </w:rPr>
        <w:t>Извор финансирања: Буџет града, домаћи и међународни фондови</w:t>
      </w:r>
    </w:p>
    <w:p w:rsidR="00436476" w:rsidRPr="00E7423F" w:rsidRDefault="00436476" w:rsidP="004C6906">
      <w:pPr>
        <w:pStyle w:val="ListParagraph"/>
        <w:numPr>
          <w:ilvl w:val="0"/>
          <w:numId w:val="4"/>
        </w:numPr>
        <w:spacing w:after="0" w:line="240" w:lineRule="auto"/>
        <w:rPr>
          <w:b/>
          <w:sz w:val="24"/>
          <w:szCs w:val="24"/>
        </w:rPr>
      </w:pPr>
      <w:r w:rsidRPr="00CA1B2B">
        <w:rPr>
          <w:b/>
          <w:sz w:val="24"/>
          <w:szCs w:val="24"/>
        </w:rPr>
        <w:lastRenderedPageBreak/>
        <w:t>КОНЦЕПТ КРЕАТИВНИХ ГРАДОВА</w:t>
      </w:r>
    </w:p>
    <w:p w:rsidR="00436476" w:rsidRPr="00B75C49" w:rsidRDefault="00436476" w:rsidP="00236D34">
      <w:pPr>
        <w:spacing w:after="0" w:line="240" w:lineRule="auto"/>
        <w:jc w:val="both"/>
        <w:rPr>
          <w:b/>
          <w:sz w:val="24"/>
          <w:szCs w:val="24"/>
        </w:rPr>
      </w:pPr>
    </w:p>
    <w:p w:rsidR="00436476" w:rsidRPr="00B543B0" w:rsidRDefault="00436476" w:rsidP="00852B8D">
      <w:pPr>
        <w:autoSpaceDE w:val="0"/>
        <w:autoSpaceDN w:val="0"/>
        <w:adjustRightInd w:val="0"/>
        <w:spacing w:after="0" w:line="240" w:lineRule="auto"/>
        <w:ind w:firstLine="720"/>
        <w:jc w:val="both"/>
        <w:rPr>
          <w:sz w:val="24"/>
          <w:szCs w:val="24"/>
        </w:rPr>
      </w:pPr>
      <w:proofErr w:type="gramStart"/>
      <w:r>
        <w:rPr>
          <w:sz w:val="24"/>
          <w:szCs w:val="24"/>
        </w:rPr>
        <w:t>Концепт креативних градова је мера/активност која је у ствари сублимација свих предходних мера и крајњи циљ овог стратешког документа.</w:t>
      </w:r>
      <w:proofErr w:type="gramEnd"/>
      <w:r>
        <w:rPr>
          <w:sz w:val="24"/>
          <w:szCs w:val="24"/>
        </w:rPr>
        <w:t xml:space="preserve"> </w:t>
      </w:r>
      <w:proofErr w:type="gramStart"/>
      <w:r>
        <w:rPr>
          <w:sz w:val="24"/>
          <w:szCs w:val="24"/>
        </w:rPr>
        <w:t xml:space="preserve">Овај концепт представља </w:t>
      </w:r>
      <w:r>
        <w:rPr>
          <w:rFonts w:cs="SourceSansPro-Regular"/>
          <w:sz w:val="24"/>
          <w:szCs w:val="24"/>
        </w:rPr>
        <w:t>нову</w:t>
      </w:r>
      <w:r w:rsidRPr="00852B8D">
        <w:rPr>
          <w:rFonts w:cs="SourceSansPro-Regular"/>
          <w:sz w:val="24"/>
          <w:szCs w:val="24"/>
        </w:rPr>
        <w:t xml:space="preserve"> парадигма у урбаном</w:t>
      </w:r>
      <w:r>
        <w:rPr>
          <w:rFonts w:cs="SourceSansPro-Regular"/>
          <w:sz w:val="24"/>
          <w:szCs w:val="24"/>
        </w:rPr>
        <w:t xml:space="preserve"> планирању и дизајну градова и о</w:t>
      </w:r>
      <w:r w:rsidRPr="00852B8D">
        <w:rPr>
          <w:rFonts w:cs="SourceSansPro-Regular"/>
          <w:sz w:val="24"/>
          <w:szCs w:val="24"/>
        </w:rPr>
        <w:t>значава прелазак са географских и природних ресурса ка економској</w:t>
      </w:r>
      <w:r>
        <w:rPr>
          <w:rFonts w:cs="SourceSansPro-Regular"/>
          <w:sz w:val="24"/>
          <w:szCs w:val="24"/>
        </w:rPr>
        <w:t xml:space="preserve"> </w:t>
      </w:r>
      <w:r w:rsidRPr="00852B8D">
        <w:rPr>
          <w:rFonts w:cs="SourceSansPro-Regular"/>
          <w:sz w:val="24"/>
          <w:szCs w:val="24"/>
        </w:rPr>
        <w:t>виталности која зависи од идеја и акција људи који живе у градовима.</w:t>
      </w:r>
      <w:proofErr w:type="gramEnd"/>
      <w:r w:rsidRPr="00852B8D">
        <w:rPr>
          <w:rFonts w:cs="SourceSansPro-Regular"/>
          <w:sz w:val="24"/>
          <w:szCs w:val="24"/>
        </w:rPr>
        <w:t xml:space="preserve"> </w:t>
      </w:r>
      <w:proofErr w:type="gramStart"/>
      <w:r w:rsidRPr="00852B8D">
        <w:rPr>
          <w:rFonts w:cs="SourceSansPro-Regular"/>
          <w:sz w:val="24"/>
          <w:szCs w:val="24"/>
        </w:rPr>
        <w:t>Градови на овај начин постају</w:t>
      </w:r>
      <w:r>
        <w:rPr>
          <w:rFonts w:cs="SourceSansPro-Regular"/>
          <w:sz w:val="24"/>
          <w:szCs w:val="24"/>
        </w:rPr>
        <w:t xml:space="preserve"> </w:t>
      </w:r>
      <w:r w:rsidRPr="00852B8D">
        <w:rPr>
          <w:rFonts w:cs="SourceSansPro-Regular"/>
          <w:sz w:val="24"/>
          <w:szCs w:val="24"/>
        </w:rPr>
        <w:t>произвођачи и потрошачи креативности.</w:t>
      </w:r>
      <w:proofErr w:type="gramEnd"/>
      <w:r>
        <w:rPr>
          <w:rFonts w:cs="SourceSansPro-Regular"/>
          <w:sz w:val="24"/>
          <w:szCs w:val="24"/>
        </w:rPr>
        <w:t xml:space="preserve"> </w:t>
      </w:r>
    </w:p>
    <w:p w:rsidR="00436476" w:rsidRPr="00852B8D" w:rsidRDefault="00436476" w:rsidP="00852B8D">
      <w:pPr>
        <w:autoSpaceDE w:val="0"/>
        <w:autoSpaceDN w:val="0"/>
        <w:adjustRightInd w:val="0"/>
        <w:spacing w:after="0" w:line="240" w:lineRule="auto"/>
        <w:ind w:firstLine="720"/>
        <w:jc w:val="both"/>
        <w:rPr>
          <w:rFonts w:cs="SourceSansPro-Regular"/>
          <w:sz w:val="24"/>
          <w:szCs w:val="24"/>
        </w:rPr>
      </w:pPr>
      <w:proofErr w:type="gramStart"/>
      <w:r>
        <w:rPr>
          <w:sz w:val="24"/>
          <w:szCs w:val="24"/>
        </w:rPr>
        <w:t>Креативне индустрије су алат власти за унапређење друштвеног и економског положаја градова.</w:t>
      </w:r>
      <w:proofErr w:type="gramEnd"/>
      <w:r>
        <w:rPr>
          <w:sz w:val="24"/>
          <w:szCs w:val="24"/>
        </w:rPr>
        <w:t xml:space="preserve"> </w:t>
      </w:r>
      <w:proofErr w:type="gramStart"/>
      <w:r>
        <w:rPr>
          <w:sz w:val="24"/>
          <w:szCs w:val="24"/>
        </w:rPr>
        <w:t>Велики и квалитетан капитал неће доћи у ону локалну средину која нема креативну класу или где су креативци маргинализовани и теже да оду.</w:t>
      </w:r>
      <w:proofErr w:type="gramEnd"/>
      <w:r>
        <w:rPr>
          <w:sz w:val="24"/>
          <w:szCs w:val="24"/>
        </w:rPr>
        <w:t xml:space="preserve"> </w:t>
      </w:r>
      <w:proofErr w:type="gramStart"/>
      <w:r>
        <w:rPr>
          <w:sz w:val="24"/>
          <w:szCs w:val="24"/>
        </w:rPr>
        <w:t>Не само метрополе, градови средње величине и мали градови покушавају да подигну улагања у креативност, знање и технологију, како би одржали конкурентност и учинили своје градове атрактивним за живот и улагање.</w:t>
      </w:r>
      <w:proofErr w:type="gramEnd"/>
      <w:r>
        <w:rPr>
          <w:sz w:val="24"/>
          <w:szCs w:val="24"/>
        </w:rPr>
        <w:t xml:space="preserve"> </w:t>
      </w:r>
      <w:proofErr w:type="gramStart"/>
      <w:r>
        <w:rPr>
          <w:sz w:val="24"/>
          <w:szCs w:val="24"/>
        </w:rPr>
        <w:t>Креативне индустрије обезбеђују престиж, а без привлачности и новог имиџа локалних заједница нема ни одрживог економског развоја.</w:t>
      </w:r>
      <w:proofErr w:type="gramEnd"/>
      <w:r>
        <w:rPr>
          <w:sz w:val="24"/>
          <w:szCs w:val="24"/>
        </w:rPr>
        <w:t xml:space="preserve"> </w:t>
      </w:r>
    </w:p>
    <w:p w:rsidR="00436476" w:rsidRPr="00852B8D" w:rsidRDefault="00436476" w:rsidP="00852B8D">
      <w:pPr>
        <w:autoSpaceDE w:val="0"/>
        <w:autoSpaceDN w:val="0"/>
        <w:adjustRightInd w:val="0"/>
        <w:spacing w:after="0" w:line="240" w:lineRule="auto"/>
        <w:ind w:firstLine="720"/>
        <w:jc w:val="both"/>
        <w:rPr>
          <w:rFonts w:cs="SourceSansPro-Regular"/>
          <w:sz w:val="24"/>
          <w:szCs w:val="24"/>
        </w:rPr>
      </w:pPr>
      <w:proofErr w:type="gramStart"/>
      <w:r>
        <w:rPr>
          <w:rFonts w:cs="SourceSansPro-Regular"/>
          <w:sz w:val="24"/>
          <w:szCs w:val="24"/>
        </w:rPr>
        <w:t>Г</w:t>
      </w:r>
      <w:r w:rsidRPr="005F5ABF">
        <w:rPr>
          <w:rFonts w:cs="SourceSansPro-Regular"/>
          <w:sz w:val="24"/>
          <w:szCs w:val="24"/>
        </w:rPr>
        <w:t>радови у великој мери постају атрактивни због креативности која се одвија у њима захваљујући којој се ствара јединствена атмосфера.</w:t>
      </w:r>
      <w:proofErr w:type="gramEnd"/>
      <w:r w:rsidRPr="005F5ABF">
        <w:rPr>
          <w:rFonts w:cs="SourceSansPro-Regular"/>
          <w:sz w:val="24"/>
          <w:szCs w:val="24"/>
        </w:rPr>
        <w:t xml:space="preserve"> </w:t>
      </w:r>
      <w:proofErr w:type="gramStart"/>
      <w:r w:rsidRPr="005F5ABF">
        <w:rPr>
          <w:rFonts w:cs="SourceSansPro-Regular"/>
          <w:sz w:val="24"/>
          <w:szCs w:val="24"/>
        </w:rPr>
        <w:t>Полазећи од дефиниције да је “креативност свака акција, идеја или</w:t>
      </w:r>
      <w:r>
        <w:rPr>
          <w:rFonts w:cs="SourceSansPro-Regular"/>
          <w:sz w:val="24"/>
          <w:szCs w:val="24"/>
        </w:rPr>
        <w:t xml:space="preserve"> </w:t>
      </w:r>
      <w:r w:rsidRPr="005F5ABF">
        <w:rPr>
          <w:rFonts w:cs="SourceSansPro-Regular"/>
          <w:sz w:val="24"/>
          <w:szCs w:val="24"/>
        </w:rPr>
        <w:t>производ који мења постојеће стање и трансформише га у нешто ново”, онда је креативан град резултат укупних креативности у оквиру постојећег урбаног простора.</w:t>
      </w:r>
      <w:proofErr w:type="gramEnd"/>
      <w:r w:rsidRPr="005F5ABF">
        <w:rPr>
          <w:rFonts w:cs="SourceSansPro-Regular"/>
          <w:sz w:val="24"/>
          <w:szCs w:val="24"/>
        </w:rPr>
        <w:t xml:space="preserve"> </w:t>
      </w:r>
      <w:proofErr w:type="gramStart"/>
      <w:r w:rsidRPr="005F5ABF">
        <w:rPr>
          <w:rFonts w:cs="SourceSansPro-Regular"/>
          <w:sz w:val="24"/>
          <w:szCs w:val="24"/>
        </w:rPr>
        <w:t>Креативност се најчешће везује за културу, уметност, знање и учење.</w:t>
      </w:r>
      <w:proofErr w:type="gramEnd"/>
      <w:r w:rsidRPr="005F5ABF">
        <w:rPr>
          <w:rFonts w:cs="SourceSansPro-Regular"/>
          <w:sz w:val="24"/>
          <w:szCs w:val="24"/>
        </w:rPr>
        <w:t xml:space="preserve"> </w:t>
      </w:r>
      <w:proofErr w:type="gramStart"/>
      <w:r w:rsidRPr="005F5ABF">
        <w:rPr>
          <w:rFonts w:cs="SourceSansPro-Regular"/>
          <w:sz w:val="24"/>
          <w:szCs w:val="24"/>
        </w:rPr>
        <w:t>Креативност се налази у самој суштини постојања сваког града, а једини ресурс креативности града су његови становници.</w:t>
      </w:r>
      <w:proofErr w:type="gramEnd"/>
      <w:r w:rsidRPr="004B0302">
        <w:rPr>
          <w:rFonts w:cs="SourceSansPro-Regular"/>
          <w:sz w:val="24"/>
          <w:szCs w:val="24"/>
        </w:rPr>
        <w:t xml:space="preserve"> </w:t>
      </w:r>
      <w:proofErr w:type="gramStart"/>
      <w:r w:rsidRPr="005F5ABF">
        <w:rPr>
          <w:rFonts w:cs="SourceSansPro-Regular"/>
          <w:sz w:val="24"/>
          <w:szCs w:val="24"/>
        </w:rPr>
        <w:t>Нема креативности без креативних људи</w:t>
      </w:r>
      <w:r>
        <w:rPr>
          <w:rFonts w:cs="SourceSansPro-Regular"/>
          <w:sz w:val="24"/>
          <w:szCs w:val="24"/>
        </w:rPr>
        <w:t>.</w:t>
      </w:r>
      <w:proofErr w:type="gramEnd"/>
      <w:r w:rsidRPr="005F5ABF">
        <w:rPr>
          <w:rFonts w:cs="SourceSansPro-Regular"/>
          <w:sz w:val="24"/>
          <w:szCs w:val="24"/>
        </w:rPr>
        <w:t xml:space="preserve"> </w:t>
      </w:r>
      <w:proofErr w:type="gramStart"/>
      <w:r w:rsidRPr="005F5ABF">
        <w:rPr>
          <w:rFonts w:cs="SourceSansPro-Regular"/>
          <w:sz w:val="24"/>
          <w:szCs w:val="24"/>
        </w:rPr>
        <w:t>У креативну класу спадају најпре уметници, дизајнери и сви они који се баве медијима</w:t>
      </w:r>
      <w:r>
        <w:rPr>
          <w:rFonts w:cs="SourceSansPro-Regular"/>
          <w:sz w:val="24"/>
          <w:szCs w:val="24"/>
        </w:rPr>
        <w:t>.</w:t>
      </w:r>
      <w:proofErr w:type="gramEnd"/>
      <w:r>
        <w:rPr>
          <w:rFonts w:cs="SourceSansPro-Regular"/>
          <w:sz w:val="24"/>
          <w:szCs w:val="24"/>
        </w:rPr>
        <w:t xml:space="preserve"> </w:t>
      </w:r>
      <w:proofErr w:type="gramStart"/>
      <w:r w:rsidRPr="005F5ABF">
        <w:rPr>
          <w:rFonts w:cs="SourceSansPro-Regular"/>
          <w:sz w:val="24"/>
          <w:szCs w:val="24"/>
        </w:rPr>
        <w:t>Присуство, живот и долазак људи ових професија у неки град је најбољи</w:t>
      </w:r>
      <w:r>
        <w:rPr>
          <w:rFonts w:ascii="SourceSansPro-Regular" w:hAnsi="SourceSansPro-Regular" w:cs="SourceSansPro-Regular"/>
          <w:sz w:val="24"/>
          <w:szCs w:val="24"/>
        </w:rPr>
        <w:t xml:space="preserve"> </w:t>
      </w:r>
      <w:r w:rsidRPr="005F5ABF">
        <w:rPr>
          <w:rFonts w:cs="SourceSansPro-Regular"/>
          <w:sz w:val="24"/>
          <w:szCs w:val="24"/>
        </w:rPr>
        <w:t>сигнал да је град привлачан и за остале раднике знања, јер град ствара атмосферу која је живахна, отворена и толерантна.</w:t>
      </w:r>
      <w:proofErr w:type="gramEnd"/>
      <w:r w:rsidRPr="005F5ABF">
        <w:rPr>
          <w:rFonts w:cs="SourceSansPro-Regular"/>
          <w:sz w:val="24"/>
          <w:szCs w:val="24"/>
        </w:rPr>
        <w:t xml:space="preserve"> </w:t>
      </w:r>
      <w:proofErr w:type="gramStart"/>
      <w:r w:rsidRPr="005F5ABF">
        <w:rPr>
          <w:rFonts w:cs="SourceSansPro-Regular"/>
          <w:sz w:val="24"/>
          <w:szCs w:val="24"/>
        </w:rPr>
        <w:t>Овакав град вибрира креативношћу, а његов културни сектор је окосница привлачења осталих образованих занимања, послова преко инвеститора и на тај начин се сприала економског и друштвеног раста града почиње да одмотава и расте.</w:t>
      </w:r>
      <w:proofErr w:type="gramEnd"/>
      <w:r w:rsidRPr="005F5ABF">
        <w:rPr>
          <w:rFonts w:cs="SourceSansPro-Regular"/>
          <w:sz w:val="24"/>
          <w:szCs w:val="24"/>
        </w:rPr>
        <w:t xml:space="preserve"> </w:t>
      </w:r>
      <w:proofErr w:type="gramStart"/>
      <w:r>
        <w:rPr>
          <w:rFonts w:cs="SourceSansPro-Regular"/>
          <w:sz w:val="24"/>
          <w:szCs w:val="24"/>
        </w:rPr>
        <w:t>П</w:t>
      </w:r>
      <w:r w:rsidRPr="005F5ABF">
        <w:rPr>
          <w:rFonts w:cs="SourceSansPro-Regular"/>
          <w:sz w:val="24"/>
          <w:szCs w:val="24"/>
        </w:rPr>
        <w:t>ут ка економског развоју зато води преко културе.</w:t>
      </w:r>
      <w:proofErr w:type="gramEnd"/>
      <w:r w:rsidRPr="005F5ABF">
        <w:rPr>
          <w:rFonts w:cs="SourceSansPro-Regular"/>
          <w:sz w:val="24"/>
          <w:szCs w:val="24"/>
        </w:rPr>
        <w:t xml:space="preserve"> </w:t>
      </w:r>
      <w:proofErr w:type="gramStart"/>
      <w:r w:rsidRPr="005F5ABF">
        <w:rPr>
          <w:rFonts w:cs="SourceSansPro-Regular"/>
          <w:sz w:val="24"/>
          <w:szCs w:val="24"/>
        </w:rPr>
        <w:t>Конкурентност града је увек заснована на креативности града.</w:t>
      </w:r>
      <w:proofErr w:type="gramEnd"/>
    </w:p>
    <w:p w:rsidR="00436476" w:rsidRDefault="00436476" w:rsidP="007A3033">
      <w:pPr>
        <w:spacing w:after="0" w:line="240" w:lineRule="auto"/>
        <w:ind w:firstLine="720"/>
        <w:jc w:val="both"/>
        <w:rPr>
          <w:rFonts w:cs="Arial"/>
          <w:color w:val="000000"/>
          <w:sz w:val="24"/>
          <w:szCs w:val="24"/>
        </w:rPr>
      </w:pPr>
      <w:r>
        <w:rPr>
          <w:sz w:val="24"/>
          <w:szCs w:val="24"/>
        </w:rPr>
        <w:t xml:space="preserve">УНЕСКО је пре неколико година основао нову организацију – </w:t>
      </w:r>
      <w:r w:rsidRPr="002C604F">
        <w:rPr>
          <w:i/>
          <w:sz w:val="24"/>
          <w:szCs w:val="24"/>
        </w:rPr>
        <w:t xml:space="preserve">Глобални савез (Глобалну алијансу) за културну разноврсност </w:t>
      </w:r>
      <w:r w:rsidRPr="002C604F">
        <w:rPr>
          <w:rFonts w:cs="Arial"/>
          <w:i/>
          <w:color w:val="000000"/>
          <w:sz w:val="24"/>
          <w:szCs w:val="24"/>
        </w:rPr>
        <w:t>(</w:t>
      </w:r>
      <w:r w:rsidRPr="00912313">
        <w:rPr>
          <w:rFonts w:cs="Arial"/>
          <w:i/>
          <w:iCs/>
          <w:color w:val="000000"/>
          <w:sz w:val="24"/>
          <w:szCs w:val="24"/>
        </w:rPr>
        <w:t xml:space="preserve">Global Alliance </w:t>
      </w:r>
      <w:proofErr w:type="gramStart"/>
      <w:r w:rsidRPr="00912313">
        <w:rPr>
          <w:rFonts w:cs="Arial"/>
          <w:i/>
          <w:iCs/>
          <w:color w:val="000000"/>
          <w:sz w:val="24"/>
          <w:szCs w:val="24"/>
        </w:rPr>
        <w:t>For</w:t>
      </w:r>
      <w:proofErr w:type="gramEnd"/>
      <w:r w:rsidRPr="00912313">
        <w:rPr>
          <w:rFonts w:cs="Arial"/>
          <w:i/>
          <w:iCs/>
          <w:color w:val="000000"/>
          <w:sz w:val="24"/>
          <w:szCs w:val="24"/>
        </w:rPr>
        <w:t xml:space="preserve"> Cultural Diversity</w:t>
      </w:r>
      <w:r w:rsidRPr="00912313">
        <w:rPr>
          <w:rFonts w:cs="Arial"/>
          <w:color w:val="000000"/>
          <w:sz w:val="24"/>
          <w:szCs w:val="24"/>
        </w:rPr>
        <w:t>).</w:t>
      </w:r>
      <w:r>
        <w:rPr>
          <w:rFonts w:cs="Arial"/>
          <w:color w:val="000000"/>
          <w:sz w:val="24"/>
          <w:szCs w:val="24"/>
        </w:rPr>
        <w:t xml:space="preserve"> </w:t>
      </w:r>
      <w:proofErr w:type="gramStart"/>
      <w:r>
        <w:rPr>
          <w:rFonts w:cs="Arial"/>
          <w:color w:val="000000"/>
          <w:sz w:val="24"/>
          <w:szCs w:val="24"/>
        </w:rPr>
        <w:t>Савез подржава и промовише културну разноврсност тако што земљама у развоју помаже да развију културне индустрије, односно да произведу културна добра и услуге и дистрибуирају их на међународна тржишта.</w:t>
      </w:r>
      <w:proofErr w:type="gramEnd"/>
      <w:r>
        <w:rPr>
          <w:rFonts w:cs="Arial"/>
          <w:color w:val="000000"/>
          <w:sz w:val="24"/>
          <w:szCs w:val="24"/>
        </w:rPr>
        <w:t xml:space="preserve"> </w:t>
      </w:r>
      <w:proofErr w:type="gramStart"/>
      <w:r>
        <w:rPr>
          <w:rFonts w:cs="Arial"/>
          <w:color w:val="000000"/>
          <w:sz w:val="24"/>
          <w:szCs w:val="24"/>
        </w:rPr>
        <w:t xml:space="preserve">Један од најзанимљивијих пројеката Савеза за културну разноврсност је </w:t>
      </w:r>
      <w:r w:rsidRPr="00FE57FC">
        <w:rPr>
          <w:rFonts w:cs="Arial"/>
          <w:b/>
          <w:i/>
          <w:color w:val="000000"/>
          <w:sz w:val="24"/>
          <w:szCs w:val="24"/>
        </w:rPr>
        <w:t>Мрежа креативних градова.</w:t>
      </w:r>
      <w:proofErr w:type="gramEnd"/>
      <w:r>
        <w:rPr>
          <w:rFonts w:cs="Arial"/>
          <w:i/>
          <w:color w:val="000000"/>
          <w:sz w:val="24"/>
          <w:szCs w:val="24"/>
        </w:rPr>
        <w:t xml:space="preserve">  </w:t>
      </w:r>
      <w:r w:rsidRPr="00B333C0">
        <w:rPr>
          <w:rFonts w:cs="Arial"/>
          <w:i/>
          <w:color w:val="000000"/>
          <w:sz w:val="24"/>
          <w:szCs w:val="24"/>
        </w:rPr>
        <w:t>Мрежи</w:t>
      </w:r>
      <w:r>
        <w:rPr>
          <w:rFonts w:cs="Arial"/>
          <w:color w:val="000000"/>
          <w:sz w:val="24"/>
          <w:szCs w:val="24"/>
        </w:rPr>
        <w:t xml:space="preserve"> се придружују градови који на иновативан начин желе да представе свој „културни педигре“, да стичу нова знања кроз размену са другим градовима и да локалним културним индустријама омогуће приступ глобалном тржишту. </w:t>
      </w:r>
      <w:proofErr w:type="gramStart"/>
      <w:r>
        <w:rPr>
          <w:rFonts w:cs="Arial"/>
          <w:color w:val="000000"/>
          <w:sz w:val="24"/>
          <w:szCs w:val="24"/>
        </w:rPr>
        <w:t>Кључна улога градова је да креативност ставе у функцију економског и друштвеног развоја, с обзиром да су градови плодно тле за креативне кластере и имају велики потенцилај за иновације.</w:t>
      </w:r>
      <w:proofErr w:type="gramEnd"/>
      <w:r>
        <w:rPr>
          <w:rFonts w:cs="Arial"/>
          <w:color w:val="000000"/>
          <w:sz w:val="24"/>
          <w:szCs w:val="24"/>
        </w:rPr>
        <w:t xml:space="preserve"> </w:t>
      </w:r>
      <w:proofErr w:type="gramStart"/>
      <w:r>
        <w:rPr>
          <w:rFonts w:cs="Arial"/>
          <w:color w:val="000000"/>
          <w:sz w:val="24"/>
          <w:szCs w:val="24"/>
        </w:rPr>
        <w:t>Путем повезивања и сарадње умрежени градови добијају глобални значај и утицај.</w:t>
      </w:r>
      <w:proofErr w:type="gramEnd"/>
      <w:r>
        <w:rPr>
          <w:rFonts w:cs="Arial"/>
          <w:color w:val="000000"/>
          <w:sz w:val="24"/>
          <w:szCs w:val="24"/>
        </w:rPr>
        <w:t xml:space="preserve"> </w:t>
      </w:r>
      <w:proofErr w:type="gramStart"/>
      <w:r>
        <w:rPr>
          <w:rFonts w:cs="Arial"/>
          <w:color w:val="000000"/>
          <w:sz w:val="24"/>
          <w:szCs w:val="24"/>
        </w:rPr>
        <w:t>За сада су чланови мреже Берлин (Немачка), Асуан (Египат), Буенос Ајрес (Аргентина), Санта Фе (Њу Мексико), Попајан (Колумбија) и Единбург (Шкотска).</w:t>
      </w:r>
      <w:proofErr w:type="gramEnd"/>
      <w:r>
        <w:rPr>
          <w:rFonts w:cs="Arial"/>
          <w:color w:val="000000"/>
          <w:sz w:val="24"/>
          <w:szCs w:val="24"/>
        </w:rPr>
        <w:t xml:space="preserve"> </w:t>
      </w:r>
      <w:proofErr w:type="gramStart"/>
      <w:r>
        <w:rPr>
          <w:rFonts w:cs="Arial"/>
          <w:color w:val="000000"/>
          <w:sz w:val="24"/>
          <w:szCs w:val="24"/>
        </w:rPr>
        <w:t xml:space="preserve">Мрежа је подељеа на 7 (седам) области, а градови могу </w:t>
      </w:r>
      <w:r>
        <w:rPr>
          <w:rFonts w:cs="Arial"/>
          <w:color w:val="000000"/>
          <w:sz w:val="24"/>
          <w:szCs w:val="24"/>
        </w:rPr>
        <w:lastRenderedPageBreak/>
        <w:t>да се специјализују за једну.</w:t>
      </w:r>
      <w:proofErr w:type="gramEnd"/>
      <w:r>
        <w:rPr>
          <w:rFonts w:cs="Arial"/>
          <w:color w:val="000000"/>
          <w:sz w:val="24"/>
          <w:szCs w:val="24"/>
        </w:rPr>
        <w:t xml:space="preserve"> </w:t>
      </w:r>
      <w:proofErr w:type="gramStart"/>
      <w:r>
        <w:rPr>
          <w:rFonts w:cs="Arial"/>
          <w:color w:val="000000"/>
          <w:sz w:val="24"/>
          <w:szCs w:val="24"/>
        </w:rPr>
        <w:t>На основу тога УНЕСКО сваком граду додељује одговрајућу титулу.</w:t>
      </w:r>
      <w:proofErr w:type="gramEnd"/>
      <w:r>
        <w:rPr>
          <w:rFonts w:cs="Arial"/>
          <w:color w:val="000000"/>
          <w:sz w:val="24"/>
          <w:szCs w:val="24"/>
        </w:rPr>
        <w:t xml:space="preserve"> Тако су Асуан и Санта Фе градови народне уметности </w:t>
      </w:r>
      <w:r w:rsidRPr="00912313">
        <w:rPr>
          <w:rFonts w:cs="Arial"/>
          <w:color w:val="000000"/>
          <w:sz w:val="24"/>
          <w:szCs w:val="24"/>
        </w:rPr>
        <w:t>(UNESCO City of Folk Art),</w:t>
      </w:r>
      <w:r>
        <w:rPr>
          <w:rFonts w:cs="Arial"/>
          <w:color w:val="000000"/>
          <w:sz w:val="24"/>
          <w:szCs w:val="24"/>
        </w:rPr>
        <w:t xml:space="preserve"> Берлин и Буенос Ајрес су градови дизајна </w:t>
      </w:r>
      <w:r w:rsidRPr="00912313">
        <w:rPr>
          <w:rFonts w:cs="Arial"/>
          <w:color w:val="000000"/>
          <w:sz w:val="24"/>
          <w:szCs w:val="24"/>
        </w:rPr>
        <w:t>(UNESCO City of Design),</w:t>
      </w:r>
      <w:r>
        <w:rPr>
          <w:rFonts w:cs="Arial"/>
          <w:color w:val="000000"/>
          <w:sz w:val="24"/>
          <w:szCs w:val="24"/>
        </w:rPr>
        <w:t xml:space="preserve"> Попајан је град гастрономије </w:t>
      </w:r>
      <w:r w:rsidRPr="00912313">
        <w:rPr>
          <w:rFonts w:cs="Arial"/>
          <w:color w:val="000000"/>
          <w:sz w:val="24"/>
          <w:szCs w:val="24"/>
        </w:rPr>
        <w:t>(UNESCO City of Gastronomy),</w:t>
      </w:r>
      <w:r>
        <w:rPr>
          <w:rFonts w:cs="Arial"/>
          <w:color w:val="000000"/>
          <w:sz w:val="24"/>
          <w:szCs w:val="24"/>
        </w:rPr>
        <w:t xml:space="preserve"> а Единбург је град књижевности </w:t>
      </w:r>
      <w:r w:rsidRPr="00912313">
        <w:rPr>
          <w:rFonts w:cs="Arial"/>
          <w:color w:val="000000"/>
          <w:sz w:val="24"/>
          <w:szCs w:val="24"/>
        </w:rPr>
        <w:t>(UNESCO City of Literature).</w:t>
      </w:r>
      <w:r>
        <w:rPr>
          <w:rFonts w:cs="Arial"/>
          <w:color w:val="000000"/>
          <w:sz w:val="24"/>
          <w:szCs w:val="24"/>
        </w:rPr>
        <w:t xml:space="preserve"> </w:t>
      </w:r>
      <w:proofErr w:type="gramStart"/>
      <w:r>
        <w:rPr>
          <w:rFonts w:cs="Arial"/>
          <w:color w:val="000000"/>
          <w:sz w:val="24"/>
          <w:szCs w:val="24"/>
        </w:rPr>
        <w:t>Ови градови новим чланицама Мреже преносе своја искуства и знања у области развоја градских креативних индустрија.</w:t>
      </w:r>
      <w:proofErr w:type="gramEnd"/>
      <w:r>
        <w:rPr>
          <w:rFonts w:cs="Arial"/>
          <w:color w:val="000000"/>
          <w:sz w:val="24"/>
          <w:szCs w:val="24"/>
        </w:rPr>
        <w:t xml:space="preserve"> </w:t>
      </w:r>
      <w:proofErr w:type="gramStart"/>
      <w:r>
        <w:rPr>
          <w:rFonts w:cs="Arial"/>
          <w:color w:val="000000"/>
          <w:sz w:val="24"/>
          <w:szCs w:val="24"/>
        </w:rPr>
        <w:t>Развој креативних индустрија у директној је сразмери са растом креативног града, креативне регије и креативне класе.</w:t>
      </w:r>
      <w:proofErr w:type="gramEnd"/>
      <w:r>
        <w:rPr>
          <w:rFonts w:cs="Arial"/>
          <w:color w:val="000000"/>
          <w:sz w:val="24"/>
          <w:szCs w:val="24"/>
        </w:rPr>
        <w:t xml:space="preserve"> </w:t>
      </w:r>
      <w:proofErr w:type="gramStart"/>
      <w:r>
        <w:rPr>
          <w:rFonts w:cs="Arial"/>
          <w:color w:val="000000"/>
          <w:sz w:val="24"/>
          <w:szCs w:val="24"/>
        </w:rPr>
        <w:t>Конкурентност држава увек почиње од конкурентности градова, дакле од локалног нивоа.</w:t>
      </w:r>
      <w:proofErr w:type="gramEnd"/>
    </w:p>
    <w:p w:rsidR="00436476" w:rsidRPr="00EA6120" w:rsidRDefault="00436476" w:rsidP="007A3033">
      <w:pPr>
        <w:spacing w:after="0" w:line="240" w:lineRule="auto"/>
        <w:ind w:firstLine="720"/>
        <w:jc w:val="both"/>
        <w:rPr>
          <w:rFonts w:cs="Arial"/>
          <w:color w:val="000000"/>
          <w:sz w:val="24"/>
          <w:szCs w:val="24"/>
        </w:rPr>
      </w:pPr>
    </w:p>
    <w:p w:rsidR="00436476" w:rsidRPr="00EA6120" w:rsidRDefault="008716B3" w:rsidP="000105E1">
      <w:pPr>
        <w:spacing w:after="0" w:line="240" w:lineRule="auto"/>
        <w:ind w:firstLine="720"/>
        <w:jc w:val="both"/>
        <w:rPr>
          <w:rFonts w:cs="Arial"/>
          <w:color w:val="000000"/>
          <w:sz w:val="24"/>
          <w:szCs w:val="24"/>
        </w:rPr>
      </w:pPr>
      <w:r>
        <w:rPr>
          <w:noProof/>
        </w:rPr>
        <w:pict>
          <v:shape id="_x0000_i1037" type="#_x0000_t75" alt="Сродна слика" style="width:355pt;height:133.35pt;visibility:visible">
            <v:imagedata r:id="rId20" o:title=""/>
          </v:shape>
        </w:pict>
      </w:r>
      <w:r w:rsidR="00436476">
        <w:rPr>
          <w:rFonts w:cs="Arial"/>
          <w:color w:val="000000"/>
          <w:sz w:val="24"/>
          <w:szCs w:val="24"/>
        </w:rPr>
        <w:t xml:space="preserve"> </w:t>
      </w:r>
    </w:p>
    <w:p w:rsidR="00436476" w:rsidRDefault="00436476" w:rsidP="00D25762">
      <w:pPr>
        <w:spacing w:after="0" w:line="240" w:lineRule="auto"/>
        <w:ind w:firstLine="720"/>
        <w:jc w:val="both"/>
        <w:rPr>
          <w:rFonts w:cs="SourceSansPro-Regular"/>
          <w:sz w:val="24"/>
          <w:szCs w:val="24"/>
        </w:rPr>
      </w:pPr>
      <w:proofErr w:type="gramStart"/>
      <w:r w:rsidRPr="005F5ABF">
        <w:rPr>
          <w:rFonts w:cs="SourceSansPro-Regular"/>
          <w:sz w:val="24"/>
          <w:szCs w:val="24"/>
        </w:rPr>
        <w:t xml:space="preserve">Град </w:t>
      </w:r>
      <w:r>
        <w:rPr>
          <w:rFonts w:cs="SourceSansPro-Regular"/>
          <w:sz w:val="24"/>
          <w:szCs w:val="24"/>
        </w:rPr>
        <w:t xml:space="preserve">Врање располаже потребним ресурсима и </w:t>
      </w:r>
      <w:r w:rsidRPr="00DA4959">
        <w:rPr>
          <w:rFonts w:cs="SourceSansPro-Regular"/>
          <w:sz w:val="24"/>
          <w:szCs w:val="24"/>
        </w:rPr>
        <w:t>има заиста, добре прилике за</w:t>
      </w:r>
      <w:r>
        <w:rPr>
          <w:rFonts w:cs="SourceSansPro-Regular"/>
          <w:sz w:val="24"/>
          <w:szCs w:val="24"/>
        </w:rPr>
        <w:t xml:space="preserve"> </w:t>
      </w:r>
      <w:r w:rsidRPr="00DA4959">
        <w:rPr>
          <w:rFonts w:cs="SourceSansPro-Regular"/>
          <w:sz w:val="24"/>
          <w:szCs w:val="24"/>
        </w:rPr>
        <w:t>развој креативних индустрија које не би смеле да буду запостављене.</w:t>
      </w:r>
      <w:proofErr w:type="gramEnd"/>
      <w:r w:rsidRPr="00DA4959">
        <w:rPr>
          <w:rFonts w:cs="SourceSansPro-Regular"/>
          <w:sz w:val="24"/>
          <w:szCs w:val="24"/>
        </w:rPr>
        <w:t xml:space="preserve"> </w:t>
      </w:r>
      <w:proofErr w:type="gramStart"/>
      <w:r w:rsidRPr="00DA4959">
        <w:rPr>
          <w:rFonts w:cs="SourceSansPro-Regular"/>
          <w:sz w:val="24"/>
          <w:szCs w:val="24"/>
        </w:rPr>
        <w:t>Традиција и култура</w:t>
      </w:r>
      <w:r>
        <w:rPr>
          <w:rFonts w:cs="SourceSansPro-Regular"/>
          <w:sz w:val="24"/>
          <w:szCs w:val="24"/>
        </w:rPr>
        <w:t xml:space="preserve"> </w:t>
      </w:r>
      <w:r w:rsidRPr="00DA4959">
        <w:rPr>
          <w:rFonts w:cs="SourceSansPro-Regular"/>
          <w:sz w:val="24"/>
          <w:szCs w:val="24"/>
        </w:rPr>
        <w:t>Врања представља богат извор за креативне индустрије.</w:t>
      </w:r>
      <w:proofErr w:type="gramEnd"/>
      <w:r w:rsidRPr="00DA4959">
        <w:rPr>
          <w:rFonts w:cs="SourceSansPro-Regular"/>
          <w:sz w:val="24"/>
          <w:szCs w:val="24"/>
        </w:rPr>
        <w:t xml:space="preserve"> </w:t>
      </w:r>
      <w:proofErr w:type="gramStart"/>
      <w:r w:rsidRPr="00DA4959">
        <w:rPr>
          <w:rFonts w:cs="SourceSansPro-Regular"/>
          <w:sz w:val="24"/>
          <w:szCs w:val="24"/>
        </w:rPr>
        <w:t>Музичари, књижевници, глумци,</w:t>
      </w:r>
      <w:r>
        <w:rPr>
          <w:rFonts w:cs="SourceSansPro-Regular"/>
          <w:sz w:val="24"/>
          <w:szCs w:val="24"/>
        </w:rPr>
        <w:t xml:space="preserve"> </w:t>
      </w:r>
      <w:r w:rsidRPr="00DA4959">
        <w:rPr>
          <w:rFonts w:cs="SourceSansPro-Regular"/>
          <w:sz w:val="24"/>
          <w:szCs w:val="24"/>
        </w:rPr>
        <w:t>сликари, занатлије у Врању већ годинама црпе своју инспирацију из културне баштине</w:t>
      </w:r>
      <w:r>
        <w:rPr>
          <w:rFonts w:cs="SourceSansPro-Regular"/>
          <w:sz w:val="24"/>
          <w:szCs w:val="24"/>
        </w:rPr>
        <w:t xml:space="preserve"> </w:t>
      </w:r>
      <w:r w:rsidRPr="00DA4959">
        <w:rPr>
          <w:rFonts w:cs="SourceSansPro-Regular"/>
          <w:sz w:val="24"/>
          <w:szCs w:val="24"/>
        </w:rPr>
        <w:t>овог града.</w:t>
      </w:r>
      <w:proofErr w:type="gramEnd"/>
      <w:r w:rsidRPr="00DA4959">
        <w:rPr>
          <w:rFonts w:cs="SourceSansPro-Regular"/>
          <w:sz w:val="24"/>
          <w:szCs w:val="24"/>
        </w:rPr>
        <w:t xml:space="preserve"> </w:t>
      </w:r>
      <w:proofErr w:type="gramStart"/>
      <w:r w:rsidRPr="00DA4959">
        <w:rPr>
          <w:rFonts w:cs="SourceSansPro-Regular"/>
          <w:sz w:val="24"/>
          <w:szCs w:val="24"/>
        </w:rPr>
        <w:t>Осим тога, Врање има већ “клицу” креативних индустрије која је никла у овом</w:t>
      </w:r>
      <w:r>
        <w:rPr>
          <w:rFonts w:cs="SourceSansPro-Regular"/>
          <w:sz w:val="24"/>
          <w:szCs w:val="24"/>
        </w:rPr>
        <w:t xml:space="preserve"> </w:t>
      </w:r>
      <w:r w:rsidRPr="00DA4959">
        <w:rPr>
          <w:rFonts w:cs="SourceSansPro-Regular"/>
          <w:sz w:val="24"/>
          <w:szCs w:val="24"/>
        </w:rPr>
        <w:t>граду - ШАФ (Школу анимираног филма).</w:t>
      </w:r>
      <w:proofErr w:type="gramEnd"/>
      <w:r w:rsidRPr="00CC38F5">
        <w:rPr>
          <w:rFonts w:cs="SourceSansPro-Regular"/>
          <w:sz w:val="24"/>
          <w:szCs w:val="24"/>
        </w:rPr>
        <w:t xml:space="preserve"> </w:t>
      </w:r>
      <w:r w:rsidRPr="005F5ABF">
        <w:rPr>
          <w:rFonts w:cs="SourceSansPro-Regular"/>
          <w:sz w:val="24"/>
          <w:szCs w:val="24"/>
        </w:rPr>
        <w:t>Осим тога, у граду постоји специфична, веома занимљива и инспиративна, култура која је саткана од традиције</w:t>
      </w:r>
      <w:proofErr w:type="gramStart"/>
      <w:r w:rsidRPr="005F5ABF">
        <w:rPr>
          <w:rFonts w:cs="SourceSansPro-Regular"/>
          <w:sz w:val="24"/>
          <w:szCs w:val="24"/>
        </w:rPr>
        <w:t>,обичаја</w:t>
      </w:r>
      <w:proofErr w:type="gramEnd"/>
      <w:r w:rsidRPr="005F5ABF">
        <w:rPr>
          <w:rFonts w:cs="SourceSansPro-Regular"/>
          <w:sz w:val="24"/>
          <w:szCs w:val="24"/>
        </w:rPr>
        <w:t>, гастрономије, мелоса, дијалекта, књижевност и сл.</w:t>
      </w:r>
      <w:r w:rsidRPr="00DA4959">
        <w:rPr>
          <w:rFonts w:cs="SourceSansPro-Regular"/>
          <w:sz w:val="24"/>
          <w:szCs w:val="24"/>
        </w:rPr>
        <w:t xml:space="preserve"> </w:t>
      </w:r>
      <w:proofErr w:type="gramStart"/>
      <w:r w:rsidRPr="00DA4959">
        <w:rPr>
          <w:rFonts w:cs="SourceSansPro-Regular"/>
          <w:sz w:val="24"/>
          <w:szCs w:val="24"/>
        </w:rPr>
        <w:t>Такође, број установа културе у Врању је знатно</w:t>
      </w:r>
      <w:r>
        <w:rPr>
          <w:rFonts w:cs="SourceSansPro-Regular"/>
          <w:sz w:val="24"/>
          <w:szCs w:val="24"/>
        </w:rPr>
        <w:t xml:space="preserve"> </w:t>
      </w:r>
      <w:r w:rsidRPr="00DA4959">
        <w:rPr>
          <w:rFonts w:cs="SourceSansPro-Regular"/>
          <w:sz w:val="24"/>
          <w:szCs w:val="24"/>
        </w:rPr>
        <w:t>изнад републичког просека.</w:t>
      </w:r>
      <w:proofErr w:type="gramEnd"/>
      <w:r w:rsidRPr="00DA4959">
        <w:rPr>
          <w:rFonts w:cs="SourceSansPro-Regular"/>
          <w:sz w:val="24"/>
          <w:szCs w:val="24"/>
        </w:rPr>
        <w:t xml:space="preserve"> </w:t>
      </w:r>
      <w:proofErr w:type="gramStart"/>
      <w:r w:rsidRPr="00DA4959">
        <w:rPr>
          <w:rFonts w:cs="SourceSansPro-Regular"/>
          <w:sz w:val="24"/>
          <w:szCs w:val="24"/>
        </w:rPr>
        <w:t>Културно-уметничке манифестације у Врању већ су стекле</w:t>
      </w:r>
      <w:r>
        <w:rPr>
          <w:rFonts w:cs="SourceSansPro-Regular"/>
          <w:sz w:val="24"/>
          <w:szCs w:val="24"/>
        </w:rPr>
        <w:t xml:space="preserve"> </w:t>
      </w:r>
      <w:r w:rsidRPr="00DA4959">
        <w:rPr>
          <w:rFonts w:cs="SourceSansPro-Regular"/>
          <w:sz w:val="24"/>
          <w:szCs w:val="24"/>
        </w:rPr>
        <w:t>одређену репутацију.</w:t>
      </w:r>
      <w:proofErr w:type="gramEnd"/>
      <w:r w:rsidRPr="00DA4959">
        <w:rPr>
          <w:rFonts w:cs="SourceSansPro-Regular"/>
          <w:sz w:val="24"/>
          <w:szCs w:val="24"/>
        </w:rPr>
        <w:t xml:space="preserve"> </w:t>
      </w:r>
      <w:proofErr w:type="gramStart"/>
      <w:r w:rsidRPr="00DA4959">
        <w:rPr>
          <w:rFonts w:cs="SourceSansPro-Regular"/>
          <w:sz w:val="24"/>
          <w:szCs w:val="24"/>
        </w:rPr>
        <w:t>На основу претходних напомена, лако је закључити да постоје добри</w:t>
      </w:r>
      <w:r>
        <w:rPr>
          <w:rFonts w:cs="SourceSansPro-Regular"/>
          <w:sz w:val="24"/>
          <w:szCs w:val="24"/>
        </w:rPr>
        <w:t xml:space="preserve"> </w:t>
      </w:r>
      <w:r w:rsidRPr="00DA4959">
        <w:rPr>
          <w:rFonts w:cs="SourceSansPro-Regular"/>
          <w:sz w:val="24"/>
          <w:szCs w:val="24"/>
        </w:rPr>
        <w:t>предуслови за развој креативних индустрија.</w:t>
      </w:r>
      <w:proofErr w:type="gramEnd"/>
      <w:r>
        <w:rPr>
          <w:rFonts w:cs="SourceSansPro-Regular"/>
          <w:sz w:val="24"/>
          <w:szCs w:val="24"/>
        </w:rPr>
        <w:t xml:space="preserve"> </w:t>
      </w:r>
      <w:r w:rsidRPr="005F5ABF">
        <w:rPr>
          <w:rFonts w:cs="SourceSansPro-Regular"/>
          <w:sz w:val="24"/>
          <w:szCs w:val="24"/>
        </w:rPr>
        <w:t xml:space="preserve">Рецепт за овакву креативност у граду је очигледан </w:t>
      </w:r>
      <w:r w:rsidRPr="005F5ABF">
        <w:rPr>
          <w:rFonts w:cs="SourceSansPro-Bold"/>
          <w:b/>
          <w:bCs/>
          <w:sz w:val="24"/>
          <w:szCs w:val="24"/>
        </w:rPr>
        <w:t>– треба улагати у културне институције, обновити историјски део града и</w:t>
      </w:r>
      <w:r w:rsidRPr="005F5ABF">
        <w:rPr>
          <w:rFonts w:cs="SourceSansPro-Regular"/>
          <w:sz w:val="24"/>
          <w:szCs w:val="24"/>
        </w:rPr>
        <w:t xml:space="preserve"> </w:t>
      </w:r>
      <w:r w:rsidRPr="005F5ABF">
        <w:rPr>
          <w:rFonts w:cs="SourceSansPro-Bold"/>
          <w:b/>
          <w:bCs/>
          <w:sz w:val="24"/>
          <w:szCs w:val="24"/>
        </w:rPr>
        <w:t>неговати боемски дух у појединим деловима града</w:t>
      </w:r>
      <w:r w:rsidRPr="005F5ABF">
        <w:rPr>
          <w:rFonts w:cs="SourceSansPro-Regular"/>
          <w:sz w:val="24"/>
          <w:szCs w:val="24"/>
        </w:rPr>
        <w:t>, а све ово заједно је потребно за ширу економску основу града која ће привући потом инвестиције, омогућити бољу понуду услуга</w:t>
      </w:r>
      <w:r>
        <w:rPr>
          <w:rFonts w:cs="SourceSansPro-Regular"/>
          <w:sz w:val="24"/>
          <w:szCs w:val="24"/>
        </w:rPr>
        <w:t xml:space="preserve"> </w:t>
      </w:r>
      <w:r w:rsidRPr="005F5ABF">
        <w:rPr>
          <w:rFonts w:cs="SourceSansPro-Regular"/>
          <w:sz w:val="24"/>
          <w:szCs w:val="24"/>
        </w:rPr>
        <w:t>за слободно време, послове економије знања, веће зараде људи и сл.</w:t>
      </w:r>
    </w:p>
    <w:p w:rsidR="00436476" w:rsidRPr="00621B3E" w:rsidRDefault="00436476" w:rsidP="00A039F5">
      <w:pPr>
        <w:spacing w:after="0" w:line="240" w:lineRule="auto"/>
        <w:ind w:firstLine="720"/>
        <w:jc w:val="both"/>
        <w:rPr>
          <w:rFonts w:cs="SourceSansPro-Regular"/>
          <w:sz w:val="24"/>
          <w:szCs w:val="24"/>
        </w:rPr>
      </w:pPr>
      <w:proofErr w:type="gramStart"/>
      <w:r>
        <w:rPr>
          <w:rFonts w:cs="SourceSansPro-Regular"/>
          <w:sz w:val="24"/>
          <w:szCs w:val="24"/>
        </w:rPr>
        <w:t>Поред наведеног не смемо заборавити и још један веома важан сегмент за развој града а то су људи.</w:t>
      </w:r>
      <w:proofErr w:type="gramEnd"/>
      <w:r>
        <w:rPr>
          <w:rFonts w:cs="SourceSansPro-Regular"/>
          <w:sz w:val="24"/>
          <w:szCs w:val="24"/>
        </w:rPr>
        <w:t xml:space="preserve"> </w:t>
      </w:r>
      <w:proofErr w:type="gramStart"/>
      <w:r>
        <w:rPr>
          <w:rFonts w:cs="SourceSansPro-Regular"/>
          <w:sz w:val="24"/>
          <w:szCs w:val="24"/>
        </w:rPr>
        <w:t>Постоје велики број успешних врањанаца који су створили значајне каријере у иностранству и већим универзитетским градовима у Србији. Пожељно је искористити њихова знања и утицај за развој појединих делатности кретивних индустрија новијег датума које су заиста слабо развијене у Врању, или их уопште и нема.</w:t>
      </w:r>
      <w:proofErr w:type="gramEnd"/>
      <w:r>
        <w:rPr>
          <w:rFonts w:cs="SourceSansPro-Regular"/>
          <w:sz w:val="24"/>
          <w:szCs w:val="24"/>
        </w:rPr>
        <w:t xml:space="preserve"> </w:t>
      </w:r>
      <w:proofErr w:type="gramStart"/>
      <w:r>
        <w:rPr>
          <w:rFonts w:cs="SourceSansPro-Regular"/>
          <w:sz w:val="24"/>
          <w:szCs w:val="24"/>
        </w:rPr>
        <w:t>Ту пре свега мислимо на информационе технологије – софтвер и компијутерске услуге,</w:t>
      </w:r>
      <w:r w:rsidRPr="0061326C">
        <w:rPr>
          <w:rFonts w:cs="SourceSansPro-Regular"/>
          <w:sz w:val="24"/>
          <w:szCs w:val="24"/>
        </w:rPr>
        <w:t xml:space="preserve"> </w:t>
      </w:r>
      <w:r>
        <w:rPr>
          <w:rFonts w:cs="SourceSansPro-Regular"/>
          <w:sz w:val="24"/>
          <w:szCs w:val="24"/>
        </w:rPr>
        <w:t>интерактивни софтвера забавног карактера, графички дизајн али и друге области креативних индустрија.</w:t>
      </w:r>
      <w:proofErr w:type="gramEnd"/>
      <w:r>
        <w:rPr>
          <w:rFonts w:cs="SourceSansPro-Regular"/>
          <w:sz w:val="24"/>
          <w:szCs w:val="24"/>
        </w:rPr>
        <w:t xml:space="preserve"> </w:t>
      </w:r>
    </w:p>
    <w:p w:rsidR="00436476" w:rsidRDefault="00436476" w:rsidP="00705E9A">
      <w:pPr>
        <w:spacing w:after="0" w:line="240" w:lineRule="auto"/>
        <w:ind w:firstLine="720"/>
        <w:jc w:val="both"/>
        <w:rPr>
          <w:rFonts w:cs="SourceSansPro-Regular"/>
          <w:sz w:val="24"/>
          <w:szCs w:val="24"/>
        </w:rPr>
      </w:pPr>
    </w:p>
    <w:p w:rsidR="00436476" w:rsidRDefault="00436476" w:rsidP="00705E9A">
      <w:pPr>
        <w:spacing w:after="0" w:line="240" w:lineRule="auto"/>
        <w:ind w:firstLine="720"/>
        <w:jc w:val="both"/>
        <w:rPr>
          <w:rFonts w:cs="SourceSansPro-Regular"/>
          <w:sz w:val="24"/>
          <w:szCs w:val="24"/>
        </w:rPr>
      </w:pPr>
    </w:p>
    <w:p w:rsidR="00436476" w:rsidRDefault="00436476" w:rsidP="00705E9A">
      <w:pPr>
        <w:spacing w:after="0" w:line="240" w:lineRule="auto"/>
        <w:ind w:firstLine="720"/>
        <w:jc w:val="both"/>
        <w:rPr>
          <w:rFonts w:cs="SourceSansPro-Regular"/>
          <w:sz w:val="24"/>
          <w:szCs w:val="24"/>
        </w:rPr>
      </w:pPr>
    </w:p>
    <w:p w:rsidR="00436476" w:rsidRDefault="00436476" w:rsidP="00705E9A">
      <w:pPr>
        <w:spacing w:after="0" w:line="240" w:lineRule="auto"/>
        <w:ind w:firstLine="720"/>
        <w:jc w:val="both"/>
        <w:rPr>
          <w:rFonts w:cs="SourceSansPro-Regular"/>
          <w:sz w:val="24"/>
          <w:szCs w:val="24"/>
        </w:rPr>
      </w:pPr>
    </w:p>
    <w:p w:rsidR="00436476" w:rsidRDefault="00436476" w:rsidP="00705E9A">
      <w:pPr>
        <w:spacing w:after="0" w:line="240" w:lineRule="auto"/>
        <w:ind w:firstLine="720"/>
        <w:jc w:val="both"/>
        <w:rPr>
          <w:rFonts w:cs="SourceSansPro-Regular"/>
          <w:sz w:val="24"/>
          <w:szCs w:val="24"/>
        </w:rPr>
      </w:pPr>
    </w:p>
    <w:p w:rsidR="00436476" w:rsidRPr="00096B2B" w:rsidRDefault="00436476" w:rsidP="00705E9A">
      <w:pPr>
        <w:spacing w:after="0" w:line="240" w:lineRule="auto"/>
        <w:ind w:firstLine="720"/>
        <w:jc w:val="both"/>
        <w:rPr>
          <w:rFonts w:cs="SourceSansPro-Regular"/>
          <w:sz w:val="24"/>
          <w:szCs w:val="24"/>
        </w:rPr>
      </w:pPr>
    </w:p>
    <w:p w:rsidR="00436476" w:rsidRPr="00174FF4" w:rsidRDefault="00436476" w:rsidP="00705E9A">
      <w:pPr>
        <w:spacing w:after="0" w:line="240" w:lineRule="auto"/>
        <w:ind w:firstLine="720"/>
        <w:jc w:val="both"/>
        <w:rPr>
          <w:b/>
          <w:sz w:val="24"/>
          <w:szCs w:val="24"/>
        </w:rPr>
      </w:pPr>
      <w:r>
        <w:rPr>
          <w:rFonts w:cs="SourceSansPro-Regular"/>
          <w:sz w:val="24"/>
          <w:szCs w:val="24"/>
        </w:rPr>
        <w:t xml:space="preserve">Закључак је да </w:t>
      </w:r>
      <w:r>
        <w:rPr>
          <w:sz w:val="24"/>
          <w:szCs w:val="24"/>
        </w:rPr>
        <w:t>к</w:t>
      </w:r>
      <w:r w:rsidRPr="00084313">
        <w:rPr>
          <w:sz w:val="24"/>
          <w:szCs w:val="24"/>
        </w:rPr>
        <w:t>реативне индустрије</w:t>
      </w:r>
      <w:r>
        <w:rPr>
          <w:sz w:val="24"/>
          <w:szCs w:val="24"/>
        </w:rPr>
        <w:t xml:space="preserve"> у Врању треба развијати на 6 стуба</w:t>
      </w:r>
      <w:r w:rsidRPr="00084313">
        <w:rPr>
          <w:b/>
          <w:sz w:val="24"/>
          <w:szCs w:val="24"/>
        </w:rPr>
        <w:t xml:space="preserve">: </w:t>
      </w:r>
      <w:r>
        <w:rPr>
          <w:b/>
          <w:sz w:val="24"/>
          <w:szCs w:val="24"/>
        </w:rPr>
        <w:t xml:space="preserve"> </w:t>
      </w:r>
    </w:p>
    <w:p w:rsidR="00436476" w:rsidRPr="00705E9A" w:rsidRDefault="00436476" w:rsidP="004C6906">
      <w:pPr>
        <w:pStyle w:val="ListParagraph"/>
        <w:numPr>
          <w:ilvl w:val="0"/>
          <w:numId w:val="10"/>
        </w:numPr>
        <w:spacing w:after="0" w:line="240" w:lineRule="auto"/>
        <w:jc w:val="both"/>
        <w:rPr>
          <w:sz w:val="24"/>
          <w:szCs w:val="24"/>
        </w:rPr>
      </w:pPr>
      <w:r>
        <w:rPr>
          <w:sz w:val="24"/>
          <w:szCs w:val="24"/>
        </w:rPr>
        <w:t>Информационе технологије;</w:t>
      </w:r>
    </w:p>
    <w:p w:rsidR="00436476" w:rsidRPr="00705E9A" w:rsidRDefault="00436476" w:rsidP="004C6906">
      <w:pPr>
        <w:pStyle w:val="ListParagraph"/>
        <w:numPr>
          <w:ilvl w:val="0"/>
          <w:numId w:val="10"/>
        </w:numPr>
        <w:spacing w:after="0" w:line="240" w:lineRule="auto"/>
        <w:jc w:val="both"/>
        <w:rPr>
          <w:sz w:val="24"/>
          <w:szCs w:val="24"/>
        </w:rPr>
      </w:pPr>
      <w:r>
        <w:rPr>
          <w:sz w:val="24"/>
          <w:szCs w:val="24"/>
        </w:rPr>
        <w:t>Архитектура,дизајн, ликовна и примењена уметност;</w:t>
      </w:r>
    </w:p>
    <w:p w:rsidR="00436476" w:rsidRDefault="00436476" w:rsidP="004C6906">
      <w:pPr>
        <w:pStyle w:val="ListParagraph"/>
        <w:numPr>
          <w:ilvl w:val="0"/>
          <w:numId w:val="10"/>
        </w:numPr>
        <w:spacing w:after="0" w:line="240" w:lineRule="auto"/>
        <w:jc w:val="both"/>
        <w:rPr>
          <w:sz w:val="24"/>
          <w:szCs w:val="24"/>
        </w:rPr>
      </w:pPr>
      <w:r>
        <w:rPr>
          <w:sz w:val="24"/>
          <w:szCs w:val="24"/>
        </w:rPr>
        <w:t>Аутентична културна баштина;</w:t>
      </w:r>
    </w:p>
    <w:p w:rsidR="00436476" w:rsidRPr="00621B3E" w:rsidRDefault="00436476" w:rsidP="004C6906">
      <w:pPr>
        <w:pStyle w:val="ListParagraph"/>
        <w:numPr>
          <w:ilvl w:val="0"/>
          <w:numId w:val="10"/>
        </w:numPr>
        <w:spacing w:after="0" w:line="240" w:lineRule="auto"/>
        <w:jc w:val="both"/>
        <w:rPr>
          <w:sz w:val="24"/>
          <w:szCs w:val="24"/>
        </w:rPr>
      </w:pPr>
      <w:r>
        <w:rPr>
          <w:sz w:val="24"/>
          <w:szCs w:val="24"/>
        </w:rPr>
        <w:t>Туризам;</w:t>
      </w:r>
    </w:p>
    <w:p w:rsidR="00436476" w:rsidRPr="00223947" w:rsidRDefault="00436476" w:rsidP="004C6906">
      <w:pPr>
        <w:pStyle w:val="ListParagraph"/>
        <w:numPr>
          <w:ilvl w:val="0"/>
          <w:numId w:val="10"/>
        </w:numPr>
        <w:spacing w:after="0" w:line="240" w:lineRule="auto"/>
        <w:jc w:val="both"/>
        <w:rPr>
          <w:sz w:val="24"/>
          <w:szCs w:val="24"/>
        </w:rPr>
      </w:pPr>
      <w:r>
        <w:rPr>
          <w:sz w:val="24"/>
          <w:szCs w:val="24"/>
        </w:rPr>
        <w:t>Историја и традиција;</w:t>
      </w:r>
    </w:p>
    <w:p w:rsidR="00436476" w:rsidRPr="00B75C49" w:rsidRDefault="00436476" w:rsidP="004C6906">
      <w:pPr>
        <w:pStyle w:val="ListParagraph"/>
        <w:numPr>
          <w:ilvl w:val="0"/>
          <w:numId w:val="10"/>
        </w:numPr>
        <w:spacing w:after="0" w:line="240" w:lineRule="auto"/>
        <w:jc w:val="both"/>
        <w:rPr>
          <w:sz w:val="24"/>
          <w:szCs w:val="24"/>
        </w:rPr>
      </w:pPr>
      <w:r>
        <w:rPr>
          <w:sz w:val="24"/>
          <w:szCs w:val="24"/>
        </w:rPr>
        <w:t>Документарни и анимирани филм;</w:t>
      </w:r>
    </w:p>
    <w:p w:rsidR="00436476" w:rsidRDefault="008716B3" w:rsidP="00621B3E">
      <w:pPr>
        <w:tabs>
          <w:tab w:val="left" w:pos="3356"/>
        </w:tabs>
        <w:spacing w:after="0" w:line="240" w:lineRule="auto"/>
        <w:jc w:val="both"/>
        <w:rPr>
          <w:sz w:val="24"/>
          <w:szCs w:val="24"/>
        </w:rPr>
      </w:pPr>
      <w:r w:rsidRPr="008716B3">
        <w:rPr>
          <w:noProof/>
        </w:rPr>
        <w:pict>
          <v:roundrect id="_x0000_s1039" style="position:absolute;left:0;text-align:left;margin-left:31.95pt;margin-top:9.15pt;width:206.6pt;height:62.85pt;z-index:251656704" arcsize="10923f" fillcolor="#9bbb59" strokecolor="#f2f2f2" strokeweight="3pt">
            <v:shadow on="t" type="perspective" color="#4e6128" opacity=".5" offset="1pt" offset2="-1pt"/>
            <v:textbox>
              <w:txbxContent>
                <w:p w:rsidR="00436476" w:rsidRDefault="00436476" w:rsidP="00704C97">
                  <w:pPr>
                    <w:spacing w:after="0" w:line="240" w:lineRule="auto"/>
                    <w:jc w:val="center"/>
                  </w:pPr>
                </w:p>
                <w:p w:rsidR="00436476" w:rsidRPr="00ED521C" w:rsidRDefault="00436476" w:rsidP="00ED521C">
                  <w:pPr>
                    <w:pStyle w:val="ListParagraph"/>
                    <w:numPr>
                      <w:ilvl w:val="0"/>
                      <w:numId w:val="18"/>
                    </w:numPr>
                    <w:spacing w:after="0" w:line="240" w:lineRule="auto"/>
                    <w:jc w:val="center"/>
                    <w:rPr>
                      <w:b/>
                    </w:rPr>
                  </w:pPr>
                  <w:r w:rsidRPr="00ED521C">
                    <w:rPr>
                      <w:b/>
                    </w:rPr>
                    <w:t>ИНФОРМАЦИОНЕ ТЕХНОЛОГИЈЕ</w:t>
                  </w:r>
                </w:p>
              </w:txbxContent>
            </v:textbox>
          </v:roundrect>
        </w:pict>
      </w:r>
      <w:r w:rsidRPr="008716B3">
        <w:rPr>
          <w:noProof/>
        </w:rPr>
        <w:pict>
          <v:roundrect id="_x0000_s1040" style="position:absolute;left:0;text-align:left;margin-left:314.9pt;margin-top:9.15pt;width:125.25pt;height:366.5pt;z-index:251660800" arcsize="10923f" fillcolor="#c0504d" strokecolor="#f2f2f2" strokeweight="3pt">
            <v:shadow on="t" type="perspective" color="#622423" opacity=".5" offset="1pt" offset2="-1pt"/>
            <v:textbox>
              <w:txbxContent>
                <w:p w:rsidR="00436476" w:rsidRDefault="00436476" w:rsidP="00223947">
                  <w:pPr>
                    <w:spacing w:after="0" w:line="240" w:lineRule="auto"/>
                    <w:jc w:val="center"/>
                    <w:rPr>
                      <w:b/>
                    </w:rPr>
                  </w:pPr>
                </w:p>
                <w:p w:rsidR="00436476" w:rsidRDefault="00436476" w:rsidP="00223947">
                  <w:pPr>
                    <w:spacing w:after="0" w:line="240" w:lineRule="auto"/>
                    <w:jc w:val="center"/>
                    <w:rPr>
                      <w:b/>
                    </w:rPr>
                  </w:pPr>
                </w:p>
                <w:p w:rsidR="00436476" w:rsidRDefault="00436476" w:rsidP="00223947">
                  <w:pPr>
                    <w:spacing w:after="0" w:line="240" w:lineRule="auto"/>
                    <w:jc w:val="center"/>
                    <w:rPr>
                      <w:b/>
                    </w:rPr>
                  </w:pPr>
                </w:p>
                <w:p w:rsidR="00436476" w:rsidRDefault="00436476" w:rsidP="00223947">
                  <w:pPr>
                    <w:spacing w:after="0" w:line="240" w:lineRule="auto"/>
                    <w:jc w:val="center"/>
                    <w:rPr>
                      <w:b/>
                    </w:rPr>
                  </w:pPr>
                </w:p>
                <w:p w:rsidR="00436476" w:rsidRDefault="00436476" w:rsidP="00223947">
                  <w:pPr>
                    <w:spacing w:after="0" w:line="240" w:lineRule="auto"/>
                    <w:jc w:val="center"/>
                    <w:rPr>
                      <w:b/>
                    </w:rPr>
                  </w:pPr>
                </w:p>
                <w:p w:rsidR="00436476" w:rsidRDefault="00436476" w:rsidP="00223947">
                  <w:pPr>
                    <w:spacing w:after="0" w:line="240" w:lineRule="auto"/>
                    <w:jc w:val="center"/>
                    <w:rPr>
                      <w:b/>
                    </w:rPr>
                  </w:pPr>
                </w:p>
                <w:p w:rsidR="00436476" w:rsidRDefault="00436476" w:rsidP="00223947">
                  <w:pPr>
                    <w:spacing w:after="0" w:line="240" w:lineRule="auto"/>
                    <w:jc w:val="center"/>
                    <w:rPr>
                      <w:b/>
                    </w:rPr>
                  </w:pPr>
                </w:p>
                <w:p w:rsidR="00436476" w:rsidRPr="00606CA7" w:rsidRDefault="00436476" w:rsidP="00223947">
                  <w:pPr>
                    <w:spacing w:after="0" w:line="240" w:lineRule="auto"/>
                    <w:jc w:val="center"/>
                    <w:rPr>
                      <w:b/>
                    </w:rPr>
                  </w:pPr>
                </w:p>
                <w:p w:rsidR="00436476" w:rsidRDefault="00436476" w:rsidP="00223947">
                  <w:pPr>
                    <w:spacing w:after="0" w:line="240" w:lineRule="auto"/>
                    <w:jc w:val="center"/>
                    <w:rPr>
                      <w:b/>
                      <w:sz w:val="32"/>
                      <w:szCs w:val="32"/>
                    </w:rPr>
                  </w:pPr>
                </w:p>
                <w:p w:rsidR="00436476" w:rsidRPr="007E1EB5" w:rsidRDefault="00436476" w:rsidP="00223947">
                  <w:pPr>
                    <w:spacing w:after="0" w:line="240" w:lineRule="auto"/>
                    <w:jc w:val="center"/>
                    <w:rPr>
                      <w:b/>
                      <w:sz w:val="32"/>
                      <w:szCs w:val="32"/>
                    </w:rPr>
                  </w:pPr>
                  <w:r w:rsidRPr="007E1EB5">
                    <w:rPr>
                      <w:b/>
                      <w:sz w:val="32"/>
                      <w:szCs w:val="32"/>
                    </w:rPr>
                    <w:t>КРЕАТИВНЕ ИНДУСТРИЈЕ</w:t>
                  </w:r>
                </w:p>
                <w:p w:rsidR="00436476" w:rsidRPr="007E1EB5" w:rsidRDefault="00436476" w:rsidP="00223947">
                  <w:pPr>
                    <w:spacing w:after="0" w:line="240" w:lineRule="auto"/>
                    <w:jc w:val="center"/>
                    <w:rPr>
                      <w:b/>
                      <w:sz w:val="32"/>
                      <w:szCs w:val="32"/>
                    </w:rPr>
                  </w:pPr>
                  <w:r w:rsidRPr="007E1EB5">
                    <w:rPr>
                      <w:b/>
                      <w:sz w:val="32"/>
                      <w:szCs w:val="32"/>
                    </w:rPr>
                    <w:t>У</w:t>
                  </w:r>
                </w:p>
                <w:p w:rsidR="00436476" w:rsidRPr="007E1EB5" w:rsidRDefault="00436476" w:rsidP="00223947">
                  <w:pPr>
                    <w:spacing w:after="0" w:line="240" w:lineRule="auto"/>
                    <w:jc w:val="center"/>
                    <w:rPr>
                      <w:b/>
                      <w:sz w:val="32"/>
                      <w:szCs w:val="32"/>
                    </w:rPr>
                  </w:pPr>
                  <w:r w:rsidRPr="007E1EB5">
                    <w:rPr>
                      <w:b/>
                      <w:sz w:val="32"/>
                      <w:szCs w:val="32"/>
                    </w:rPr>
                    <w:t>ВРАЊУ</w:t>
                  </w:r>
                </w:p>
              </w:txbxContent>
            </v:textbox>
          </v:roundrect>
        </w:pict>
      </w:r>
      <w:r w:rsidR="00436476">
        <w:rPr>
          <w:sz w:val="24"/>
          <w:szCs w:val="24"/>
        </w:rPr>
        <w:tab/>
      </w:r>
    </w:p>
    <w:p w:rsidR="00436476" w:rsidRPr="008B1095" w:rsidRDefault="008716B3" w:rsidP="00621B3E">
      <w:pPr>
        <w:tabs>
          <w:tab w:val="left" w:pos="3356"/>
        </w:tabs>
        <w:spacing w:after="0" w:line="240" w:lineRule="auto"/>
        <w:jc w:val="both"/>
        <w:rPr>
          <w:sz w:val="24"/>
          <w:szCs w:val="24"/>
        </w:rPr>
      </w:pPr>
      <w:r w:rsidRPr="008716B3">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1" type="#_x0000_t13" style="position:absolute;left:0;text-align:left;margin-left:261.05pt;margin-top:10.35pt;width:30.7pt;height:38.25pt;z-index:251661824" fillcolor="black" strokecolor="#f2f2f2" strokeweight="3pt">
            <v:shadow on="t" type="perspective" color="#7f7f7f" opacity=".5" offset="1pt" offset2="-1pt"/>
            <v:textbox>
              <w:txbxContent>
                <w:p w:rsidR="00436476" w:rsidRDefault="00436476"/>
              </w:txbxContent>
            </v:textbox>
          </v:shape>
        </w:pict>
      </w:r>
    </w:p>
    <w:p w:rsidR="00436476" w:rsidRDefault="00436476" w:rsidP="00621B3E">
      <w:pPr>
        <w:tabs>
          <w:tab w:val="left" w:pos="3356"/>
        </w:tabs>
        <w:spacing w:after="0" w:line="240" w:lineRule="auto"/>
        <w:jc w:val="both"/>
        <w:rPr>
          <w:sz w:val="24"/>
          <w:szCs w:val="24"/>
        </w:rPr>
      </w:pPr>
    </w:p>
    <w:p w:rsidR="00436476" w:rsidRDefault="00436476" w:rsidP="00621B3E">
      <w:pPr>
        <w:tabs>
          <w:tab w:val="left" w:pos="3356"/>
        </w:tabs>
        <w:spacing w:after="0" w:line="240" w:lineRule="auto"/>
        <w:jc w:val="both"/>
        <w:rPr>
          <w:sz w:val="24"/>
          <w:szCs w:val="24"/>
        </w:rPr>
      </w:pPr>
    </w:p>
    <w:p w:rsidR="00436476" w:rsidRPr="00621B3E" w:rsidRDefault="00436476" w:rsidP="00CC3008">
      <w:pPr>
        <w:spacing w:after="0" w:line="240" w:lineRule="auto"/>
        <w:jc w:val="both"/>
        <w:rPr>
          <w:sz w:val="24"/>
          <w:szCs w:val="24"/>
        </w:rPr>
      </w:pPr>
    </w:p>
    <w:p w:rsidR="00436476" w:rsidRDefault="008716B3" w:rsidP="00CC3008">
      <w:pPr>
        <w:spacing w:after="0" w:line="240" w:lineRule="auto"/>
        <w:jc w:val="both"/>
        <w:rPr>
          <w:sz w:val="24"/>
          <w:szCs w:val="24"/>
        </w:rPr>
      </w:pPr>
      <w:r w:rsidRPr="008716B3">
        <w:rPr>
          <w:noProof/>
        </w:rPr>
        <w:pict>
          <v:roundrect id="_x0000_s1042" style="position:absolute;left:0;text-align:left;margin-left:31.95pt;margin-top:1.9pt;width:206.6pt;height:61.75pt;z-index:251665920" arcsize="10923f" fillcolor="#9bbb59" strokecolor="#f2f2f2" strokeweight="3pt">
            <v:shadow on="t" type="perspective" color="#4e6128" opacity=".5" offset="1pt" offset2="-1pt"/>
            <v:textbox>
              <w:txbxContent>
                <w:p w:rsidR="00436476" w:rsidRDefault="00436476" w:rsidP="00D43D01">
                  <w:pPr>
                    <w:spacing w:after="0" w:line="240" w:lineRule="auto"/>
                    <w:jc w:val="center"/>
                    <w:rPr>
                      <w:b/>
                    </w:rPr>
                  </w:pPr>
                </w:p>
                <w:p w:rsidR="00436476" w:rsidRPr="004B05E7" w:rsidRDefault="00436476" w:rsidP="00D43D01">
                  <w:pPr>
                    <w:spacing w:after="0" w:line="240" w:lineRule="auto"/>
                    <w:jc w:val="center"/>
                    <w:rPr>
                      <w:b/>
                    </w:rPr>
                  </w:pPr>
                  <w:r>
                    <w:rPr>
                      <w:b/>
                    </w:rPr>
                    <w:t xml:space="preserve">2. </w:t>
                  </w:r>
                  <w:r w:rsidRPr="00D43D01">
                    <w:rPr>
                      <w:b/>
                    </w:rPr>
                    <w:t>АРХИТЕКТУРА</w:t>
                  </w:r>
                  <w:r>
                    <w:rPr>
                      <w:b/>
                    </w:rPr>
                    <w:t>, ДИЗАЈН, ЛИКОВНА И ПРИМЕЊЕНА УМЕТНОСТ</w:t>
                  </w:r>
                </w:p>
              </w:txbxContent>
            </v:textbox>
          </v:roundrect>
        </w:pict>
      </w:r>
    </w:p>
    <w:p w:rsidR="00436476" w:rsidRDefault="008716B3" w:rsidP="00CC3008">
      <w:pPr>
        <w:spacing w:after="0" w:line="240" w:lineRule="auto"/>
        <w:jc w:val="both"/>
        <w:rPr>
          <w:sz w:val="24"/>
          <w:szCs w:val="24"/>
        </w:rPr>
      </w:pPr>
      <w:r w:rsidRPr="008716B3">
        <w:rPr>
          <w:noProof/>
        </w:rPr>
        <w:pict>
          <v:shape id="_x0000_s1043" type="#_x0000_t13" style="position:absolute;left:0;text-align:left;margin-left:259.75pt;margin-top:4.25pt;width:32pt;height:38.25pt;z-index:251662848" fillcolor="black" strokecolor="#f2f2f2" strokeweight="3pt">
            <v:shadow on="t" type="perspective" color="#7f7f7f" opacity=".5" offset="1pt" offset2="-1pt"/>
            <v:textbox>
              <w:txbxContent>
                <w:p w:rsidR="00436476" w:rsidRDefault="00436476"/>
              </w:txbxContent>
            </v:textbox>
          </v:shape>
        </w:pict>
      </w:r>
    </w:p>
    <w:p w:rsidR="00436476" w:rsidRDefault="00436476" w:rsidP="00CC3008">
      <w:pPr>
        <w:spacing w:after="0" w:line="240" w:lineRule="auto"/>
        <w:jc w:val="both"/>
        <w:rPr>
          <w:sz w:val="24"/>
          <w:szCs w:val="24"/>
        </w:rPr>
      </w:pPr>
    </w:p>
    <w:p w:rsidR="00436476" w:rsidRDefault="00436476" w:rsidP="00CC3008">
      <w:pPr>
        <w:spacing w:after="0" w:line="240" w:lineRule="auto"/>
        <w:jc w:val="both"/>
        <w:rPr>
          <w:sz w:val="24"/>
          <w:szCs w:val="24"/>
        </w:rPr>
      </w:pPr>
    </w:p>
    <w:p w:rsidR="00436476" w:rsidRPr="00CC3008" w:rsidRDefault="008716B3" w:rsidP="00CC3008">
      <w:pPr>
        <w:spacing w:after="0" w:line="240" w:lineRule="auto"/>
        <w:jc w:val="both"/>
        <w:rPr>
          <w:sz w:val="24"/>
          <w:szCs w:val="24"/>
        </w:rPr>
      </w:pPr>
      <w:r w:rsidRPr="008716B3">
        <w:rPr>
          <w:noProof/>
        </w:rPr>
        <w:pict>
          <v:roundrect id="_x0000_s1044" style="position:absolute;left:0;text-align:left;margin-left:31.95pt;margin-top:9.8pt;width:206.6pt;height:53.6pt;z-index:251666944" arcsize="10923f" fillcolor="#9bbb59" strokecolor="#f2f2f2" strokeweight="3pt">
            <v:shadow on="t" type="perspective" color="#4e6128" opacity=".5" offset="1pt" offset2="-1pt"/>
            <v:textbox>
              <w:txbxContent>
                <w:p w:rsidR="00436476" w:rsidRDefault="00436476" w:rsidP="00684E1B">
                  <w:pPr>
                    <w:spacing w:after="0" w:line="240" w:lineRule="auto"/>
                    <w:jc w:val="center"/>
                    <w:rPr>
                      <w:b/>
                    </w:rPr>
                  </w:pPr>
                </w:p>
                <w:p w:rsidR="00436476" w:rsidRPr="00FF59A3" w:rsidRDefault="00436476" w:rsidP="00684E1B">
                  <w:pPr>
                    <w:spacing w:after="0" w:line="240" w:lineRule="auto"/>
                    <w:jc w:val="center"/>
                    <w:rPr>
                      <w:b/>
                    </w:rPr>
                  </w:pPr>
                  <w:r>
                    <w:rPr>
                      <w:b/>
                    </w:rPr>
                    <w:t>3. АУТЕНТИЧНА КУЛТУРНА БАШТИНА</w:t>
                  </w:r>
                </w:p>
              </w:txbxContent>
            </v:textbox>
          </v:roundrect>
        </w:pict>
      </w:r>
    </w:p>
    <w:p w:rsidR="00436476" w:rsidRPr="00621B3E" w:rsidRDefault="008716B3" w:rsidP="00621B3E">
      <w:pPr>
        <w:autoSpaceDE w:val="0"/>
        <w:autoSpaceDN w:val="0"/>
        <w:adjustRightInd w:val="0"/>
        <w:spacing w:after="0" w:line="240" w:lineRule="auto"/>
        <w:jc w:val="both"/>
        <w:rPr>
          <w:rFonts w:cs="SourceSansPro-Regular"/>
          <w:sz w:val="24"/>
          <w:szCs w:val="24"/>
        </w:rPr>
      </w:pPr>
      <w:r w:rsidRPr="008716B3">
        <w:rPr>
          <w:noProof/>
        </w:rPr>
        <w:pict>
          <v:shape id="_x0000_s1045" type="#_x0000_t13" style="position:absolute;left:0;text-align:left;margin-left:261.05pt;margin-top:1.25pt;width:30.7pt;height:35.05pt;z-index:251667968" fillcolor="black" strokecolor="#f2f2f2" strokeweight="3pt">
            <v:shadow on="t" type="perspective" color="#7f7f7f" opacity=".5" offset="1pt" offset2="-1pt"/>
            <v:textbox>
              <w:txbxContent>
                <w:p w:rsidR="00436476" w:rsidRDefault="00436476"/>
              </w:txbxContent>
            </v:textbox>
          </v:shape>
        </w:pict>
      </w:r>
    </w:p>
    <w:p w:rsidR="00436476" w:rsidRDefault="00436476" w:rsidP="0061326C">
      <w:pPr>
        <w:autoSpaceDE w:val="0"/>
        <w:autoSpaceDN w:val="0"/>
        <w:adjustRightInd w:val="0"/>
        <w:spacing w:after="0" w:line="240" w:lineRule="auto"/>
        <w:ind w:firstLine="720"/>
        <w:jc w:val="both"/>
        <w:rPr>
          <w:rFonts w:cs="SourceSansPro-Regular"/>
          <w:sz w:val="24"/>
          <w:szCs w:val="24"/>
        </w:rPr>
      </w:pPr>
    </w:p>
    <w:p w:rsidR="00436476" w:rsidRDefault="00436476" w:rsidP="0061326C">
      <w:pPr>
        <w:autoSpaceDE w:val="0"/>
        <w:autoSpaceDN w:val="0"/>
        <w:adjustRightInd w:val="0"/>
        <w:spacing w:after="0" w:line="240" w:lineRule="auto"/>
        <w:ind w:firstLine="720"/>
        <w:jc w:val="both"/>
        <w:rPr>
          <w:rFonts w:cs="SourceSansPro-Regular"/>
          <w:sz w:val="24"/>
          <w:szCs w:val="24"/>
        </w:rPr>
      </w:pPr>
    </w:p>
    <w:p w:rsidR="00436476" w:rsidRDefault="008716B3" w:rsidP="0061326C">
      <w:pPr>
        <w:autoSpaceDE w:val="0"/>
        <w:autoSpaceDN w:val="0"/>
        <w:adjustRightInd w:val="0"/>
        <w:spacing w:after="0" w:line="240" w:lineRule="auto"/>
        <w:ind w:firstLine="720"/>
        <w:jc w:val="both"/>
        <w:rPr>
          <w:rFonts w:cs="SourceSansPro-Regular"/>
          <w:sz w:val="24"/>
          <w:szCs w:val="24"/>
        </w:rPr>
      </w:pPr>
      <w:r w:rsidRPr="008716B3">
        <w:rPr>
          <w:noProof/>
        </w:rPr>
        <w:pict>
          <v:roundrect id="_x0000_s1046" style="position:absolute;left:0;text-align:left;margin-left:31.95pt;margin-top:9.2pt;width:206.6pt;height:53.95pt;z-index:251657728" arcsize="10923f" fillcolor="#9bbb59" strokecolor="#f2f2f2" strokeweight="3pt">
            <v:shadow on="t" type="perspective" color="#4e6128" opacity=".5" offset="1pt" offset2="-1pt"/>
            <v:textbox>
              <w:txbxContent>
                <w:p w:rsidR="00436476" w:rsidRDefault="00436476" w:rsidP="00621B3E">
                  <w:pPr>
                    <w:spacing w:after="0" w:line="240" w:lineRule="auto"/>
                    <w:jc w:val="center"/>
                    <w:rPr>
                      <w:b/>
                    </w:rPr>
                  </w:pPr>
                </w:p>
                <w:p w:rsidR="00436476" w:rsidRPr="002F4952" w:rsidRDefault="00436476" w:rsidP="00621B3E">
                  <w:pPr>
                    <w:spacing w:after="0" w:line="240" w:lineRule="auto"/>
                    <w:jc w:val="center"/>
                    <w:rPr>
                      <w:b/>
                    </w:rPr>
                  </w:pPr>
                  <w:r>
                    <w:rPr>
                      <w:b/>
                    </w:rPr>
                    <w:t>4. ТУРИЗАМ</w:t>
                  </w:r>
                </w:p>
              </w:txbxContent>
            </v:textbox>
          </v:roundrect>
        </w:pict>
      </w:r>
    </w:p>
    <w:p w:rsidR="00436476" w:rsidRDefault="008716B3" w:rsidP="00621B3E">
      <w:pPr>
        <w:autoSpaceDE w:val="0"/>
        <w:autoSpaceDN w:val="0"/>
        <w:adjustRightInd w:val="0"/>
        <w:spacing w:after="0" w:line="240" w:lineRule="auto"/>
        <w:jc w:val="both"/>
        <w:rPr>
          <w:rFonts w:cs="SourceSansPro-Regular"/>
          <w:sz w:val="24"/>
          <w:szCs w:val="24"/>
        </w:rPr>
      </w:pPr>
      <w:r w:rsidRPr="008716B3">
        <w:rPr>
          <w:noProof/>
        </w:rPr>
        <w:pict>
          <v:shape id="_x0000_s1047" type="#_x0000_t13" style="position:absolute;left:0;text-align:left;margin-left:261.05pt;margin-top:.95pt;width:30.7pt;height:37.55pt;z-index:251668992" fillcolor="black" strokecolor="#f2f2f2" strokeweight="3pt">
            <v:shadow on="t" type="perspective" color="#7f7f7f" opacity=".5" offset="1pt" offset2="-1pt"/>
          </v:shape>
        </w:pict>
      </w:r>
    </w:p>
    <w:p w:rsidR="00436476" w:rsidRDefault="00436476" w:rsidP="0061326C">
      <w:pPr>
        <w:autoSpaceDE w:val="0"/>
        <w:autoSpaceDN w:val="0"/>
        <w:adjustRightInd w:val="0"/>
        <w:spacing w:after="0" w:line="240" w:lineRule="auto"/>
        <w:ind w:firstLine="720"/>
        <w:jc w:val="both"/>
        <w:rPr>
          <w:rFonts w:cs="SourceSansPro-Regular"/>
          <w:sz w:val="24"/>
          <w:szCs w:val="24"/>
        </w:rPr>
      </w:pPr>
    </w:p>
    <w:p w:rsidR="00436476" w:rsidRDefault="00436476" w:rsidP="0061326C">
      <w:pPr>
        <w:autoSpaceDE w:val="0"/>
        <w:autoSpaceDN w:val="0"/>
        <w:adjustRightInd w:val="0"/>
        <w:spacing w:after="0" w:line="240" w:lineRule="auto"/>
        <w:ind w:firstLine="720"/>
        <w:jc w:val="both"/>
        <w:rPr>
          <w:rFonts w:cs="SourceSansPro-Regular"/>
          <w:sz w:val="24"/>
          <w:szCs w:val="24"/>
        </w:rPr>
      </w:pPr>
    </w:p>
    <w:p w:rsidR="00436476" w:rsidRPr="00621B3E" w:rsidRDefault="008716B3" w:rsidP="0061326C">
      <w:pPr>
        <w:autoSpaceDE w:val="0"/>
        <w:autoSpaceDN w:val="0"/>
        <w:adjustRightInd w:val="0"/>
        <w:spacing w:after="0" w:line="240" w:lineRule="auto"/>
        <w:ind w:firstLine="720"/>
        <w:jc w:val="both"/>
        <w:rPr>
          <w:rFonts w:cs="SourceSansPro-Regular"/>
          <w:sz w:val="24"/>
          <w:szCs w:val="24"/>
        </w:rPr>
      </w:pPr>
      <w:r w:rsidRPr="008716B3">
        <w:rPr>
          <w:noProof/>
        </w:rPr>
        <w:pict>
          <v:roundrect id="_x0000_s1048" style="position:absolute;left:0;text-align:left;margin-left:31.95pt;margin-top:8.95pt;width:206.6pt;height:58pt;z-index:251658752" arcsize="10923f" fillcolor="#9bbb59" strokecolor="#f2f2f2" strokeweight="3pt">
            <v:shadow on="t" type="perspective" color="#4e6128" opacity=".5" offset="1pt" offset2="-1pt"/>
            <v:textbox>
              <w:txbxContent>
                <w:p w:rsidR="00436476" w:rsidRDefault="00436476" w:rsidP="00621B3E">
                  <w:pPr>
                    <w:spacing w:after="0" w:line="240" w:lineRule="auto"/>
                    <w:jc w:val="center"/>
                    <w:rPr>
                      <w:b/>
                    </w:rPr>
                  </w:pPr>
                </w:p>
                <w:p w:rsidR="00436476" w:rsidRPr="003F3748" w:rsidRDefault="00436476" w:rsidP="00621B3E">
                  <w:pPr>
                    <w:spacing w:after="0" w:line="240" w:lineRule="auto"/>
                    <w:jc w:val="center"/>
                    <w:rPr>
                      <w:b/>
                    </w:rPr>
                  </w:pPr>
                  <w:r>
                    <w:rPr>
                      <w:b/>
                    </w:rPr>
                    <w:t>5. ИСТОРИЈА И ТРАДИЦИЈА</w:t>
                  </w:r>
                </w:p>
                <w:p w:rsidR="00436476" w:rsidRPr="00FF59A3" w:rsidRDefault="00436476" w:rsidP="00621B3E">
                  <w:pPr>
                    <w:spacing w:after="0" w:line="240" w:lineRule="auto"/>
                    <w:jc w:val="center"/>
                    <w:rPr>
                      <w:b/>
                    </w:rPr>
                  </w:pPr>
                </w:p>
              </w:txbxContent>
            </v:textbox>
          </v:roundrect>
        </w:pict>
      </w:r>
    </w:p>
    <w:p w:rsidR="00436476" w:rsidRDefault="008716B3" w:rsidP="00621B3E">
      <w:pPr>
        <w:autoSpaceDE w:val="0"/>
        <w:autoSpaceDN w:val="0"/>
        <w:adjustRightInd w:val="0"/>
        <w:spacing w:after="0" w:line="240" w:lineRule="auto"/>
        <w:jc w:val="both"/>
        <w:rPr>
          <w:rFonts w:cs="SourceSansPro-Regular"/>
          <w:sz w:val="24"/>
          <w:szCs w:val="24"/>
        </w:rPr>
      </w:pPr>
      <w:r w:rsidRPr="008716B3">
        <w:rPr>
          <w:noProof/>
        </w:rPr>
        <w:pict>
          <v:shape id="_x0000_s1049" type="#_x0000_t13" style="position:absolute;left:0;text-align:left;margin-left:261.05pt;margin-top:5.25pt;width:30.7pt;height:38.25pt;z-index:251663872" fillcolor="black" strokecolor="#f2f2f2" strokeweight="3pt">
            <v:shadow on="t" type="perspective" color="#7f7f7f" opacity=".5" offset="1pt" offset2="-1pt"/>
            <v:textbox>
              <w:txbxContent>
                <w:p w:rsidR="00436476" w:rsidRDefault="00436476"/>
              </w:txbxContent>
            </v:textbox>
          </v:shape>
        </w:pict>
      </w:r>
    </w:p>
    <w:p w:rsidR="00436476" w:rsidRDefault="00436476" w:rsidP="0061326C">
      <w:pPr>
        <w:autoSpaceDE w:val="0"/>
        <w:autoSpaceDN w:val="0"/>
        <w:adjustRightInd w:val="0"/>
        <w:spacing w:after="0" w:line="240" w:lineRule="auto"/>
        <w:ind w:firstLine="720"/>
        <w:jc w:val="both"/>
        <w:rPr>
          <w:rFonts w:cs="SourceSansPro-Regular"/>
          <w:sz w:val="24"/>
          <w:szCs w:val="24"/>
        </w:rPr>
      </w:pPr>
    </w:p>
    <w:p w:rsidR="00436476" w:rsidRDefault="00436476" w:rsidP="0061326C">
      <w:pPr>
        <w:autoSpaceDE w:val="0"/>
        <w:autoSpaceDN w:val="0"/>
        <w:adjustRightInd w:val="0"/>
        <w:spacing w:after="0" w:line="240" w:lineRule="auto"/>
        <w:ind w:firstLine="720"/>
        <w:jc w:val="both"/>
        <w:rPr>
          <w:rFonts w:cs="SourceSansPro-Regular"/>
          <w:sz w:val="24"/>
          <w:szCs w:val="24"/>
        </w:rPr>
      </w:pPr>
    </w:p>
    <w:p w:rsidR="00436476" w:rsidRDefault="008716B3" w:rsidP="0061326C">
      <w:pPr>
        <w:autoSpaceDE w:val="0"/>
        <w:autoSpaceDN w:val="0"/>
        <w:adjustRightInd w:val="0"/>
        <w:spacing w:after="0" w:line="240" w:lineRule="auto"/>
        <w:ind w:firstLine="720"/>
        <w:jc w:val="both"/>
        <w:rPr>
          <w:rFonts w:cs="SourceSansPro-Regular"/>
          <w:sz w:val="24"/>
          <w:szCs w:val="24"/>
        </w:rPr>
      </w:pPr>
      <w:r w:rsidRPr="008716B3">
        <w:rPr>
          <w:noProof/>
        </w:rPr>
        <w:pict>
          <v:roundrect id="_x0000_s1050" style="position:absolute;left:0;text-align:left;margin-left:31.95pt;margin-top:12.35pt;width:206.6pt;height:61.45pt;z-index:251659776" arcsize="10923f" fillcolor="#9bbb59" strokecolor="#f2f2f2" strokeweight="3pt">
            <v:shadow on="t" type="perspective" color="#4e6128" opacity=".5" offset="1pt" offset2="-1pt"/>
            <v:textbox>
              <w:txbxContent>
                <w:p w:rsidR="00436476" w:rsidRDefault="00436476" w:rsidP="00223947">
                  <w:pPr>
                    <w:spacing w:after="0" w:line="240" w:lineRule="auto"/>
                    <w:jc w:val="center"/>
                    <w:rPr>
                      <w:b/>
                    </w:rPr>
                  </w:pPr>
                </w:p>
                <w:p w:rsidR="00436476" w:rsidRDefault="00436476" w:rsidP="00D43D01">
                  <w:pPr>
                    <w:spacing w:after="0" w:line="240" w:lineRule="auto"/>
                    <w:jc w:val="center"/>
                    <w:rPr>
                      <w:b/>
                    </w:rPr>
                  </w:pPr>
                  <w:r>
                    <w:rPr>
                      <w:b/>
                    </w:rPr>
                    <w:t>6. ДОКУМЕНТАРНИ И АНИМИРАНИ</w:t>
                  </w:r>
                </w:p>
                <w:p w:rsidR="00436476" w:rsidRPr="00FF59A3" w:rsidRDefault="00436476" w:rsidP="00D43D01">
                  <w:pPr>
                    <w:spacing w:after="0" w:line="240" w:lineRule="auto"/>
                    <w:jc w:val="center"/>
                    <w:rPr>
                      <w:b/>
                    </w:rPr>
                  </w:pPr>
                  <w:r>
                    <w:rPr>
                      <w:b/>
                    </w:rPr>
                    <w:t>ФИЛМ</w:t>
                  </w:r>
                </w:p>
              </w:txbxContent>
            </v:textbox>
          </v:roundrect>
        </w:pict>
      </w:r>
    </w:p>
    <w:p w:rsidR="00436476" w:rsidRDefault="008716B3" w:rsidP="0061326C">
      <w:pPr>
        <w:autoSpaceDE w:val="0"/>
        <w:autoSpaceDN w:val="0"/>
        <w:adjustRightInd w:val="0"/>
        <w:spacing w:after="0" w:line="240" w:lineRule="auto"/>
        <w:ind w:firstLine="720"/>
        <w:jc w:val="both"/>
        <w:rPr>
          <w:rFonts w:cs="SourceSansPro-Regular"/>
          <w:sz w:val="24"/>
          <w:szCs w:val="24"/>
        </w:rPr>
      </w:pPr>
      <w:r w:rsidRPr="008716B3">
        <w:rPr>
          <w:noProof/>
        </w:rPr>
        <w:pict>
          <v:shape id="_x0000_s1051" type="#_x0000_t13" style="position:absolute;left:0;text-align:left;margin-left:261.05pt;margin-top:8.2pt;width:30.7pt;height:38.25pt;z-index:251664896" fillcolor="black" strokecolor="#f2f2f2" strokeweight="3pt">
            <v:shadow on="t" type="perspective" color="#7f7f7f" opacity=".5" offset="1pt" offset2="-1pt"/>
            <v:textbox>
              <w:txbxContent>
                <w:p w:rsidR="00436476" w:rsidRDefault="00436476"/>
              </w:txbxContent>
            </v:textbox>
          </v:shape>
        </w:pict>
      </w:r>
    </w:p>
    <w:p w:rsidR="00436476" w:rsidRDefault="00436476" w:rsidP="00621B3E">
      <w:pPr>
        <w:autoSpaceDE w:val="0"/>
        <w:autoSpaceDN w:val="0"/>
        <w:adjustRightInd w:val="0"/>
        <w:spacing w:after="0" w:line="240" w:lineRule="auto"/>
        <w:jc w:val="both"/>
        <w:rPr>
          <w:rFonts w:cs="SourceSansPro-Regular"/>
          <w:sz w:val="24"/>
          <w:szCs w:val="24"/>
        </w:rPr>
      </w:pPr>
    </w:p>
    <w:p w:rsidR="00436476" w:rsidRDefault="00436476" w:rsidP="0061326C">
      <w:pPr>
        <w:autoSpaceDE w:val="0"/>
        <w:autoSpaceDN w:val="0"/>
        <w:adjustRightInd w:val="0"/>
        <w:spacing w:after="0" w:line="240" w:lineRule="auto"/>
        <w:ind w:firstLine="720"/>
        <w:jc w:val="both"/>
        <w:rPr>
          <w:rFonts w:cs="SourceSansPro-Regular"/>
          <w:sz w:val="24"/>
          <w:szCs w:val="24"/>
        </w:rPr>
      </w:pPr>
    </w:p>
    <w:p w:rsidR="00436476" w:rsidRPr="00D43D01" w:rsidRDefault="00436476" w:rsidP="00D43D01">
      <w:pPr>
        <w:autoSpaceDE w:val="0"/>
        <w:autoSpaceDN w:val="0"/>
        <w:adjustRightInd w:val="0"/>
        <w:spacing w:after="0" w:line="240" w:lineRule="auto"/>
        <w:jc w:val="both"/>
        <w:rPr>
          <w:rFonts w:cs="SourceSansPro-Regular"/>
          <w:sz w:val="24"/>
          <w:szCs w:val="24"/>
        </w:rPr>
      </w:pPr>
    </w:p>
    <w:p w:rsidR="00436476" w:rsidRDefault="00436476" w:rsidP="0061326C">
      <w:pPr>
        <w:autoSpaceDE w:val="0"/>
        <w:autoSpaceDN w:val="0"/>
        <w:adjustRightInd w:val="0"/>
        <w:spacing w:after="0" w:line="240" w:lineRule="auto"/>
        <w:ind w:firstLine="720"/>
        <w:jc w:val="both"/>
        <w:rPr>
          <w:rFonts w:cs="SourceSansPro-Regular"/>
          <w:sz w:val="24"/>
          <w:szCs w:val="24"/>
        </w:rPr>
      </w:pPr>
    </w:p>
    <w:p w:rsidR="00436476" w:rsidRPr="00087B10" w:rsidRDefault="00436476" w:rsidP="0061326C">
      <w:pPr>
        <w:autoSpaceDE w:val="0"/>
        <w:autoSpaceDN w:val="0"/>
        <w:adjustRightInd w:val="0"/>
        <w:spacing w:after="0" w:line="240" w:lineRule="auto"/>
        <w:ind w:firstLine="720"/>
        <w:jc w:val="both"/>
        <w:rPr>
          <w:rFonts w:cs="SourceSansPro-Regular"/>
          <w:sz w:val="24"/>
          <w:szCs w:val="24"/>
        </w:rPr>
      </w:pPr>
      <w:proofErr w:type="gramStart"/>
      <w:r w:rsidRPr="00190F51">
        <w:rPr>
          <w:rFonts w:cs="SourceSansPro-Regular"/>
          <w:sz w:val="24"/>
          <w:szCs w:val="24"/>
        </w:rPr>
        <w:t>Подстицањем</w:t>
      </w:r>
      <w:r>
        <w:rPr>
          <w:rFonts w:cs="SourceSansPro-Regular"/>
          <w:sz w:val="24"/>
          <w:szCs w:val="24"/>
        </w:rPr>
        <w:t xml:space="preserve"> </w:t>
      </w:r>
      <w:r w:rsidRPr="00190F51">
        <w:rPr>
          <w:rFonts w:cs="SourceSansPro-Regular"/>
          <w:sz w:val="24"/>
          <w:szCs w:val="24"/>
        </w:rPr>
        <w:t>креативних индустрија, Врање би могло да постане креативни град.</w:t>
      </w:r>
      <w:proofErr w:type="gramEnd"/>
      <w:r w:rsidRPr="00190F51">
        <w:rPr>
          <w:rFonts w:cs="SourceSansPro-Regular"/>
          <w:sz w:val="24"/>
          <w:szCs w:val="24"/>
        </w:rPr>
        <w:t xml:space="preserve"> </w:t>
      </w:r>
      <w:proofErr w:type="gramStart"/>
      <w:r w:rsidRPr="00190F51">
        <w:rPr>
          <w:rFonts w:cs="SourceSansPro-Regular"/>
          <w:sz w:val="24"/>
          <w:szCs w:val="24"/>
        </w:rPr>
        <w:t>То захтева</w:t>
      </w:r>
      <w:r>
        <w:rPr>
          <w:rFonts w:cs="SourceSansPro-Regular"/>
          <w:sz w:val="24"/>
          <w:szCs w:val="24"/>
        </w:rPr>
        <w:t xml:space="preserve"> </w:t>
      </w:r>
      <w:r w:rsidRPr="00190F51">
        <w:rPr>
          <w:rFonts w:cs="SourceSansPro-Regular"/>
          <w:sz w:val="24"/>
          <w:szCs w:val="24"/>
        </w:rPr>
        <w:t>покретање креативне енергије у граду</w:t>
      </w:r>
      <w:r>
        <w:rPr>
          <w:rFonts w:cs="SourceSansPro-Regular"/>
          <w:sz w:val="24"/>
          <w:szCs w:val="24"/>
        </w:rPr>
        <w:t xml:space="preserve"> која је важно средство за постизање квалитетнијег интелектуалног, моралног, емоционалног и духовног живота и један је од битних елемената у преображају урбане и друштвене стварности.</w:t>
      </w:r>
      <w:proofErr w:type="gramEnd"/>
      <w:r>
        <w:rPr>
          <w:rFonts w:cs="SourceSansPro-Regular"/>
          <w:sz w:val="24"/>
          <w:szCs w:val="24"/>
        </w:rPr>
        <w:t xml:space="preserve"> </w:t>
      </w:r>
      <w:proofErr w:type="gramStart"/>
      <w:r>
        <w:rPr>
          <w:rFonts w:cs="SourceSansPro-Regular"/>
          <w:sz w:val="24"/>
          <w:szCs w:val="24"/>
        </w:rPr>
        <w:t>Задатак локалне самоуправе је да применом мера и инструмената подстиче, промовише и шири културна добра и услуге, унапређује креативну способност грађана, уметнички квалитет, а такође и да преиспитује интеракцију традиције и спровођење механизма менаџмента у култури.</w:t>
      </w:r>
      <w:proofErr w:type="gramEnd"/>
    </w:p>
    <w:p w:rsidR="00436476" w:rsidRPr="00D43D01" w:rsidRDefault="00436476" w:rsidP="00D43D01">
      <w:pPr>
        <w:autoSpaceDE w:val="0"/>
        <w:autoSpaceDN w:val="0"/>
        <w:adjustRightInd w:val="0"/>
        <w:spacing w:after="0" w:line="240" w:lineRule="auto"/>
        <w:ind w:firstLine="720"/>
        <w:jc w:val="both"/>
        <w:rPr>
          <w:rFonts w:cs="SourceSansPro-Regular"/>
          <w:sz w:val="24"/>
          <w:szCs w:val="24"/>
        </w:rPr>
      </w:pPr>
      <w:proofErr w:type="gramStart"/>
      <w:r>
        <w:rPr>
          <w:rFonts w:cs="SourceSansPro-Regular"/>
          <w:sz w:val="24"/>
          <w:szCs w:val="24"/>
        </w:rPr>
        <w:lastRenderedPageBreak/>
        <w:t xml:space="preserve">Примарни задатак свих структура локалне власти, али пре свега Савета и Креативниг кластера је лобирање и аплицирање </w:t>
      </w:r>
      <w:r>
        <w:rPr>
          <w:rFonts w:cs="Arial"/>
          <w:color w:val="000000"/>
          <w:sz w:val="24"/>
          <w:szCs w:val="24"/>
        </w:rPr>
        <w:t xml:space="preserve">да град Врање буде део пројекта Савеза за културну разноврсност у оквиру УНЕСКО-а и чланица </w:t>
      </w:r>
      <w:r>
        <w:rPr>
          <w:rFonts w:cs="Arial"/>
          <w:i/>
          <w:color w:val="000000"/>
          <w:sz w:val="24"/>
          <w:szCs w:val="24"/>
        </w:rPr>
        <w:t>Мреже</w:t>
      </w:r>
      <w:r w:rsidRPr="00D96422">
        <w:rPr>
          <w:rFonts w:cs="Arial"/>
          <w:i/>
          <w:color w:val="000000"/>
          <w:sz w:val="24"/>
          <w:szCs w:val="24"/>
        </w:rPr>
        <w:t xml:space="preserve"> креативних градова.</w:t>
      </w:r>
      <w:proofErr w:type="gramEnd"/>
      <w:r>
        <w:rPr>
          <w:rFonts w:cs="Arial"/>
          <w:i/>
          <w:color w:val="000000"/>
          <w:sz w:val="24"/>
          <w:szCs w:val="24"/>
        </w:rPr>
        <w:t xml:space="preserve"> </w:t>
      </w:r>
    </w:p>
    <w:sectPr w:rsidR="00436476" w:rsidRPr="00D43D01" w:rsidSect="00DE5C96">
      <w:headerReference w:type="even" r:id="rId21"/>
      <w:headerReference w:type="default" r:id="rId22"/>
      <w:footerReference w:type="default" r:id="rId23"/>
      <w:headerReference w:type="first" r:id="rId2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476" w:rsidRDefault="00436476" w:rsidP="004E46D3">
      <w:pPr>
        <w:spacing w:after="0" w:line="240" w:lineRule="auto"/>
      </w:pPr>
      <w:r>
        <w:separator/>
      </w:r>
    </w:p>
  </w:endnote>
  <w:endnote w:type="continuationSeparator" w:id="1">
    <w:p w:rsidR="00436476" w:rsidRDefault="00436476" w:rsidP="004E46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OldStyle">
    <w:panose1 w:val="00000000000000000000"/>
    <w:charset w:val="00"/>
    <w:family w:val="auto"/>
    <w:notTrueType/>
    <w:pitch w:val="default"/>
    <w:sig w:usb0="00000003" w:usb1="00000000" w:usb2="00000000" w:usb3="00000000" w:csb0="00000001" w:csb1="00000000"/>
  </w:font>
  <w:font w:name="BookmanOldStyle-Italic">
    <w:panose1 w:val="00000000000000000000"/>
    <w:charset w:val="00"/>
    <w:family w:val="auto"/>
    <w:notTrueType/>
    <w:pitch w:val="default"/>
    <w:sig w:usb0="00000003" w:usb1="00000000" w:usb2="00000000" w:usb3="00000000" w:csb0="00000001" w:csb1="00000000"/>
  </w:font>
  <w:font w:name="MyriadPro-Cond">
    <w:altName w:val="MS Gothic"/>
    <w:panose1 w:val="00000000000000000000"/>
    <w:charset w:val="80"/>
    <w:family w:val="swiss"/>
    <w:notTrueType/>
    <w:pitch w:val="default"/>
    <w:sig w:usb0="00000001" w:usb1="08070000" w:usb2="00000010" w:usb3="00000000" w:csb0="00020000" w:csb1="00000000"/>
  </w:font>
  <w:font w:name="MyriadPro-BoldCond">
    <w:altName w:val="MS Gothic"/>
    <w:panose1 w:val="00000000000000000000"/>
    <w:charset w:val="80"/>
    <w:family w:val="swiss"/>
    <w:notTrueType/>
    <w:pitch w:val="default"/>
    <w:sig w:usb0="00000001" w:usb1="08070000" w:usb2="00000010" w:usb3="00000000" w:csb0="00020000" w:csb1="00000000"/>
  </w:font>
  <w:font w:name="SourceSansPro-Regular">
    <w:altName w:val="Arial"/>
    <w:panose1 w:val="00000000000000000000"/>
    <w:charset w:val="CC"/>
    <w:family w:val="swiss"/>
    <w:notTrueType/>
    <w:pitch w:val="default"/>
    <w:sig w:usb0="00000201" w:usb1="00000000" w:usb2="00000000" w:usb3="00000000" w:csb0="00000004" w:csb1="00000000"/>
  </w:font>
  <w:font w:name="SourceSansPro-Bold">
    <w:altName w:val="Arial"/>
    <w:panose1 w:val="00000000000000000000"/>
    <w:charset w:val="CC"/>
    <w:family w:val="swiss"/>
    <w:notTrueType/>
    <w:pitch w:val="default"/>
    <w:sig w:usb0="00000201" w:usb1="00000000" w:usb2="00000000" w:usb3="00000000" w:csb0="00000004" w:csb1="00000000"/>
  </w:font>
  <w:font w:name="Albertus Medium">
    <w:altName w:val="Candar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476" w:rsidRDefault="00436476" w:rsidP="004C10A5">
    <w:pPr>
      <w:pStyle w:val="Footer"/>
      <w:pBdr>
        <w:top w:val="thinThickSmallGap" w:sz="24" w:space="1" w:color="622423"/>
      </w:pBdr>
      <w:tabs>
        <w:tab w:val="clear" w:pos="4680"/>
      </w:tabs>
      <w:rPr>
        <w:rFonts w:ascii="Cambria" w:hAnsi="Cambria"/>
      </w:rPr>
    </w:pPr>
    <w:r>
      <w:rPr>
        <w:rFonts w:ascii="Cambria" w:hAnsi="Cambria"/>
      </w:rPr>
      <w:t>План развоја креативних индустрија у Врању</w:t>
    </w:r>
    <w:r>
      <w:rPr>
        <w:rFonts w:ascii="Cambria" w:hAnsi="Cambria"/>
      </w:rPr>
      <w:tab/>
      <w:t xml:space="preserve">Page </w:t>
    </w:r>
    <w:fldSimple w:instr=" PAGE   \* MERGEFORMAT ">
      <w:r w:rsidR="0069062D" w:rsidRPr="0069062D">
        <w:rPr>
          <w:rFonts w:ascii="Cambria" w:hAnsi="Cambria"/>
          <w:noProof/>
        </w:rPr>
        <w:t>51</w:t>
      </w:r>
    </w:fldSimple>
  </w:p>
  <w:p w:rsidR="00436476" w:rsidRDefault="0043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476" w:rsidRDefault="00436476" w:rsidP="004E46D3">
      <w:pPr>
        <w:spacing w:after="0" w:line="240" w:lineRule="auto"/>
      </w:pPr>
      <w:r>
        <w:separator/>
      </w:r>
    </w:p>
  </w:footnote>
  <w:footnote w:type="continuationSeparator" w:id="1">
    <w:p w:rsidR="00436476" w:rsidRDefault="00436476" w:rsidP="004E46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476" w:rsidRDefault="008716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19419" o:spid="_x0000_s2049" type="#_x0000_t136" style="position:absolute;margin-left:0;margin-top:0;width:549.9pt;height:109.95pt;rotation:315;z-index:-251658752;mso-position-horizontal:center;mso-position-horizontal-relative:margin;mso-position-vertical:center;mso-position-vertical-relative:margin" o:allowincell="f" fillcolor="silver" stroked="f">
          <v:fill opacity=".5"/>
          <v:textpath style="font-family:&quot;Calibri&quot;;font-size:1pt" string="КРЕАТИВНО  ВРАЊЕ"/>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476" w:rsidRDefault="008716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19420" o:spid="_x0000_s2050" type="#_x0000_t136" style="position:absolute;margin-left:0;margin-top:0;width:549.9pt;height:109.95pt;rotation:315;z-index:-251657728;mso-position-horizontal:center;mso-position-horizontal-relative:margin;mso-position-vertical:center;mso-position-vertical-relative:margin" o:allowincell="f" fillcolor="silver" stroked="f">
          <v:fill opacity=".5"/>
          <v:textpath style="font-family:&quot;Calibri&quot;;font-size:1pt" string="КРЕАТИВНО  ВРАЊЕ"/>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476" w:rsidRDefault="008716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19418" o:spid="_x0000_s2051" type="#_x0000_t136" style="position:absolute;margin-left:0;margin-top:0;width:549.9pt;height:109.95pt;rotation:315;z-index:-251659776;mso-position-horizontal:center;mso-position-horizontal-relative:margin;mso-position-vertical:center;mso-position-vertical-relative:margin" o:allowincell="f" fillcolor="silver" stroked="f">
          <v:fill opacity=".5"/>
          <v:textpath style="font-family:&quot;Calibri&quot;;font-size:1pt" string="КРЕАТИВНО  ВРАЊЕ"/>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ADE"/>
    <w:multiLevelType w:val="hybridMultilevel"/>
    <w:tmpl w:val="A3FC9E9C"/>
    <w:lvl w:ilvl="0" w:tplc="3384A19C">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309F55B"/>
    <w:multiLevelType w:val="hybridMultilevel"/>
    <w:tmpl w:val="FC7C55B2"/>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C4E4548"/>
    <w:multiLevelType w:val="hybridMultilevel"/>
    <w:tmpl w:val="208885E6"/>
    <w:lvl w:ilvl="0" w:tplc="5EB2342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0622598"/>
    <w:multiLevelType w:val="hybridMultilevel"/>
    <w:tmpl w:val="EB70A4BA"/>
    <w:lvl w:ilvl="0" w:tplc="16422A1C">
      <w:start w:val="1"/>
      <w:numFmt w:val="decimal"/>
      <w:pStyle w:val="Heading1"/>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2C83397"/>
    <w:multiLevelType w:val="hybridMultilevel"/>
    <w:tmpl w:val="1FB0E434"/>
    <w:lvl w:ilvl="0" w:tplc="319EE26E">
      <w:start w:val="1"/>
      <w:numFmt w:val="decimal"/>
      <w:lvlText w:val="%1."/>
      <w:lvlJc w:val="left"/>
      <w:pPr>
        <w:ind w:left="1080" w:hanging="360"/>
      </w:pPr>
      <w:rPr>
        <w:rFonts w:cs="Arial" w:hint="default"/>
        <w:color w:val="00000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73033DC"/>
    <w:multiLevelType w:val="hybridMultilevel"/>
    <w:tmpl w:val="FCCE36BC"/>
    <w:lvl w:ilvl="0" w:tplc="4A8AE99A">
      <w:start w:val="1"/>
      <w:numFmt w:val="decimal"/>
      <w:lvlText w:val="%1."/>
      <w:lvlJc w:val="left"/>
      <w:pPr>
        <w:ind w:left="1440" w:hanging="360"/>
      </w:pPr>
      <w:rPr>
        <w:rFonts w:ascii="Calibri" w:eastAsia="Times New Roman" w:hAnsi="Calibri"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28D93861"/>
    <w:multiLevelType w:val="hybridMultilevel"/>
    <w:tmpl w:val="9A286278"/>
    <w:lvl w:ilvl="0" w:tplc="F45880FE">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0F97A0C"/>
    <w:multiLevelType w:val="hybridMultilevel"/>
    <w:tmpl w:val="54C2F8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12B0B12"/>
    <w:multiLevelType w:val="hybridMultilevel"/>
    <w:tmpl w:val="93361F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5757CC1"/>
    <w:multiLevelType w:val="hybridMultilevel"/>
    <w:tmpl w:val="C8F05D9A"/>
    <w:lvl w:ilvl="0" w:tplc="69ECFB5C">
      <w:start w:val="1"/>
      <w:numFmt w:val="bullet"/>
      <w:lvlText w:val="-"/>
      <w:lvlJc w:val="left"/>
      <w:pPr>
        <w:ind w:left="1080" w:hanging="360"/>
      </w:pPr>
      <w:rPr>
        <w:rFonts w:ascii="Calibri" w:eastAsia="Times New Roman" w:hAnsi="Calibri" w:hint="default"/>
        <w:b/>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E7D0574"/>
    <w:multiLevelType w:val="hybridMultilevel"/>
    <w:tmpl w:val="3A04FB76"/>
    <w:lvl w:ilvl="0" w:tplc="99387976">
      <w:start w:val="1"/>
      <w:numFmt w:val="decimal"/>
      <w:lvlText w:val="%1."/>
      <w:lvlJc w:val="left"/>
      <w:pPr>
        <w:ind w:left="1440" w:hanging="360"/>
      </w:pPr>
      <w:rPr>
        <w:rFonts w:cs="Times New Roman" w:hint="default"/>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428061C3"/>
    <w:multiLevelType w:val="hybridMultilevel"/>
    <w:tmpl w:val="5830B32E"/>
    <w:lvl w:ilvl="0" w:tplc="6D8AB8F2">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4D1D1151"/>
    <w:multiLevelType w:val="hybridMultilevel"/>
    <w:tmpl w:val="6F407154"/>
    <w:lvl w:ilvl="0" w:tplc="1B3AEF4E">
      <w:start w:val="1"/>
      <w:numFmt w:val="decimal"/>
      <w:pStyle w:val="Heading2"/>
      <w:lvlText w:val="2.%1."/>
      <w:lvlJc w:val="left"/>
      <w:pPr>
        <w:tabs>
          <w:tab w:val="num" w:pos="-1068"/>
        </w:tabs>
        <w:ind w:left="360" w:hanging="360"/>
      </w:pPr>
      <w:rPr>
        <w:rFonts w:cs="Times New Roman" w:hint="default"/>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50257095"/>
    <w:multiLevelType w:val="hybridMultilevel"/>
    <w:tmpl w:val="FB2A1802"/>
    <w:lvl w:ilvl="0" w:tplc="5C08008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59AF6253"/>
    <w:multiLevelType w:val="hybridMultilevel"/>
    <w:tmpl w:val="FAAC3708"/>
    <w:lvl w:ilvl="0" w:tplc="3B04606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660946BE"/>
    <w:multiLevelType w:val="hybridMultilevel"/>
    <w:tmpl w:val="F3800E00"/>
    <w:lvl w:ilvl="0" w:tplc="F482C30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6E8824AE"/>
    <w:multiLevelType w:val="hybridMultilevel"/>
    <w:tmpl w:val="79923E88"/>
    <w:lvl w:ilvl="0" w:tplc="7180AF3E">
      <w:start w:val="1"/>
      <w:numFmt w:val="decimal"/>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7F1E66AB"/>
    <w:multiLevelType w:val="hybridMultilevel"/>
    <w:tmpl w:val="5A1086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3"/>
  </w:num>
  <w:num w:numId="2">
    <w:abstractNumId w:val="9"/>
  </w:num>
  <w:num w:numId="3">
    <w:abstractNumId w:val="11"/>
  </w:num>
  <w:num w:numId="4">
    <w:abstractNumId w:val="10"/>
  </w:num>
  <w:num w:numId="5">
    <w:abstractNumId w:val="17"/>
  </w:num>
  <w:num w:numId="6">
    <w:abstractNumId w:val="3"/>
  </w:num>
  <w:num w:numId="7">
    <w:abstractNumId w:val="12"/>
  </w:num>
  <w:num w:numId="8">
    <w:abstractNumId w:val="8"/>
  </w:num>
  <w:num w:numId="9">
    <w:abstractNumId w:val="5"/>
  </w:num>
  <w:num w:numId="10">
    <w:abstractNumId w:val="0"/>
  </w:num>
  <w:num w:numId="11">
    <w:abstractNumId w:val="2"/>
  </w:num>
  <w:num w:numId="12">
    <w:abstractNumId w:val="14"/>
  </w:num>
  <w:num w:numId="13">
    <w:abstractNumId w:val="15"/>
  </w:num>
  <w:num w:numId="14">
    <w:abstractNumId w:val="1"/>
  </w:num>
  <w:num w:numId="15">
    <w:abstractNumId w:val="4"/>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proofState w:grammar="clean"/>
  <w:defaultTabStop w:val="72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16D4"/>
    <w:rsid w:val="00001A5B"/>
    <w:rsid w:val="000105E1"/>
    <w:rsid w:val="00012303"/>
    <w:rsid w:val="00012F4F"/>
    <w:rsid w:val="0001330D"/>
    <w:rsid w:val="0001366B"/>
    <w:rsid w:val="00015A78"/>
    <w:rsid w:val="00017288"/>
    <w:rsid w:val="00025CC0"/>
    <w:rsid w:val="00027C3E"/>
    <w:rsid w:val="000305DD"/>
    <w:rsid w:val="00031557"/>
    <w:rsid w:val="000378AD"/>
    <w:rsid w:val="00040763"/>
    <w:rsid w:val="00043475"/>
    <w:rsid w:val="00046222"/>
    <w:rsid w:val="00050E5B"/>
    <w:rsid w:val="00052F46"/>
    <w:rsid w:val="00056EFB"/>
    <w:rsid w:val="000576E2"/>
    <w:rsid w:val="00063CCF"/>
    <w:rsid w:val="00064D34"/>
    <w:rsid w:val="00064D74"/>
    <w:rsid w:val="0006581D"/>
    <w:rsid w:val="000716A2"/>
    <w:rsid w:val="00071A37"/>
    <w:rsid w:val="00073E65"/>
    <w:rsid w:val="00073EFC"/>
    <w:rsid w:val="0008003E"/>
    <w:rsid w:val="00081662"/>
    <w:rsid w:val="00084313"/>
    <w:rsid w:val="00084E88"/>
    <w:rsid w:val="00086088"/>
    <w:rsid w:val="000869DA"/>
    <w:rsid w:val="00086CB6"/>
    <w:rsid w:val="00087B10"/>
    <w:rsid w:val="0009181A"/>
    <w:rsid w:val="00096812"/>
    <w:rsid w:val="00096B2B"/>
    <w:rsid w:val="000A0691"/>
    <w:rsid w:val="000A0FFA"/>
    <w:rsid w:val="000A29B9"/>
    <w:rsid w:val="000A3223"/>
    <w:rsid w:val="000A41FD"/>
    <w:rsid w:val="000B3444"/>
    <w:rsid w:val="000B3D8C"/>
    <w:rsid w:val="000B5C35"/>
    <w:rsid w:val="000B5CEB"/>
    <w:rsid w:val="000C0DF4"/>
    <w:rsid w:val="000C350B"/>
    <w:rsid w:val="000C5C5D"/>
    <w:rsid w:val="000D3803"/>
    <w:rsid w:val="000D4056"/>
    <w:rsid w:val="000D4321"/>
    <w:rsid w:val="000D4923"/>
    <w:rsid w:val="000D7D51"/>
    <w:rsid w:val="000D7E88"/>
    <w:rsid w:val="000E066F"/>
    <w:rsid w:val="000E2074"/>
    <w:rsid w:val="000E4971"/>
    <w:rsid w:val="000E5596"/>
    <w:rsid w:val="000E6285"/>
    <w:rsid w:val="000E7855"/>
    <w:rsid w:val="000F04FD"/>
    <w:rsid w:val="000F18C2"/>
    <w:rsid w:val="000F3EA8"/>
    <w:rsid w:val="000F4264"/>
    <w:rsid w:val="000F58C6"/>
    <w:rsid w:val="0010057F"/>
    <w:rsid w:val="00101D24"/>
    <w:rsid w:val="00103C9D"/>
    <w:rsid w:val="001044D3"/>
    <w:rsid w:val="0010506E"/>
    <w:rsid w:val="00106432"/>
    <w:rsid w:val="001076EF"/>
    <w:rsid w:val="0011013C"/>
    <w:rsid w:val="00112768"/>
    <w:rsid w:val="0011592E"/>
    <w:rsid w:val="00123CE4"/>
    <w:rsid w:val="001346F9"/>
    <w:rsid w:val="00134718"/>
    <w:rsid w:val="00137726"/>
    <w:rsid w:val="00140C0B"/>
    <w:rsid w:val="00140F3B"/>
    <w:rsid w:val="00141AF1"/>
    <w:rsid w:val="001428D1"/>
    <w:rsid w:val="00142C5C"/>
    <w:rsid w:val="00143112"/>
    <w:rsid w:val="00143E03"/>
    <w:rsid w:val="0014450A"/>
    <w:rsid w:val="00146CAC"/>
    <w:rsid w:val="00152827"/>
    <w:rsid w:val="00152AD8"/>
    <w:rsid w:val="00152E83"/>
    <w:rsid w:val="0015553D"/>
    <w:rsid w:val="0015770C"/>
    <w:rsid w:val="001610B9"/>
    <w:rsid w:val="00161D7B"/>
    <w:rsid w:val="001632AA"/>
    <w:rsid w:val="00174FF4"/>
    <w:rsid w:val="001801DE"/>
    <w:rsid w:val="001816FA"/>
    <w:rsid w:val="00181F5F"/>
    <w:rsid w:val="00186AA1"/>
    <w:rsid w:val="001874DC"/>
    <w:rsid w:val="00190388"/>
    <w:rsid w:val="00190F51"/>
    <w:rsid w:val="001919C0"/>
    <w:rsid w:val="00192C97"/>
    <w:rsid w:val="00193681"/>
    <w:rsid w:val="00193EE4"/>
    <w:rsid w:val="00197828"/>
    <w:rsid w:val="001A19E1"/>
    <w:rsid w:val="001A2134"/>
    <w:rsid w:val="001A4C7C"/>
    <w:rsid w:val="001A7E80"/>
    <w:rsid w:val="001B1340"/>
    <w:rsid w:val="001B262B"/>
    <w:rsid w:val="001B3117"/>
    <w:rsid w:val="001B455B"/>
    <w:rsid w:val="001B7260"/>
    <w:rsid w:val="001B7C17"/>
    <w:rsid w:val="001C0921"/>
    <w:rsid w:val="001C1FA5"/>
    <w:rsid w:val="001C3BB6"/>
    <w:rsid w:val="001D0315"/>
    <w:rsid w:val="001D08AB"/>
    <w:rsid w:val="001D1052"/>
    <w:rsid w:val="001D1213"/>
    <w:rsid w:val="001D3FBF"/>
    <w:rsid w:val="001D475E"/>
    <w:rsid w:val="001D616F"/>
    <w:rsid w:val="001D6304"/>
    <w:rsid w:val="001D6548"/>
    <w:rsid w:val="001E01F9"/>
    <w:rsid w:val="001E3247"/>
    <w:rsid w:val="001E402E"/>
    <w:rsid w:val="001E516D"/>
    <w:rsid w:val="001F0EDD"/>
    <w:rsid w:val="001F1CAC"/>
    <w:rsid w:val="001F4B42"/>
    <w:rsid w:val="001F674C"/>
    <w:rsid w:val="001F7F50"/>
    <w:rsid w:val="00201172"/>
    <w:rsid w:val="0020356D"/>
    <w:rsid w:val="00206772"/>
    <w:rsid w:val="00206A67"/>
    <w:rsid w:val="0020754A"/>
    <w:rsid w:val="00210DB7"/>
    <w:rsid w:val="0021219A"/>
    <w:rsid w:val="002126D8"/>
    <w:rsid w:val="002164DA"/>
    <w:rsid w:val="002173A6"/>
    <w:rsid w:val="00223947"/>
    <w:rsid w:val="0022464C"/>
    <w:rsid w:val="002255CF"/>
    <w:rsid w:val="00225D93"/>
    <w:rsid w:val="00226F36"/>
    <w:rsid w:val="00234A90"/>
    <w:rsid w:val="00234CAB"/>
    <w:rsid w:val="00234D81"/>
    <w:rsid w:val="00234EC6"/>
    <w:rsid w:val="0023577F"/>
    <w:rsid w:val="002365E9"/>
    <w:rsid w:val="00236D34"/>
    <w:rsid w:val="002377B1"/>
    <w:rsid w:val="0024134D"/>
    <w:rsid w:val="002414CC"/>
    <w:rsid w:val="0024167B"/>
    <w:rsid w:val="00243F8B"/>
    <w:rsid w:val="00245E78"/>
    <w:rsid w:val="00251207"/>
    <w:rsid w:val="002533D6"/>
    <w:rsid w:val="00254E77"/>
    <w:rsid w:val="00255282"/>
    <w:rsid w:val="0026230B"/>
    <w:rsid w:val="00262F0B"/>
    <w:rsid w:val="00264FF1"/>
    <w:rsid w:val="00272102"/>
    <w:rsid w:val="00272F36"/>
    <w:rsid w:val="00274C51"/>
    <w:rsid w:val="0028140A"/>
    <w:rsid w:val="00281A97"/>
    <w:rsid w:val="00283FEF"/>
    <w:rsid w:val="00285A66"/>
    <w:rsid w:val="00286798"/>
    <w:rsid w:val="00294C78"/>
    <w:rsid w:val="00296237"/>
    <w:rsid w:val="00296C95"/>
    <w:rsid w:val="002A248D"/>
    <w:rsid w:val="002A6A4A"/>
    <w:rsid w:val="002B35C7"/>
    <w:rsid w:val="002B6E52"/>
    <w:rsid w:val="002C138A"/>
    <w:rsid w:val="002C2C73"/>
    <w:rsid w:val="002C4D37"/>
    <w:rsid w:val="002C604F"/>
    <w:rsid w:val="002D1A85"/>
    <w:rsid w:val="002D2BAF"/>
    <w:rsid w:val="002D4221"/>
    <w:rsid w:val="002D4391"/>
    <w:rsid w:val="002D4DE5"/>
    <w:rsid w:val="002D66A2"/>
    <w:rsid w:val="002E0D3A"/>
    <w:rsid w:val="002E1C75"/>
    <w:rsid w:val="002E5566"/>
    <w:rsid w:val="002E6B00"/>
    <w:rsid w:val="002E7109"/>
    <w:rsid w:val="002F0AC6"/>
    <w:rsid w:val="002F4952"/>
    <w:rsid w:val="002F4DB4"/>
    <w:rsid w:val="002F54BB"/>
    <w:rsid w:val="002F7A57"/>
    <w:rsid w:val="003009B7"/>
    <w:rsid w:val="00303021"/>
    <w:rsid w:val="00303795"/>
    <w:rsid w:val="00303D66"/>
    <w:rsid w:val="003045B7"/>
    <w:rsid w:val="00305D92"/>
    <w:rsid w:val="00310691"/>
    <w:rsid w:val="00311761"/>
    <w:rsid w:val="00313C4F"/>
    <w:rsid w:val="00314453"/>
    <w:rsid w:val="003144D6"/>
    <w:rsid w:val="0032110F"/>
    <w:rsid w:val="0032247E"/>
    <w:rsid w:val="0032260E"/>
    <w:rsid w:val="00323366"/>
    <w:rsid w:val="00326EA2"/>
    <w:rsid w:val="00331E2D"/>
    <w:rsid w:val="00337F8F"/>
    <w:rsid w:val="0034155F"/>
    <w:rsid w:val="00344320"/>
    <w:rsid w:val="00346884"/>
    <w:rsid w:val="00350CDA"/>
    <w:rsid w:val="00357416"/>
    <w:rsid w:val="00362C6C"/>
    <w:rsid w:val="00366140"/>
    <w:rsid w:val="00366DAB"/>
    <w:rsid w:val="00366E27"/>
    <w:rsid w:val="00367938"/>
    <w:rsid w:val="00367D15"/>
    <w:rsid w:val="00372968"/>
    <w:rsid w:val="00374CF3"/>
    <w:rsid w:val="00374E6B"/>
    <w:rsid w:val="00377800"/>
    <w:rsid w:val="003778F5"/>
    <w:rsid w:val="0038060B"/>
    <w:rsid w:val="00383E4E"/>
    <w:rsid w:val="0039002D"/>
    <w:rsid w:val="00393B43"/>
    <w:rsid w:val="00397794"/>
    <w:rsid w:val="003A2D0D"/>
    <w:rsid w:val="003A313F"/>
    <w:rsid w:val="003C3766"/>
    <w:rsid w:val="003C3846"/>
    <w:rsid w:val="003C612F"/>
    <w:rsid w:val="003C6293"/>
    <w:rsid w:val="003C755A"/>
    <w:rsid w:val="003D0638"/>
    <w:rsid w:val="003D2DC4"/>
    <w:rsid w:val="003D3E7B"/>
    <w:rsid w:val="003D5561"/>
    <w:rsid w:val="003D5877"/>
    <w:rsid w:val="003E202B"/>
    <w:rsid w:val="003E41D8"/>
    <w:rsid w:val="003E5A4D"/>
    <w:rsid w:val="003E5F7C"/>
    <w:rsid w:val="003E66C8"/>
    <w:rsid w:val="003E6D56"/>
    <w:rsid w:val="003E7457"/>
    <w:rsid w:val="003F00FA"/>
    <w:rsid w:val="003F0D8B"/>
    <w:rsid w:val="003F2BF9"/>
    <w:rsid w:val="003F3748"/>
    <w:rsid w:val="003F4A0C"/>
    <w:rsid w:val="003F731E"/>
    <w:rsid w:val="004018BA"/>
    <w:rsid w:val="004029DF"/>
    <w:rsid w:val="00404564"/>
    <w:rsid w:val="004048BF"/>
    <w:rsid w:val="00410A44"/>
    <w:rsid w:val="00412588"/>
    <w:rsid w:val="00412A2E"/>
    <w:rsid w:val="00413DCF"/>
    <w:rsid w:val="00417D12"/>
    <w:rsid w:val="0042317B"/>
    <w:rsid w:val="00424B7F"/>
    <w:rsid w:val="0042550E"/>
    <w:rsid w:val="00427A4C"/>
    <w:rsid w:val="004318C7"/>
    <w:rsid w:val="00436476"/>
    <w:rsid w:val="004372AD"/>
    <w:rsid w:val="00440900"/>
    <w:rsid w:val="004415A0"/>
    <w:rsid w:val="0044250F"/>
    <w:rsid w:val="004454C4"/>
    <w:rsid w:val="004465CE"/>
    <w:rsid w:val="00446A3E"/>
    <w:rsid w:val="0045330C"/>
    <w:rsid w:val="00456ADE"/>
    <w:rsid w:val="004572D3"/>
    <w:rsid w:val="0046356A"/>
    <w:rsid w:val="00463E16"/>
    <w:rsid w:val="00465FE0"/>
    <w:rsid w:val="004770D0"/>
    <w:rsid w:val="00480730"/>
    <w:rsid w:val="00481A25"/>
    <w:rsid w:val="004855F1"/>
    <w:rsid w:val="00485CDE"/>
    <w:rsid w:val="0049108C"/>
    <w:rsid w:val="004931A1"/>
    <w:rsid w:val="00493CEA"/>
    <w:rsid w:val="004A0847"/>
    <w:rsid w:val="004A5001"/>
    <w:rsid w:val="004A5E7B"/>
    <w:rsid w:val="004A7975"/>
    <w:rsid w:val="004B0302"/>
    <w:rsid w:val="004B05E7"/>
    <w:rsid w:val="004B1370"/>
    <w:rsid w:val="004B4363"/>
    <w:rsid w:val="004B6BE5"/>
    <w:rsid w:val="004C10A5"/>
    <w:rsid w:val="004C6906"/>
    <w:rsid w:val="004D2048"/>
    <w:rsid w:val="004D3303"/>
    <w:rsid w:val="004D4E9F"/>
    <w:rsid w:val="004D56D6"/>
    <w:rsid w:val="004D6360"/>
    <w:rsid w:val="004D7A2A"/>
    <w:rsid w:val="004E0ADB"/>
    <w:rsid w:val="004E11BB"/>
    <w:rsid w:val="004E46D3"/>
    <w:rsid w:val="004E5988"/>
    <w:rsid w:val="004E6BF0"/>
    <w:rsid w:val="004E6E56"/>
    <w:rsid w:val="004E7B94"/>
    <w:rsid w:val="004F561D"/>
    <w:rsid w:val="004F70DA"/>
    <w:rsid w:val="004F7EC3"/>
    <w:rsid w:val="005037F9"/>
    <w:rsid w:val="0050413F"/>
    <w:rsid w:val="0050583E"/>
    <w:rsid w:val="00512368"/>
    <w:rsid w:val="00512C11"/>
    <w:rsid w:val="00514802"/>
    <w:rsid w:val="00515F52"/>
    <w:rsid w:val="00517708"/>
    <w:rsid w:val="005179C8"/>
    <w:rsid w:val="00520055"/>
    <w:rsid w:val="00522E69"/>
    <w:rsid w:val="00525FFA"/>
    <w:rsid w:val="005272FB"/>
    <w:rsid w:val="00534D1E"/>
    <w:rsid w:val="00535E51"/>
    <w:rsid w:val="005424E4"/>
    <w:rsid w:val="005431F8"/>
    <w:rsid w:val="0054419C"/>
    <w:rsid w:val="005449BD"/>
    <w:rsid w:val="00544B0A"/>
    <w:rsid w:val="005457E2"/>
    <w:rsid w:val="00552802"/>
    <w:rsid w:val="00554E3A"/>
    <w:rsid w:val="00555F20"/>
    <w:rsid w:val="00563D44"/>
    <w:rsid w:val="0056542E"/>
    <w:rsid w:val="0056545D"/>
    <w:rsid w:val="00565E40"/>
    <w:rsid w:val="00574FBB"/>
    <w:rsid w:val="00575BC8"/>
    <w:rsid w:val="005800BF"/>
    <w:rsid w:val="005816AA"/>
    <w:rsid w:val="00582E9D"/>
    <w:rsid w:val="00584330"/>
    <w:rsid w:val="005867CD"/>
    <w:rsid w:val="00586DA3"/>
    <w:rsid w:val="005910A5"/>
    <w:rsid w:val="00591C6E"/>
    <w:rsid w:val="0059220E"/>
    <w:rsid w:val="00592601"/>
    <w:rsid w:val="005B01F2"/>
    <w:rsid w:val="005B17F9"/>
    <w:rsid w:val="005B49C8"/>
    <w:rsid w:val="005B4A1B"/>
    <w:rsid w:val="005B61AE"/>
    <w:rsid w:val="005C1906"/>
    <w:rsid w:val="005C5BCA"/>
    <w:rsid w:val="005C72AD"/>
    <w:rsid w:val="005D55F9"/>
    <w:rsid w:val="005D773E"/>
    <w:rsid w:val="005E20AD"/>
    <w:rsid w:val="005E62A3"/>
    <w:rsid w:val="005E7C6D"/>
    <w:rsid w:val="005E7D05"/>
    <w:rsid w:val="005F047E"/>
    <w:rsid w:val="005F1CC3"/>
    <w:rsid w:val="005F3B00"/>
    <w:rsid w:val="005F58C5"/>
    <w:rsid w:val="005F5ABF"/>
    <w:rsid w:val="005F7C34"/>
    <w:rsid w:val="005F7E70"/>
    <w:rsid w:val="00605AF8"/>
    <w:rsid w:val="00606CA7"/>
    <w:rsid w:val="00607E14"/>
    <w:rsid w:val="00607F08"/>
    <w:rsid w:val="006129A0"/>
    <w:rsid w:val="0061326C"/>
    <w:rsid w:val="0061581A"/>
    <w:rsid w:val="00620194"/>
    <w:rsid w:val="00621B3E"/>
    <w:rsid w:val="0062525F"/>
    <w:rsid w:val="00625264"/>
    <w:rsid w:val="00627BF5"/>
    <w:rsid w:val="00633059"/>
    <w:rsid w:val="00634BD1"/>
    <w:rsid w:val="006358B5"/>
    <w:rsid w:val="00635A04"/>
    <w:rsid w:val="00640E95"/>
    <w:rsid w:val="00643764"/>
    <w:rsid w:val="0064787A"/>
    <w:rsid w:val="00651A72"/>
    <w:rsid w:val="00651E79"/>
    <w:rsid w:val="00653BE8"/>
    <w:rsid w:val="00655197"/>
    <w:rsid w:val="00657530"/>
    <w:rsid w:val="00664510"/>
    <w:rsid w:val="00664A40"/>
    <w:rsid w:val="0066772C"/>
    <w:rsid w:val="006715F4"/>
    <w:rsid w:val="006722F5"/>
    <w:rsid w:val="00672DB9"/>
    <w:rsid w:val="00674CDA"/>
    <w:rsid w:val="0068056B"/>
    <w:rsid w:val="00684BC6"/>
    <w:rsid w:val="00684E1B"/>
    <w:rsid w:val="006864FD"/>
    <w:rsid w:val="0068719F"/>
    <w:rsid w:val="0069062D"/>
    <w:rsid w:val="00691ACA"/>
    <w:rsid w:val="00691DC3"/>
    <w:rsid w:val="00692142"/>
    <w:rsid w:val="0069590C"/>
    <w:rsid w:val="006A0E48"/>
    <w:rsid w:val="006A20E8"/>
    <w:rsid w:val="006A4BC8"/>
    <w:rsid w:val="006A5E59"/>
    <w:rsid w:val="006A6573"/>
    <w:rsid w:val="006A70BF"/>
    <w:rsid w:val="006A71CD"/>
    <w:rsid w:val="006C0039"/>
    <w:rsid w:val="006C08B2"/>
    <w:rsid w:val="006C0947"/>
    <w:rsid w:val="006C2AC2"/>
    <w:rsid w:val="006C4B96"/>
    <w:rsid w:val="006C5974"/>
    <w:rsid w:val="006D3526"/>
    <w:rsid w:val="006D7807"/>
    <w:rsid w:val="006E0770"/>
    <w:rsid w:val="006E2183"/>
    <w:rsid w:val="006E7189"/>
    <w:rsid w:val="006E7590"/>
    <w:rsid w:val="006F1A98"/>
    <w:rsid w:val="006F4E6C"/>
    <w:rsid w:val="006F4ED9"/>
    <w:rsid w:val="006F5AE5"/>
    <w:rsid w:val="00703470"/>
    <w:rsid w:val="00704C97"/>
    <w:rsid w:val="00705C97"/>
    <w:rsid w:val="00705E9A"/>
    <w:rsid w:val="00707E90"/>
    <w:rsid w:val="00707EC1"/>
    <w:rsid w:val="007106DE"/>
    <w:rsid w:val="0071086B"/>
    <w:rsid w:val="00710E54"/>
    <w:rsid w:val="00714C59"/>
    <w:rsid w:val="00722A5E"/>
    <w:rsid w:val="00723177"/>
    <w:rsid w:val="00725996"/>
    <w:rsid w:val="00727B8D"/>
    <w:rsid w:val="0073063C"/>
    <w:rsid w:val="007327CE"/>
    <w:rsid w:val="007330E6"/>
    <w:rsid w:val="0074156C"/>
    <w:rsid w:val="00742FB5"/>
    <w:rsid w:val="007525C4"/>
    <w:rsid w:val="00754C00"/>
    <w:rsid w:val="00772AE9"/>
    <w:rsid w:val="007809B0"/>
    <w:rsid w:val="00782B28"/>
    <w:rsid w:val="00790FB1"/>
    <w:rsid w:val="00795A4E"/>
    <w:rsid w:val="00797B20"/>
    <w:rsid w:val="007A3033"/>
    <w:rsid w:val="007A4FED"/>
    <w:rsid w:val="007B19AC"/>
    <w:rsid w:val="007B2481"/>
    <w:rsid w:val="007B6411"/>
    <w:rsid w:val="007B7B35"/>
    <w:rsid w:val="007C01DB"/>
    <w:rsid w:val="007C0DD0"/>
    <w:rsid w:val="007C40E0"/>
    <w:rsid w:val="007D12E3"/>
    <w:rsid w:val="007D3EA1"/>
    <w:rsid w:val="007E1EB5"/>
    <w:rsid w:val="007E4B9F"/>
    <w:rsid w:val="007E74E0"/>
    <w:rsid w:val="007F14A3"/>
    <w:rsid w:val="007F22EB"/>
    <w:rsid w:val="007F25D5"/>
    <w:rsid w:val="007F277E"/>
    <w:rsid w:val="007F5AB8"/>
    <w:rsid w:val="007F6D98"/>
    <w:rsid w:val="007F7EAC"/>
    <w:rsid w:val="008002F4"/>
    <w:rsid w:val="008020B4"/>
    <w:rsid w:val="0080466F"/>
    <w:rsid w:val="00805302"/>
    <w:rsid w:val="00807E1B"/>
    <w:rsid w:val="008129D2"/>
    <w:rsid w:val="0082001A"/>
    <w:rsid w:val="00820E70"/>
    <w:rsid w:val="00822ECB"/>
    <w:rsid w:val="00823484"/>
    <w:rsid w:val="008324AD"/>
    <w:rsid w:val="00832BD9"/>
    <w:rsid w:val="008340AB"/>
    <w:rsid w:val="00836431"/>
    <w:rsid w:val="0084081D"/>
    <w:rsid w:val="008439D6"/>
    <w:rsid w:val="008452E5"/>
    <w:rsid w:val="00852B8D"/>
    <w:rsid w:val="00857081"/>
    <w:rsid w:val="00857BF5"/>
    <w:rsid w:val="00860386"/>
    <w:rsid w:val="00862651"/>
    <w:rsid w:val="00864EA1"/>
    <w:rsid w:val="00865590"/>
    <w:rsid w:val="00865F8E"/>
    <w:rsid w:val="00866D31"/>
    <w:rsid w:val="0087057E"/>
    <w:rsid w:val="008716B3"/>
    <w:rsid w:val="00872799"/>
    <w:rsid w:val="008744E4"/>
    <w:rsid w:val="00880F66"/>
    <w:rsid w:val="00885250"/>
    <w:rsid w:val="008902AD"/>
    <w:rsid w:val="008925A5"/>
    <w:rsid w:val="008937C8"/>
    <w:rsid w:val="00893EB4"/>
    <w:rsid w:val="008947AB"/>
    <w:rsid w:val="008950F2"/>
    <w:rsid w:val="008A33D3"/>
    <w:rsid w:val="008B0EFE"/>
    <w:rsid w:val="008B1095"/>
    <w:rsid w:val="008C167A"/>
    <w:rsid w:val="008C1777"/>
    <w:rsid w:val="008C4043"/>
    <w:rsid w:val="008C4D32"/>
    <w:rsid w:val="008C525D"/>
    <w:rsid w:val="008C794A"/>
    <w:rsid w:val="008D047E"/>
    <w:rsid w:val="008D0D32"/>
    <w:rsid w:val="008D25C0"/>
    <w:rsid w:val="008D4715"/>
    <w:rsid w:val="008D487E"/>
    <w:rsid w:val="008D4F2C"/>
    <w:rsid w:val="008D5E6C"/>
    <w:rsid w:val="008E23A5"/>
    <w:rsid w:val="008E599D"/>
    <w:rsid w:val="008F2B19"/>
    <w:rsid w:val="0090056C"/>
    <w:rsid w:val="00900687"/>
    <w:rsid w:val="00905634"/>
    <w:rsid w:val="00906ACF"/>
    <w:rsid w:val="00907A07"/>
    <w:rsid w:val="00907A4F"/>
    <w:rsid w:val="00912313"/>
    <w:rsid w:val="009145A4"/>
    <w:rsid w:val="00914FCE"/>
    <w:rsid w:val="009155F6"/>
    <w:rsid w:val="009200D9"/>
    <w:rsid w:val="00930AFD"/>
    <w:rsid w:val="009328E7"/>
    <w:rsid w:val="00935424"/>
    <w:rsid w:val="00936FDA"/>
    <w:rsid w:val="009371F2"/>
    <w:rsid w:val="00941C89"/>
    <w:rsid w:val="00943542"/>
    <w:rsid w:val="00945132"/>
    <w:rsid w:val="0094534B"/>
    <w:rsid w:val="00951CD9"/>
    <w:rsid w:val="00956677"/>
    <w:rsid w:val="009642D9"/>
    <w:rsid w:val="00965BD6"/>
    <w:rsid w:val="00967530"/>
    <w:rsid w:val="009775FD"/>
    <w:rsid w:val="00977A2D"/>
    <w:rsid w:val="009824C1"/>
    <w:rsid w:val="009829F8"/>
    <w:rsid w:val="00984C3B"/>
    <w:rsid w:val="00990EFE"/>
    <w:rsid w:val="00992778"/>
    <w:rsid w:val="00996B4F"/>
    <w:rsid w:val="009A0D19"/>
    <w:rsid w:val="009A136A"/>
    <w:rsid w:val="009A2DB1"/>
    <w:rsid w:val="009A3092"/>
    <w:rsid w:val="009A424E"/>
    <w:rsid w:val="009A4769"/>
    <w:rsid w:val="009A4C78"/>
    <w:rsid w:val="009A4CFF"/>
    <w:rsid w:val="009B3920"/>
    <w:rsid w:val="009B3DC8"/>
    <w:rsid w:val="009B48E1"/>
    <w:rsid w:val="009B5E67"/>
    <w:rsid w:val="009B6C12"/>
    <w:rsid w:val="009B7C5B"/>
    <w:rsid w:val="009C00C6"/>
    <w:rsid w:val="009C18A6"/>
    <w:rsid w:val="009C2F3B"/>
    <w:rsid w:val="009C6D4B"/>
    <w:rsid w:val="009C71E6"/>
    <w:rsid w:val="009C7C01"/>
    <w:rsid w:val="009C7EAC"/>
    <w:rsid w:val="009D0A83"/>
    <w:rsid w:val="009D3FF9"/>
    <w:rsid w:val="009D4048"/>
    <w:rsid w:val="009D4C54"/>
    <w:rsid w:val="009D68B7"/>
    <w:rsid w:val="009D7F08"/>
    <w:rsid w:val="009E0AB0"/>
    <w:rsid w:val="009E143E"/>
    <w:rsid w:val="009E2B6F"/>
    <w:rsid w:val="009E3250"/>
    <w:rsid w:val="009F0207"/>
    <w:rsid w:val="009F0638"/>
    <w:rsid w:val="009F0A59"/>
    <w:rsid w:val="009F0B3D"/>
    <w:rsid w:val="009F3030"/>
    <w:rsid w:val="009F3123"/>
    <w:rsid w:val="009F47C6"/>
    <w:rsid w:val="009F72C6"/>
    <w:rsid w:val="009F78A6"/>
    <w:rsid w:val="00A0079C"/>
    <w:rsid w:val="00A039F5"/>
    <w:rsid w:val="00A03D6E"/>
    <w:rsid w:val="00A0450A"/>
    <w:rsid w:val="00A04824"/>
    <w:rsid w:val="00A05362"/>
    <w:rsid w:val="00A0744E"/>
    <w:rsid w:val="00A10806"/>
    <w:rsid w:val="00A11B63"/>
    <w:rsid w:val="00A13ADC"/>
    <w:rsid w:val="00A142DC"/>
    <w:rsid w:val="00A20EDE"/>
    <w:rsid w:val="00A24940"/>
    <w:rsid w:val="00A25366"/>
    <w:rsid w:val="00A305B4"/>
    <w:rsid w:val="00A31D77"/>
    <w:rsid w:val="00A37D76"/>
    <w:rsid w:val="00A4193A"/>
    <w:rsid w:val="00A41AC4"/>
    <w:rsid w:val="00A4516C"/>
    <w:rsid w:val="00A46330"/>
    <w:rsid w:val="00A469C3"/>
    <w:rsid w:val="00A469EE"/>
    <w:rsid w:val="00A46C86"/>
    <w:rsid w:val="00A46CB4"/>
    <w:rsid w:val="00A4715D"/>
    <w:rsid w:val="00A51DA7"/>
    <w:rsid w:val="00A56306"/>
    <w:rsid w:val="00A57C99"/>
    <w:rsid w:val="00A62E96"/>
    <w:rsid w:val="00A64A23"/>
    <w:rsid w:val="00A67BB8"/>
    <w:rsid w:val="00A70D34"/>
    <w:rsid w:val="00A716BC"/>
    <w:rsid w:val="00A71A59"/>
    <w:rsid w:val="00A7207E"/>
    <w:rsid w:val="00A74352"/>
    <w:rsid w:val="00A77819"/>
    <w:rsid w:val="00A838B3"/>
    <w:rsid w:val="00A83A62"/>
    <w:rsid w:val="00A84488"/>
    <w:rsid w:val="00A90082"/>
    <w:rsid w:val="00A96710"/>
    <w:rsid w:val="00A97FC7"/>
    <w:rsid w:val="00AA3483"/>
    <w:rsid w:val="00AA6B9A"/>
    <w:rsid w:val="00AC222B"/>
    <w:rsid w:val="00AD073F"/>
    <w:rsid w:val="00AD5366"/>
    <w:rsid w:val="00AD5AED"/>
    <w:rsid w:val="00AD78C6"/>
    <w:rsid w:val="00AE02A8"/>
    <w:rsid w:val="00AE0812"/>
    <w:rsid w:val="00AE2EAF"/>
    <w:rsid w:val="00AE566B"/>
    <w:rsid w:val="00AE65DB"/>
    <w:rsid w:val="00AE6AC2"/>
    <w:rsid w:val="00AE6FA4"/>
    <w:rsid w:val="00AF44DD"/>
    <w:rsid w:val="00AF59DF"/>
    <w:rsid w:val="00B011F2"/>
    <w:rsid w:val="00B04B2D"/>
    <w:rsid w:val="00B0607D"/>
    <w:rsid w:val="00B11099"/>
    <w:rsid w:val="00B16CDB"/>
    <w:rsid w:val="00B21207"/>
    <w:rsid w:val="00B23AA9"/>
    <w:rsid w:val="00B258DA"/>
    <w:rsid w:val="00B27AD6"/>
    <w:rsid w:val="00B27D9C"/>
    <w:rsid w:val="00B27FB2"/>
    <w:rsid w:val="00B333C0"/>
    <w:rsid w:val="00B34C93"/>
    <w:rsid w:val="00B35B24"/>
    <w:rsid w:val="00B36169"/>
    <w:rsid w:val="00B37240"/>
    <w:rsid w:val="00B40E6D"/>
    <w:rsid w:val="00B50DAA"/>
    <w:rsid w:val="00B543B0"/>
    <w:rsid w:val="00B562AA"/>
    <w:rsid w:val="00B6093D"/>
    <w:rsid w:val="00B62C7F"/>
    <w:rsid w:val="00B63621"/>
    <w:rsid w:val="00B6571A"/>
    <w:rsid w:val="00B66278"/>
    <w:rsid w:val="00B67E9E"/>
    <w:rsid w:val="00B67F16"/>
    <w:rsid w:val="00B70447"/>
    <w:rsid w:val="00B71144"/>
    <w:rsid w:val="00B72B01"/>
    <w:rsid w:val="00B750F0"/>
    <w:rsid w:val="00B75C49"/>
    <w:rsid w:val="00B76F86"/>
    <w:rsid w:val="00B80F14"/>
    <w:rsid w:val="00B81DB4"/>
    <w:rsid w:val="00B82A2A"/>
    <w:rsid w:val="00B90A19"/>
    <w:rsid w:val="00B92EF3"/>
    <w:rsid w:val="00B95B51"/>
    <w:rsid w:val="00B961B6"/>
    <w:rsid w:val="00BA4AD5"/>
    <w:rsid w:val="00BB101A"/>
    <w:rsid w:val="00BB3935"/>
    <w:rsid w:val="00BC0AE4"/>
    <w:rsid w:val="00BC1426"/>
    <w:rsid w:val="00BC44A3"/>
    <w:rsid w:val="00BC61B3"/>
    <w:rsid w:val="00BC743C"/>
    <w:rsid w:val="00BD271A"/>
    <w:rsid w:val="00BE2A7B"/>
    <w:rsid w:val="00BE2FD8"/>
    <w:rsid w:val="00BE5B93"/>
    <w:rsid w:val="00BE6E3D"/>
    <w:rsid w:val="00C02398"/>
    <w:rsid w:val="00C023D3"/>
    <w:rsid w:val="00C029FC"/>
    <w:rsid w:val="00C05726"/>
    <w:rsid w:val="00C05D98"/>
    <w:rsid w:val="00C14162"/>
    <w:rsid w:val="00C15D0D"/>
    <w:rsid w:val="00C16807"/>
    <w:rsid w:val="00C17C4F"/>
    <w:rsid w:val="00C31C41"/>
    <w:rsid w:val="00C34679"/>
    <w:rsid w:val="00C3578C"/>
    <w:rsid w:val="00C35CCB"/>
    <w:rsid w:val="00C3720F"/>
    <w:rsid w:val="00C4125C"/>
    <w:rsid w:val="00C43117"/>
    <w:rsid w:val="00C47A4A"/>
    <w:rsid w:val="00C50E0C"/>
    <w:rsid w:val="00C50E29"/>
    <w:rsid w:val="00C5249B"/>
    <w:rsid w:val="00C52744"/>
    <w:rsid w:val="00C53190"/>
    <w:rsid w:val="00C55ADF"/>
    <w:rsid w:val="00C561B9"/>
    <w:rsid w:val="00C70278"/>
    <w:rsid w:val="00C743B2"/>
    <w:rsid w:val="00C74F51"/>
    <w:rsid w:val="00C76CFA"/>
    <w:rsid w:val="00C77FA4"/>
    <w:rsid w:val="00C8035A"/>
    <w:rsid w:val="00C83575"/>
    <w:rsid w:val="00C853B3"/>
    <w:rsid w:val="00C863B3"/>
    <w:rsid w:val="00C870AD"/>
    <w:rsid w:val="00C93238"/>
    <w:rsid w:val="00C93EDB"/>
    <w:rsid w:val="00C95D95"/>
    <w:rsid w:val="00C9763E"/>
    <w:rsid w:val="00CA1B2B"/>
    <w:rsid w:val="00CA24C4"/>
    <w:rsid w:val="00CA5B54"/>
    <w:rsid w:val="00CB1A76"/>
    <w:rsid w:val="00CB1DEA"/>
    <w:rsid w:val="00CB681B"/>
    <w:rsid w:val="00CB6CAC"/>
    <w:rsid w:val="00CB6D86"/>
    <w:rsid w:val="00CB6F73"/>
    <w:rsid w:val="00CC3008"/>
    <w:rsid w:val="00CC3373"/>
    <w:rsid w:val="00CC38F5"/>
    <w:rsid w:val="00CC4A20"/>
    <w:rsid w:val="00CC5F93"/>
    <w:rsid w:val="00CC64F0"/>
    <w:rsid w:val="00CD2633"/>
    <w:rsid w:val="00CD2E39"/>
    <w:rsid w:val="00CD3091"/>
    <w:rsid w:val="00CD4449"/>
    <w:rsid w:val="00CD4ECC"/>
    <w:rsid w:val="00CE041C"/>
    <w:rsid w:val="00CE1086"/>
    <w:rsid w:val="00CE347B"/>
    <w:rsid w:val="00CE54C1"/>
    <w:rsid w:val="00CE679C"/>
    <w:rsid w:val="00CE7564"/>
    <w:rsid w:val="00CF006A"/>
    <w:rsid w:val="00CF05FB"/>
    <w:rsid w:val="00CF0FD3"/>
    <w:rsid w:val="00CF1B2F"/>
    <w:rsid w:val="00CF6098"/>
    <w:rsid w:val="00CF77CA"/>
    <w:rsid w:val="00D00D37"/>
    <w:rsid w:val="00D0138E"/>
    <w:rsid w:val="00D01F06"/>
    <w:rsid w:val="00D1039A"/>
    <w:rsid w:val="00D108AA"/>
    <w:rsid w:val="00D169CE"/>
    <w:rsid w:val="00D17655"/>
    <w:rsid w:val="00D178F8"/>
    <w:rsid w:val="00D20A04"/>
    <w:rsid w:val="00D2119C"/>
    <w:rsid w:val="00D25762"/>
    <w:rsid w:val="00D25847"/>
    <w:rsid w:val="00D26384"/>
    <w:rsid w:val="00D264B0"/>
    <w:rsid w:val="00D2699A"/>
    <w:rsid w:val="00D27D4D"/>
    <w:rsid w:val="00D338CA"/>
    <w:rsid w:val="00D40CEA"/>
    <w:rsid w:val="00D42FC8"/>
    <w:rsid w:val="00D4302B"/>
    <w:rsid w:val="00D43D01"/>
    <w:rsid w:val="00D448F8"/>
    <w:rsid w:val="00D45FF3"/>
    <w:rsid w:val="00D46CC6"/>
    <w:rsid w:val="00D472A3"/>
    <w:rsid w:val="00D5532B"/>
    <w:rsid w:val="00D60450"/>
    <w:rsid w:val="00D6095B"/>
    <w:rsid w:val="00D62595"/>
    <w:rsid w:val="00D638C7"/>
    <w:rsid w:val="00D63AE2"/>
    <w:rsid w:val="00D66DC5"/>
    <w:rsid w:val="00D674D8"/>
    <w:rsid w:val="00D70656"/>
    <w:rsid w:val="00D70B53"/>
    <w:rsid w:val="00D740D0"/>
    <w:rsid w:val="00D774D5"/>
    <w:rsid w:val="00D7758F"/>
    <w:rsid w:val="00D83429"/>
    <w:rsid w:val="00D837F0"/>
    <w:rsid w:val="00D863B3"/>
    <w:rsid w:val="00D91B5C"/>
    <w:rsid w:val="00D96422"/>
    <w:rsid w:val="00DA103B"/>
    <w:rsid w:val="00DA19B5"/>
    <w:rsid w:val="00DA22D8"/>
    <w:rsid w:val="00DA4959"/>
    <w:rsid w:val="00DA49A5"/>
    <w:rsid w:val="00DA76F6"/>
    <w:rsid w:val="00DB1823"/>
    <w:rsid w:val="00DB1897"/>
    <w:rsid w:val="00DB479D"/>
    <w:rsid w:val="00DB48BE"/>
    <w:rsid w:val="00DC01F0"/>
    <w:rsid w:val="00DC3325"/>
    <w:rsid w:val="00DC5D46"/>
    <w:rsid w:val="00DC5E60"/>
    <w:rsid w:val="00DE012C"/>
    <w:rsid w:val="00DE1296"/>
    <w:rsid w:val="00DE3FEE"/>
    <w:rsid w:val="00DE4726"/>
    <w:rsid w:val="00DE519C"/>
    <w:rsid w:val="00DE5C96"/>
    <w:rsid w:val="00DE5DFD"/>
    <w:rsid w:val="00DE679B"/>
    <w:rsid w:val="00DE7B21"/>
    <w:rsid w:val="00DF1198"/>
    <w:rsid w:val="00DF5ADE"/>
    <w:rsid w:val="00DF67D0"/>
    <w:rsid w:val="00E033AF"/>
    <w:rsid w:val="00E140D9"/>
    <w:rsid w:val="00E1517C"/>
    <w:rsid w:val="00E16E6A"/>
    <w:rsid w:val="00E1784D"/>
    <w:rsid w:val="00E179D6"/>
    <w:rsid w:val="00E23149"/>
    <w:rsid w:val="00E27315"/>
    <w:rsid w:val="00E32E62"/>
    <w:rsid w:val="00E37472"/>
    <w:rsid w:val="00E42235"/>
    <w:rsid w:val="00E452CE"/>
    <w:rsid w:val="00E46F2F"/>
    <w:rsid w:val="00E47AC0"/>
    <w:rsid w:val="00E47E72"/>
    <w:rsid w:val="00E501EC"/>
    <w:rsid w:val="00E512C3"/>
    <w:rsid w:val="00E52BE2"/>
    <w:rsid w:val="00E5630E"/>
    <w:rsid w:val="00E5756F"/>
    <w:rsid w:val="00E6211E"/>
    <w:rsid w:val="00E7004E"/>
    <w:rsid w:val="00E736A2"/>
    <w:rsid w:val="00E73E34"/>
    <w:rsid w:val="00E73FDC"/>
    <w:rsid w:val="00E7423F"/>
    <w:rsid w:val="00E751C4"/>
    <w:rsid w:val="00E7530C"/>
    <w:rsid w:val="00E81944"/>
    <w:rsid w:val="00E8411F"/>
    <w:rsid w:val="00E87906"/>
    <w:rsid w:val="00E87F04"/>
    <w:rsid w:val="00E93048"/>
    <w:rsid w:val="00E94DB6"/>
    <w:rsid w:val="00E959EC"/>
    <w:rsid w:val="00E95B72"/>
    <w:rsid w:val="00E95D81"/>
    <w:rsid w:val="00E963B1"/>
    <w:rsid w:val="00EA113D"/>
    <w:rsid w:val="00EA454B"/>
    <w:rsid w:val="00EA552B"/>
    <w:rsid w:val="00EA58EE"/>
    <w:rsid w:val="00EA6120"/>
    <w:rsid w:val="00EA63FC"/>
    <w:rsid w:val="00EB06CE"/>
    <w:rsid w:val="00EB256D"/>
    <w:rsid w:val="00EB361D"/>
    <w:rsid w:val="00EC3039"/>
    <w:rsid w:val="00EC3D3F"/>
    <w:rsid w:val="00EC47D5"/>
    <w:rsid w:val="00ED14F8"/>
    <w:rsid w:val="00ED31F5"/>
    <w:rsid w:val="00ED521C"/>
    <w:rsid w:val="00EE1205"/>
    <w:rsid w:val="00EE38EE"/>
    <w:rsid w:val="00EE4BA7"/>
    <w:rsid w:val="00EE60AF"/>
    <w:rsid w:val="00EE715A"/>
    <w:rsid w:val="00EE72CF"/>
    <w:rsid w:val="00EE73E9"/>
    <w:rsid w:val="00EF0B4E"/>
    <w:rsid w:val="00EF3B9B"/>
    <w:rsid w:val="00EF503F"/>
    <w:rsid w:val="00EF6A60"/>
    <w:rsid w:val="00F00F42"/>
    <w:rsid w:val="00F01AA3"/>
    <w:rsid w:val="00F039E9"/>
    <w:rsid w:val="00F04AAD"/>
    <w:rsid w:val="00F07754"/>
    <w:rsid w:val="00F1208D"/>
    <w:rsid w:val="00F16904"/>
    <w:rsid w:val="00F17D9B"/>
    <w:rsid w:val="00F23EC5"/>
    <w:rsid w:val="00F268C7"/>
    <w:rsid w:val="00F304AA"/>
    <w:rsid w:val="00F33855"/>
    <w:rsid w:val="00F3390E"/>
    <w:rsid w:val="00F34E00"/>
    <w:rsid w:val="00F36520"/>
    <w:rsid w:val="00F36A10"/>
    <w:rsid w:val="00F45AEC"/>
    <w:rsid w:val="00F5475B"/>
    <w:rsid w:val="00F564D8"/>
    <w:rsid w:val="00F56A89"/>
    <w:rsid w:val="00F603D7"/>
    <w:rsid w:val="00F61298"/>
    <w:rsid w:val="00F616D4"/>
    <w:rsid w:val="00F625B3"/>
    <w:rsid w:val="00F62D88"/>
    <w:rsid w:val="00F71F75"/>
    <w:rsid w:val="00F7225C"/>
    <w:rsid w:val="00F728DF"/>
    <w:rsid w:val="00F7485A"/>
    <w:rsid w:val="00F749E5"/>
    <w:rsid w:val="00F74A93"/>
    <w:rsid w:val="00F803D9"/>
    <w:rsid w:val="00F83E8E"/>
    <w:rsid w:val="00F87D57"/>
    <w:rsid w:val="00F9151C"/>
    <w:rsid w:val="00F93421"/>
    <w:rsid w:val="00F94181"/>
    <w:rsid w:val="00F96171"/>
    <w:rsid w:val="00FA07BC"/>
    <w:rsid w:val="00FA499E"/>
    <w:rsid w:val="00FA52F0"/>
    <w:rsid w:val="00FA5962"/>
    <w:rsid w:val="00FA7195"/>
    <w:rsid w:val="00FB078C"/>
    <w:rsid w:val="00FB07E8"/>
    <w:rsid w:val="00FB4EF7"/>
    <w:rsid w:val="00FB6AE4"/>
    <w:rsid w:val="00FC1FA6"/>
    <w:rsid w:val="00FC390E"/>
    <w:rsid w:val="00FD06F2"/>
    <w:rsid w:val="00FD0D08"/>
    <w:rsid w:val="00FD1798"/>
    <w:rsid w:val="00FD49F4"/>
    <w:rsid w:val="00FD4FDE"/>
    <w:rsid w:val="00FD6279"/>
    <w:rsid w:val="00FD6DFA"/>
    <w:rsid w:val="00FE014A"/>
    <w:rsid w:val="00FE3E85"/>
    <w:rsid w:val="00FE57FC"/>
    <w:rsid w:val="00FE6346"/>
    <w:rsid w:val="00FF11D7"/>
    <w:rsid w:val="00FF2BEE"/>
    <w:rsid w:val="00FF2FBE"/>
    <w:rsid w:val="00FF59A3"/>
    <w:rsid w:val="00FF6A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C96"/>
    <w:pPr>
      <w:spacing w:after="200" w:line="276" w:lineRule="auto"/>
    </w:pPr>
  </w:style>
  <w:style w:type="paragraph" w:styleId="Heading1">
    <w:name w:val="heading 1"/>
    <w:basedOn w:val="Normal"/>
    <w:next w:val="Normal"/>
    <w:link w:val="Heading1Char"/>
    <w:uiPriority w:val="99"/>
    <w:qFormat/>
    <w:rsid w:val="00E23149"/>
    <w:pPr>
      <w:keepNext/>
      <w:numPr>
        <w:numId w:val="6"/>
      </w:numPr>
      <w:spacing w:before="240" w:after="60" w:line="240" w:lineRule="auto"/>
      <w:jc w:val="both"/>
      <w:outlineLvl w:val="0"/>
    </w:pPr>
    <w:rPr>
      <w:b/>
      <w:bCs/>
      <w:color w:val="000000"/>
      <w:kern w:val="32"/>
      <w:sz w:val="30"/>
      <w:szCs w:val="32"/>
      <w:lang w:val="en-GB"/>
    </w:rPr>
  </w:style>
  <w:style w:type="paragraph" w:styleId="Heading2">
    <w:name w:val="heading 2"/>
    <w:basedOn w:val="Normal"/>
    <w:next w:val="Normal"/>
    <w:link w:val="Heading2Char"/>
    <w:uiPriority w:val="99"/>
    <w:qFormat/>
    <w:rsid w:val="00E23149"/>
    <w:pPr>
      <w:keepNext/>
      <w:numPr>
        <w:numId w:val="7"/>
      </w:numPr>
      <w:spacing w:before="240" w:after="60" w:line="240" w:lineRule="auto"/>
      <w:jc w:val="both"/>
      <w:outlineLvl w:val="1"/>
    </w:pPr>
    <w:rPr>
      <w:b/>
      <w:bCs/>
      <w:i/>
      <w:iCs/>
      <w:sz w:val="26"/>
      <w:szCs w:val="28"/>
      <w:lang w:val="en-GB"/>
    </w:rPr>
  </w:style>
  <w:style w:type="paragraph" w:styleId="Heading4">
    <w:name w:val="heading 4"/>
    <w:basedOn w:val="Normal"/>
    <w:next w:val="Normal"/>
    <w:link w:val="Heading4Char"/>
    <w:uiPriority w:val="99"/>
    <w:qFormat/>
    <w:rsid w:val="00A04824"/>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3149"/>
    <w:rPr>
      <w:rFonts w:ascii="Calibri" w:eastAsia="Times New Roman" w:hAnsi="Calibri" w:cs="Times New Roman"/>
      <w:b/>
      <w:bCs/>
      <w:color w:val="000000"/>
      <w:kern w:val="32"/>
      <w:sz w:val="32"/>
      <w:szCs w:val="32"/>
      <w:lang w:val="en-GB"/>
    </w:rPr>
  </w:style>
  <w:style w:type="character" w:customStyle="1" w:styleId="Heading2Char">
    <w:name w:val="Heading 2 Char"/>
    <w:basedOn w:val="DefaultParagraphFont"/>
    <w:link w:val="Heading2"/>
    <w:uiPriority w:val="99"/>
    <w:locked/>
    <w:rsid w:val="00E23149"/>
    <w:rPr>
      <w:rFonts w:ascii="Calibri" w:eastAsia="Times New Roman" w:hAnsi="Calibri" w:cs="Times New Roman"/>
      <w:b/>
      <w:bCs/>
      <w:i/>
      <w:iCs/>
      <w:sz w:val="28"/>
      <w:szCs w:val="28"/>
      <w:lang w:val="en-GB"/>
    </w:rPr>
  </w:style>
  <w:style w:type="character" w:customStyle="1" w:styleId="Heading4Char">
    <w:name w:val="Heading 4 Char"/>
    <w:basedOn w:val="DefaultParagraphFont"/>
    <w:link w:val="Heading4"/>
    <w:uiPriority w:val="99"/>
    <w:semiHidden/>
    <w:locked/>
    <w:rsid w:val="00A04824"/>
    <w:rPr>
      <w:rFonts w:ascii="Cambria" w:hAnsi="Cambria" w:cs="Times New Roman"/>
      <w:b/>
      <w:bCs/>
      <w:i/>
      <w:iCs/>
      <w:color w:val="4F81BD"/>
    </w:rPr>
  </w:style>
  <w:style w:type="paragraph" w:styleId="BalloonText">
    <w:name w:val="Balloon Text"/>
    <w:basedOn w:val="Normal"/>
    <w:link w:val="BalloonTextChar"/>
    <w:uiPriority w:val="99"/>
    <w:semiHidden/>
    <w:rsid w:val="00822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2ECB"/>
    <w:rPr>
      <w:rFonts w:ascii="Tahoma" w:hAnsi="Tahoma" w:cs="Tahoma"/>
      <w:sz w:val="16"/>
      <w:szCs w:val="16"/>
    </w:rPr>
  </w:style>
  <w:style w:type="paragraph" w:styleId="ListParagraph">
    <w:name w:val="List Paragraph"/>
    <w:basedOn w:val="Normal"/>
    <w:uiPriority w:val="99"/>
    <w:qFormat/>
    <w:rsid w:val="005D773E"/>
    <w:pPr>
      <w:ind w:left="720"/>
      <w:contextualSpacing/>
    </w:pPr>
  </w:style>
  <w:style w:type="character" w:styleId="FootnoteReference">
    <w:name w:val="footnote reference"/>
    <w:basedOn w:val="DefaultParagraphFont"/>
    <w:uiPriority w:val="99"/>
    <w:rsid w:val="00723177"/>
    <w:rPr>
      <w:rFonts w:cs="Times New Roman"/>
      <w:color w:val="000000"/>
    </w:rPr>
  </w:style>
  <w:style w:type="paragraph" w:customStyle="1" w:styleId="Default">
    <w:name w:val="Default"/>
    <w:uiPriority w:val="99"/>
    <w:rsid w:val="00152E83"/>
    <w:pPr>
      <w:autoSpaceDE w:val="0"/>
      <w:autoSpaceDN w:val="0"/>
      <w:adjustRightInd w:val="0"/>
    </w:pPr>
    <w:rPr>
      <w:rFonts w:ascii="Arial" w:hAnsi="Arial" w:cs="Arial"/>
      <w:color w:val="000000"/>
      <w:sz w:val="24"/>
      <w:szCs w:val="24"/>
    </w:rPr>
  </w:style>
  <w:style w:type="table" w:styleId="TableGrid">
    <w:name w:val="Table Grid"/>
    <w:basedOn w:val="TableNormal"/>
    <w:uiPriority w:val="99"/>
    <w:rsid w:val="00366DA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4E46D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E46D3"/>
    <w:rPr>
      <w:rFonts w:cs="Times New Roman"/>
      <w:sz w:val="20"/>
      <w:szCs w:val="20"/>
    </w:rPr>
  </w:style>
  <w:style w:type="paragraph" w:customStyle="1" w:styleId="rtejustify">
    <w:name w:val="rtejustify"/>
    <w:basedOn w:val="Normal"/>
    <w:uiPriority w:val="99"/>
    <w:rsid w:val="000576E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0576E2"/>
    <w:rPr>
      <w:rFonts w:cs="Times New Roman"/>
      <w:b/>
      <w:bCs/>
    </w:rPr>
  </w:style>
  <w:style w:type="paragraph" w:styleId="Header">
    <w:name w:val="header"/>
    <w:basedOn w:val="Normal"/>
    <w:link w:val="HeaderChar"/>
    <w:uiPriority w:val="99"/>
    <w:semiHidden/>
    <w:rsid w:val="00691A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691ACA"/>
    <w:rPr>
      <w:rFonts w:cs="Times New Roman"/>
    </w:rPr>
  </w:style>
  <w:style w:type="paragraph" w:styleId="Footer">
    <w:name w:val="footer"/>
    <w:basedOn w:val="Normal"/>
    <w:link w:val="FooterChar"/>
    <w:uiPriority w:val="99"/>
    <w:rsid w:val="00691AC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91ACA"/>
    <w:rPr>
      <w:rFonts w:cs="Times New Roman"/>
    </w:rPr>
  </w:style>
  <w:style w:type="paragraph" w:styleId="NormalWeb">
    <w:name w:val="Normal (Web)"/>
    <w:basedOn w:val="Normal"/>
    <w:uiPriority w:val="99"/>
    <w:rsid w:val="002D1A85"/>
    <w:pPr>
      <w:spacing w:before="100" w:beforeAutospacing="1" w:after="100" w:afterAutospacing="1" w:line="240" w:lineRule="auto"/>
    </w:pPr>
    <w:rPr>
      <w:rFonts w:ascii="Times New Roman" w:eastAsia="Times New Roman" w:hAnsi="Times New Roman"/>
      <w:sz w:val="24"/>
      <w:szCs w:val="24"/>
    </w:rPr>
  </w:style>
  <w:style w:type="character" w:customStyle="1" w:styleId="vctta-title-text">
    <w:name w:val="vc_tta-title-text"/>
    <w:basedOn w:val="DefaultParagraphFont"/>
    <w:uiPriority w:val="99"/>
    <w:rsid w:val="00A04824"/>
    <w:rPr>
      <w:rFonts w:cs="Times New Roman"/>
    </w:rPr>
  </w:style>
  <w:style w:type="character" w:styleId="Hyperlink">
    <w:name w:val="Hyperlink"/>
    <w:basedOn w:val="DefaultParagraphFont"/>
    <w:uiPriority w:val="99"/>
    <w:semiHidden/>
    <w:rsid w:val="006722F5"/>
    <w:rPr>
      <w:rFonts w:cs="Times New Roman"/>
      <w:color w:val="0000FF"/>
      <w:u w:val="single"/>
    </w:rPr>
  </w:style>
  <w:style w:type="paragraph" w:customStyle="1" w:styleId="abstract-text">
    <w:name w:val="abstract-text"/>
    <w:basedOn w:val="Normal"/>
    <w:uiPriority w:val="99"/>
    <w:rsid w:val="009B7C5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28002238">
      <w:marLeft w:val="0"/>
      <w:marRight w:val="0"/>
      <w:marTop w:val="0"/>
      <w:marBottom w:val="0"/>
      <w:divBdr>
        <w:top w:val="none" w:sz="0" w:space="0" w:color="auto"/>
        <w:left w:val="none" w:sz="0" w:space="0" w:color="auto"/>
        <w:bottom w:val="none" w:sz="0" w:space="0" w:color="auto"/>
        <w:right w:val="none" w:sz="0" w:space="0" w:color="auto"/>
      </w:divBdr>
      <w:divsChild>
        <w:div w:id="1628002245">
          <w:marLeft w:val="0"/>
          <w:marRight w:val="0"/>
          <w:marTop w:val="0"/>
          <w:marBottom w:val="0"/>
          <w:divBdr>
            <w:top w:val="none" w:sz="0" w:space="0" w:color="auto"/>
            <w:left w:val="none" w:sz="0" w:space="0" w:color="auto"/>
            <w:bottom w:val="none" w:sz="0" w:space="0" w:color="auto"/>
            <w:right w:val="none" w:sz="0" w:space="0" w:color="auto"/>
          </w:divBdr>
        </w:div>
        <w:div w:id="1628002279">
          <w:marLeft w:val="0"/>
          <w:marRight w:val="0"/>
          <w:marTop w:val="0"/>
          <w:marBottom w:val="0"/>
          <w:divBdr>
            <w:top w:val="none" w:sz="0" w:space="0" w:color="auto"/>
            <w:left w:val="none" w:sz="0" w:space="0" w:color="auto"/>
            <w:bottom w:val="none" w:sz="0" w:space="0" w:color="auto"/>
            <w:right w:val="none" w:sz="0" w:space="0" w:color="auto"/>
          </w:divBdr>
          <w:divsChild>
            <w:div w:id="1628002290">
              <w:marLeft w:val="0"/>
              <w:marRight w:val="0"/>
              <w:marTop w:val="0"/>
              <w:marBottom w:val="0"/>
              <w:divBdr>
                <w:top w:val="none" w:sz="0" w:space="0" w:color="auto"/>
                <w:left w:val="none" w:sz="0" w:space="0" w:color="auto"/>
                <w:bottom w:val="none" w:sz="0" w:space="0" w:color="auto"/>
                <w:right w:val="none" w:sz="0" w:space="0" w:color="auto"/>
              </w:divBdr>
              <w:divsChild>
                <w:div w:id="1628002241">
                  <w:marLeft w:val="0"/>
                  <w:marRight w:val="0"/>
                  <w:marTop w:val="0"/>
                  <w:marBottom w:val="0"/>
                  <w:divBdr>
                    <w:top w:val="none" w:sz="0" w:space="0" w:color="auto"/>
                    <w:left w:val="none" w:sz="0" w:space="0" w:color="auto"/>
                    <w:bottom w:val="none" w:sz="0" w:space="0" w:color="auto"/>
                    <w:right w:val="none" w:sz="0" w:space="0" w:color="auto"/>
                  </w:divBdr>
                  <w:divsChild>
                    <w:div w:id="1628002301">
                      <w:marLeft w:val="0"/>
                      <w:marRight w:val="0"/>
                      <w:marTop w:val="0"/>
                      <w:marBottom w:val="0"/>
                      <w:divBdr>
                        <w:top w:val="none" w:sz="0" w:space="0" w:color="auto"/>
                        <w:left w:val="none" w:sz="0" w:space="0" w:color="auto"/>
                        <w:bottom w:val="none" w:sz="0" w:space="0" w:color="auto"/>
                        <w:right w:val="none" w:sz="0" w:space="0" w:color="auto"/>
                      </w:divBdr>
                      <w:divsChild>
                        <w:div w:id="1628002237">
                          <w:marLeft w:val="0"/>
                          <w:marRight w:val="0"/>
                          <w:marTop w:val="0"/>
                          <w:marBottom w:val="0"/>
                          <w:divBdr>
                            <w:top w:val="none" w:sz="0" w:space="0" w:color="auto"/>
                            <w:left w:val="none" w:sz="0" w:space="0" w:color="auto"/>
                            <w:bottom w:val="none" w:sz="0" w:space="0" w:color="auto"/>
                            <w:right w:val="none" w:sz="0" w:space="0" w:color="auto"/>
                          </w:divBdr>
                        </w:div>
                        <w:div w:id="162800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002239">
      <w:marLeft w:val="0"/>
      <w:marRight w:val="0"/>
      <w:marTop w:val="0"/>
      <w:marBottom w:val="0"/>
      <w:divBdr>
        <w:top w:val="none" w:sz="0" w:space="0" w:color="auto"/>
        <w:left w:val="none" w:sz="0" w:space="0" w:color="auto"/>
        <w:bottom w:val="none" w:sz="0" w:space="0" w:color="auto"/>
        <w:right w:val="none" w:sz="0" w:space="0" w:color="auto"/>
      </w:divBdr>
      <w:divsChild>
        <w:div w:id="1628002249">
          <w:marLeft w:val="0"/>
          <w:marRight w:val="0"/>
          <w:marTop w:val="0"/>
          <w:marBottom w:val="0"/>
          <w:divBdr>
            <w:top w:val="none" w:sz="0" w:space="0" w:color="auto"/>
            <w:left w:val="none" w:sz="0" w:space="0" w:color="auto"/>
            <w:bottom w:val="none" w:sz="0" w:space="0" w:color="auto"/>
            <w:right w:val="none" w:sz="0" w:space="0" w:color="auto"/>
          </w:divBdr>
        </w:div>
        <w:div w:id="1628002251">
          <w:marLeft w:val="0"/>
          <w:marRight w:val="0"/>
          <w:marTop w:val="0"/>
          <w:marBottom w:val="0"/>
          <w:divBdr>
            <w:top w:val="none" w:sz="0" w:space="0" w:color="auto"/>
            <w:left w:val="none" w:sz="0" w:space="0" w:color="auto"/>
            <w:bottom w:val="none" w:sz="0" w:space="0" w:color="auto"/>
            <w:right w:val="none" w:sz="0" w:space="0" w:color="auto"/>
          </w:divBdr>
        </w:div>
        <w:div w:id="1628002253">
          <w:marLeft w:val="0"/>
          <w:marRight w:val="0"/>
          <w:marTop w:val="0"/>
          <w:marBottom w:val="0"/>
          <w:divBdr>
            <w:top w:val="none" w:sz="0" w:space="0" w:color="auto"/>
            <w:left w:val="none" w:sz="0" w:space="0" w:color="auto"/>
            <w:bottom w:val="none" w:sz="0" w:space="0" w:color="auto"/>
            <w:right w:val="none" w:sz="0" w:space="0" w:color="auto"/>
          </w:divBdr>
        </w:div>
        <w:div w:id="1628002259">
          <w:marLeft w:val="0"/>
          <w:marRight w:val="0"/>
          <w:marTop w:val="0"/>
          <w:marBottom w:val="0"/>
          <w:divBdr>
            <w:top w:val="none" w:sz="0" w:space="0" w:color="auto"/>
            <w:left w:val="none" w:sz="0" w:space="0" w:color="auto"/>
            <w:bottom w:val="none" w:sz="0" w:space="0" w:color="auto"/>
            <w:right w:val="none" w:sz="0" w:space="0" w:color="auto"/>
          </w:divBdr>
        </w:div>
        <w:div w:id="1628002262">
          <w:marLeft w:val="0"/>
          <w:marRight w:val="0"/>
          <w:marTop w:val="0"/>
          <w:marBottom w:val="0"/>
          <w:divBdr>
            <w:top w:val="none" w:sz="0" w:space="0" w:color="auto"/>
            <w:left w:val="none" w:sz="0" w:space="0" w:color="auto"/>
            <w:bottom w:val="none" w:sz="0" w:space="0" w:color="auto"/>
            <w:right w:val="none" w:sz="0" w:space="0" w:color="auto"/>
          </w:divBdr>
        </w:div>
        <w:div w:id="1628002266">
          <w:marLeft w:val="0"/>
          <w:marRight w:val="0"/>
          <w:marTop w:val="0"/>
          <w:marBottom w:val="0"/>
          <w:divBdr>
            <w:top w:val="none" w:sz="0" w:space="0" w:color="auto"/>
            <w:left w:val="none" w:sz="0" w:space="0" w:color="auto"/>
            <w:bottom w:val="none" w:sz="0" w:space="0" w:color="auto"/>
            <w:right w:val="none" w:sz="0" w:space="0" w:color="auto"/>
          </w:divBdr>
        </w:div>
        <w:div w:id="1628002271">
          <w:marLeft w:val="0"/>
          <w:marRight w:val="0"/>
          <w:marTop w:val="0"/>
          <w:marBottom w:val="0"/>
          <w:divBdr>
            <w:top w:val="none" w:sz="0" w:space="0" w:color="auto"/>
            <w:left w:val="none" w:sz="0" w:space="0" w:color="auto"/>
            <w:bottom w:val="none" w:sz="0" w:space="0" w:color="auto"/>
            <w:right w:val="none" w:sz="0" w:space="0" w:color="auto"/>
          </w:divBdr>
        </w:div>
        <w:div w:id="1628002272">
          <w:marLeft w:val="0"/>
          <w:marRight w:val="0"/>
          <w:marTop w:val="0"/>
          <w:marBottom w:val="0"/>
          <w:divBdr>
            <w:top w:val="none" w:sz="0" w:space="0" w:color="auto"/>
            <w:left w:val="none" w:sz="0" w:space="0" w:color="auto"/>
            <w:bottom w:val="none" w:sz="0" w:space="0" w:color="auto"/>
            <w:right w:val="none" w:sz="0" w:space="0" w:color="auto"/>
          </w:divBdr>
        </w:div>
        <w:div w:id="1628002273">
          <w:marLeft w:val="0"/>
          <w:marRight w:val="0"/>
          <w:marTop w:val="0"/>
          <w:marBottom w:val="0"/>
          <w:divBdr>
            <w:top w:val="none" w:sz="0" w:space="0" w:color="auto"/>
            <w:left w:val="none" w:sz="0" w:space="0" w:color="auto"/>
            <w:bottom w:val="none" w:sz="0" w:space="0" w:color="auto"/>
            <w:right w:val="none" w:sz="0" w:space="0" w:color="auto"/>
          </w:divBdr>
        </w:div>
        <w:div w:id="1628002282">
          <w:marLeft w:val="0"/>
          <w:marRight w:val="0"/>
          <w:marTop w:val="0"/>
          <w:marBottom w:val="0"/>
          <w:divBdr>
            <w:top w:val="none" w:sz="0" w:space="0" w:color="auto"/>
            <w:left w:val="none" w:sz="0" w:space="0" w:color="auto"/>
            <w:bottom w:val="none" w:sz="0" w:space="0" w:color="auto"/>
            <w:right w:val="none" w:sz="0" w:space="0" w:color="auto"/>
          </w:divBdr>
        </w:div>
        <w:div w:id="1628002286">
          <w:marLeft w:val="0"/>
          <w:marRight w:val="0"/>
          <w:marTop w:val="0"/>
          <w:marBottom w:val="0"/>
          <w:divBdr>
            <w:top w:val="none" w:sz="0" w:space="0" w:color="auto"/>
            <w:left w:val="none" w:sz="0" w:space="0" w:color="auto"/>
            <w:bottom w:val="none" w:sz="0" w:space="0" w:color="auto"/>
            <w:right w:val="none" w:sz="0" w:space="0" w:color="auto"/>
          </w:divBdr>
        </w:div>
        <w:div w:id="1628002291">
          <w:marLeft w:val="0"/>
          <w:marRight w:val="0"/>
          <w:marTop w:val="0"/>
          <w:marBottom w:val="0"/>
          <w:divBdr>
            <w:top w:val="none" w:sz="0" w:space="0" w:color="auto"/>
            <w:left w:val="none" w:sz="0" w:space="0" w:color="auto"/>
            <w:bottom w:val="none" w:sz="0" w:space="0" w:color="auto"/>
            <w:right w:val="none" w:sz="0" w:space="0" w:color="auto"/>
          </w:divBdr>
        </w:div>
        <w:div w:id="1628002292">
          <w:marLeft w:val="0"/>
          <w:marRight w:val="0"/>
          <w:marTop w:val="0"/>
          <w:marBottom w:val="0"/>
          <w:divBdr>
            <w:top w:val="none" w:sz="0" w:space="0" w:color="auto"/>
            <w:left w:val="none" w:sz="0" w:space="0" w:color="auto"/>
            <w:bottom w:val="none" w:sz="0" w:space="0" w:color="auto"/>
            <w:right w:val="none" w:sz="0" w:space="0" w:color="auto"/>
          </w:divBdr>
        </w:div>
        <w:div w:id="1628002298">
          <w:marLeft w:val="0"/>
          <w:marRight w:val="0"/>
          <w:marTop w:val="0"/>
          <w:marBottom w:val="0"/>
          <w:divBdr>
            <w:top w:val="none" w:sz="0" w:space="0" w:color="auto"/>
            <w:left w:val="none" w:sz="0" w:space="0" w:color="auto"/>
            <w:bottom w:val="none" w:sz="0" w:space="0" w:color="auto"/>
            <w:right w:val="none" w:sz="0" w:space="0" w:color="auto"/>
          </w:divBdr>
        </w:div>
      </w:divsChild>
    </w:div>
    <w:div w:id="1628002243">
      <w:marLeft w:val="0"/>
      <w:marRight w:val="0"/>
      <w:marTop w:val="0"/>
      <w:marBottom w:val="0"/>
      <w:divBdr>
        <w:top w:val="none" w:sz="0" w:space="0" w:color="auto"/>
        <w:left w:val="none" w:sz="0" w:space="0" w:color="auto"/>
        <w:bottom w:val="none" w:sz="0" w:space="0" w:color="auto"/>
        <w:right w:val="none" w:sz="0" w:space="0" w:color="auto"/>
      </w:divBdr>
    </w:div>
    <w:div w:id="1628002248">
      <w:marLeft w:val="0"/>
      <w:marRight w:val="0"/>
      <w:marTop w:val="0"/>
      <w:marBottom w:val="0"/>
      <w:divBdr>
        <w:top w:val="none" w:sz="0" w:space="0" w:color="auto"/>
        <w:left w:val="none" w:sz="0" w:space="0" w:color="auto"/>
        <w:bottom w:val="none" w:sz="0" w:space="0" w:color="auto"/>
        <w:right w:val="none" w:sz="0" w:space="0" w:color="auto"/>
      </w:divBdr>
      <w:divsChild>
        <w:div w:id="1628002254">
          <w:marLeft w:val="0"/>
          <w:marRight w:val="0"/>
          <w:marTop w:val="0"/>
          <w:marBottom w:val="0"/>
          <w:divBdr>
            <w:top w:val="none" w:sz="0" w:space="0" w:color="auto"/>
            <w:left w:val="none" w:sz="0" w:space="0" w:color="auto"/>
            <w:bottom w:val="none" w:sz="0" w:space="0" w:color="auto"/>
            <w:right w:val="none" w:sz="0" w:space="0" w:color="auto"/>
          </w:divBdr>
          <w:divsChild>
            <w:div w:id="1628002247">
              <w:marLeft w:val="0"/>
              <w:marRight w:val="0"/>
              <w:marTop w:val="0"/>
              <w:marBottom w:val="0"/>
              <w:divBdr>
                <w:top w:val="none" w:sz="0" w:space="0" w:color="auto"/>
                <w:left w:val="none" w:sz="0" w:space="0" w:color="auto"/>
                <w:bottom w:val="none" w:sz="0" w:space="0" w:color="auto"/>
                <w:right w:val="none" w:sz="0" w:space="0" w:color="auto"/>
              </w:divBdr>
              <w:divsChild>
                <w:div w:id="1628002293">
                  <w:marLeft w:val="0"/>
                  <w:marRight w:val="0"/>
                  <w:marTop w:val="0"/>
                  <w:marBottom w:val="0"/>
                  <w:divBdr>
                    <w:top w:val="none" w:sz="0" w:space="0" w:color="auto"/>
                    <w:left w:val="none" w:sz="0" w:space="0" w:color="auto"/>
                    <w:bottom w:val="none" w:sz="0" w:space="0" w:color="auto"/>
                    <w:right w:val="none" w:sz="0" w:space="0" w:color="auto"/>
                  </w:divBdr>
                  <w:divsChild>
                    <w:div w:id="162800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2256">
      <w:marLeft w:val="0"/>
      <w:marRight w:val="0"/>
      <w:marTop w:val="0"/>
      <w:marBottom w:val="0"/>
      <w:divBdr>
        <w:top w:val="none" w:sz="0" w:space="0" w:color="auto"/>
        <w:left w:val="none" w:sz="0" w:space="0" w:color="auto"/>
        <w:bottom w:val="none" w:sz="0" w:space="0" w:color="auto"/>
        <w:right w:val="none" w:sz="0" w:space="0" w:color="auto"/>
      </w:divBdr>
    </w:div>
    <w:div w:id="1628002260">
      <w:marLeft w:val="0"/>
      <w:marRight w:val="0"/>
      <w:marTop w:val="0"/>
      <w:marBottom w:val="0"/>
      <w:divBdr>
        <w:top w:val="none" w:sz="0" w:space="0" w:color="auto"/>
        <w:left w:val="none" w:sz="0" w:space="0" w:color="auto"/>
        <w:bottom w:val="none" w:sz="0" w:space="0" w:color="auto"/>
        <w:right w:val="none" w:sz="0" w:space="0" w:color="auto"/>
      </w:divBdr>
    </w:div>
    <w:div w:id="1628002268">
      <w:marLeft w:val="0"/>
      <w:marRight w:val="0"/>
      <w:marTop w:val="0"/>
      <w:marBottom w:val="0"/>
      <w:divBdr>
        <w:top w:val="none" w:sz="0" w:space="0" w:color="auto"/>
        <w:left w:val="none" w:sz="0" w:space="0" w:color="auto"/>
        <w:bottom w:val="none" w:sz="0" w:space="0" w:color="auto"/>
        <w:right w:val="none" w:sz="0" w:space="0" w:color="auto"/>
      </w:divBdr>
    </w:div>
    <w:div w:id="1628002274">
      <w:marLeft w:val="0"/>
      <w:marRight w:val="0"/>
      <w:marTop w:val="0"/>
      <w:marBottom w:val="0"/>
      <w:divBdr>
        <w:top w:val="none" w:sz="0" w:space="0" w:color="auto"/>
        <w:left w:val="none" w:sz="0" w:space="0" w:color="auto"/>
        <w:bottom w:val="none" w:sz="0" w:space="0" w:color="auto"/>
        <w:right w:val="none" w:sz="0" w:space="0" w:color="auto"/>
      </w:divBdr>
      <w:divsChild>
        <w:div w:id="1628002235">
          <w:marLeft w:val="0"/>
          <w:marRight w:val="0"/>
          <w:marTop w:val="0"/>
          <w:marBottom w:val="0"/>
          <w:divBdr>
            <w:top w:val="none" w:sz="0" w:space="0" w:color="auto"/>
            <w:left w:val="none" w:sz="0" w:space="0" w:color="auto"/>
            <w:bottom w:val="none" w:sz="0" w:space="0" w:color="auto"/>
            <w:right w:val="none" w:sz="0" w:space="0" w:color="auto"/>
          </w:divBdr>
        </w:div>
        <w:div w:id="1628002242">
          <w:marLeft w:val="0"/>
          <w:marRight w:val="0"/>
          <w:marTop w:val="0"/>
          <w:marBottom w:val="0"/>
          <w:divBdr>
            <w:top w:val="none" w:sz="0" w:space="0" w:color="auto"/>
            <w:left w:val="none" w:sz="0" w:space="0" w:color="auto"/>
            <w:bottom w:val="none" w:sz="0" w:space="0" w:color="auto"/>
            <w:right w:val="none" w:sz="0" w:space="0" w:color="auto"/>
          </w:divBdr>
        </w:div>
        <w:div w:id="1628002252">
          <w:marLeft w:val="0"/>
          <w:marRight w:val="0"/>
          <w:marTop w:val="0"/>
          <w:marBottom w:val="0"/>
          <w:divBdr>
            <w:top w:val="none" w:sz="0" w:space="0" w:color="auto"/>
            <w:left w:val="none" w:sz="0" w:space="0" w:color="auto"/>
            <w:bottom w:val="none" w:sz="0" w:space="0" w:color="auto"/>
            <w:right w:val="none" w:sz="0" w:space="0" w:color="auto"/>
          </w:divBdr>
        </w:div>
        <w:div w:id="1628002278">
          <w:marLeft w:val="0"/>
          <w:marRight w:val="0"/>
          <w:marTop w:val="0"/>
          <w:marBottom w:val="0"/>
          <w:divBdr>
            <w:top w:val="none" w:sz="0" w:space="0" w:color="auto"/>
            <w:left w:val="none" w:sz="0" w:space="0" w:color="auto"/>
            <w:bottom w:val="none" w:sz="0" w:space="0" w:color="auto"/>
            <w:right w:val="none" w:sz="0" w:space="0" w:color="auto"/>
          </w:divBdr>
        </w:div>
        <w:div w:id="1628002283">
          <w:marLeft w:val="0"/>
          <w:marRight w:val="0"/>
          <w:marTop w:val="0"/>
          <w:marBottom w:val="0"/>
          <w:divBdr>
            <w:top w:val="none" w:sz="0" w:space="0" w:color="auto"/>
            <w:left w:val="none" w:sz="0" w:space="0" w:color="auto"/>
            <w:bottom w:val="none" w:sz="0" w:space="0" w:color="auto"/>
            <w:right w:val="none" w:sz="0" w:space="0" w:color="auto"/>
          </w:divBdr>
        </w:div>
        <w:div w:id="1628002294">
          <w:marLeft w:val="0"/>
          <w:marRight w:val="0"/>
          <w:marTop w:val="0"/>
          <w:marBottom w:val="0"/>
          <w:divBdr>
            <w:top w:val="none" w:sz="0" w:space="0" w:color="auto"/>
            <w:left w:val="none" w:sz="0" w:space="0" w:color="auto"/>
            <w:bottom w:val="none" w:sz="0" w:space="0" w:color="auto"/>
            <w:right w:val="none" w:sz="0" w:space="0" w:color="auto"/>
          </w:divBdr>
        </w:div>
        <w:div w:id="1628002296">
          <w:marLeft w:val="0"/>
          <w:marRight w:val="0"/>
          <w:marTop w:val="0"/>
          <w:marBottom w:val="0"/>
          <w:divBdr>
            <w:top w:val="none" w:sz="0" w:space="0" w:color="auto"/>
            <w:left w:val="none" w:sz="0" w:space="0" w:color="auto"/>
            <w:bottom w:val="none" w:sz="0" w:space="0" w:color="auto"/>
            <w:right w:val="none" w:sz="0" w:space="0" w:color="auto"/>
          </w:divBdr>
        </w:div>
        <w:div w:id="1628002299">
          <w:marLeft w:val="0"/>
          <w:marRight w:val="0"/>
          <w:marTop w:val="0"/>
          <w:marBottom w:val="0"/>
          <w:divBdr>
            <w:top w:val="none" w:sz="0" w:space="0" w:color="auto"/>
            <w:left w:val="none" w:sz="0" w:space="0" w:color="auto"/>
            <w:bottom w:val="none" w:sz="0" w:space="0" w:color="auto"/>
            <w:right w:val="none" w:sz="0" w:space="0" w:color="auto"/>
          </w:divBdr>
        </w:div>
      </w:divsChild>
    </w:div>
    <w:div w:id="1628002275">
      <w:marLeft w:val="0"/>
      <w:marRight w:val="0"/>
      <w:marTop w:val="0"/>
      <w:marBottom w:val="0"/>
      <w:divBdr>
        <w:top w:val="none" w:sz="0" w:space="0" w:color="auto"/>
        <w:left w:val="none" w:sz="0" w:space="0" w:color="auto"/>
        <w:bottom w:val="none" w:sz="0" w:space="0" w:color="auto"/>
        <w:right w:val="none" w:sz="0" w:space="0" w:color="auto"/>
      </w:divBdr>
    </w:div>
    <w:div w:id="1628002285">
      <w:marLeft w:val="0"/>
      <w:marRight w:val="0"/>
      <w:marTop w:val="0"/>
      <w:marBottom w:val="0"/>
      <w:divBdr>
        <w:top w:val="none" w:sz="0" w:space="0" w:color="auto"/>
        <w:left w:val="none" w:sz="0" w:space="0" w:color="auto"/>
        <w:bottom w:val="none" w:sz="0" w:space="0" w:color="auto"/>
        <w:right w:val="none" w:sz="0" w:space="0" w:color="auto"/>
      </w:divBdr>
    </w:div>
    <w:div w:id="1628002288">
      <w:marLeft w:val="0"/>
      <w:marRight w:val="0"/>
      <w:marTop w:val="0"/>
      <w:marBottom w:val="0"/>
      <w:divBdr>
        <w:top w:val="none" w:sz="0" w:space="0" w:color="auto"/>
        <w:left w:val="none" w:sz="0" w:space="0" w:color="auto"/>
        <w:bottom w:val="none" w:sz="0" w:space="0" w:color="auto"/>
        <w:right w:val="none" w:sz="0" w:space="0" w:color="auto"/>
      </w:divBdr>
      <w:divsChild>
        <w:div w:id="1628002236">
          <w:marLeft w:val="0"/>
          <w:marRight w:val="0"/>
          <w:marTop w:val="0"/>
          <w:marBottom w:val="0"/>
          <w:divBdr>
            <w:top w:val="none" w:sz="0" w:space="0" w:color="auto"/>
            <w:left w:val="none" w:sz="0" w:space="0" w:color="auto"/>
            <w:bottom w:val="none" w:sz="0" w:space="0" w:color="auto"/>
            <w:right w:val="none" w:sz="0" w:space="0" w:color="auto"/>
          </w:divBdr>
        </w:div>
        <w:div w:id="1628002258">
          <w:marLeft w:val="0"/>
          <w:marRight w:val="0"/>
          <w:marTop w:val="0"/>
          <w:marBottom w:val="0"/>
          <w:divBdr>
            <w:top w:val="none" w:sz="0" w:space="0" w:color="auto"/>
            <w:left w:val="none" w:sz="0" w:space="0" w:color="auto"/>
            <w:bottom w:val="none" w:sz="0" w:space="0" w:color="auto"/>
            <w:right w:val="none" w:sz="0" w:space="0" w:color="auto"/>
          </w:divBdr>
        </w:div>
        <w:div w:id="1628002264">
          <w:marLeft w:val="0"/>
          <w:marRight w:val="0"/>
          <w:marTop w:val="0"/>
          <w:marBottom w:val="0"/>
          <w:divBdr>
            <w:top w:val="none" w:sz="0" w:space="0" w:color="auto"/>
            <w:left w:val="none" w:sz="0" w:space="0" w:color="auto"/>
            <w:bottom w:val="none" w:sz="0" w:space="0" w:color="auto"/>
            <w:right w:val="none" w:sz="0" w:space="0" w:color="auto"/>
          </w:divBdr>
        </w:div>
        <w:div w:id="1628002265">
          <w:marLeft w:val="0"/>
          <w:marRight w:val="0"/>
          <w:marTop w:val="0"/>
          <w:marBottom w:val="0"/>
          <w:divBdr>
            <w:top w:val="none" w:sz="0" w:space="0" w:color="auto"/>
            <w:left w:val="none" w:sz="0" w:space="0" w:color="auto"/>
            <w:bottom w:val="none" w:sz="0" w:space="0" w:color="auto"/>
            <w:right w:val="none" w:sz="0" w:space="0" w:color="auto"/>
          </w:divBdr>
        </w:div>
        <w:div w:id="1628002267">
          <w:marLeft w:val="0"/>
          <w:marRight w:val="0"/>
          <w:marTop w:val="0"/>
          <w:marBottom w:val="0"/>
          <w:divBdr>
            <w:top w:val="none" w:sz="0" w:space="0" w:color="auto"/>
            <w:left w:val="none" w:sz="0" w:space="0" w:color="auto"/>
            <w:bottom w:val="none" w:sz="0" w:space="0" w:color="auto"/>
            <w:right w:val="none" w:sz="0" w:space="0" w:color="auto"/>
          </w:divBdr>
        </w:div>
        <w:div w:id="1628002269">
          <w:marLeft w:val="0"/>
          <w:marRight w:val="0"/>
          <w:marTop w:val="0"/>
          <w:marBottom w:val="0"/>
          <w:divBdr>
            <w:top w:val="none" w:sz="0" w:space="0" w:color="auto"/>
            <w:left w:val="none" w:sz="0" w:space="0" w:color="auto"/>
            <w:bottom w:val="none" w:sz="0" w:space="0" w:color="auto"/>
            <w:right w:val="none" w:sz="0" w:space="0" w:color="auto"/>
          </w:divBdr>
        </w:div>
        <w:div w:id="1628002276">
          <w:marLeft w:val="0"/>
          <w:marRight w:val="0"/>
          <w:marTop w:val="0"/>
          <w:marBottom w:val="0"/>
          <w:divBdr>
            <w:top w:val="none" w:sz="0" w:space="0" w:color="auto"/>
            <w:left w:val="none" w:sz="0" w:space="0" w:color="auto"/>
            <w:bottom w:val="none" w:sz="0" w:space="0" w:color="auto"/>
            <w:right w:val="none" w:sz="0" w:space="0" w:color="auto"/>
          </w:divBdr>
        </w:div>
        <w:div w:id="1628002277">
          <w:marLeft w:val="0"/>
          <w:marRight w:val="0"/>
          <w:marTop w:val="0"/>
          <w:marBottom w:val="0"/>
          <w:divBdr>
            <w:top w:val="none" w:sz="0" w:space="0" w:color="auto"/>
            <w:left w:val="none" w:sz="0" w:space="0" w:color="auto"/>
            <w:bottom w:val="none" w:sz="0" w:space="0" w:color="auto"/>
            <w:right w:val="none" w:sz="0" w:space="0" w:color="auto"/>
          </w:divBdr>
        </w:div>
        <w:div w:id="1628002281">
          <w:marLeft w:val="0"/>
          <w:marRight w:val="0"/>
          <w:marTop w:val="0"/>
          <w:marBottom w:val="0"/>
          <w:divBdr>
            <w:top w:val="none" w:sz="0" w:space="0" w:color="auto"/>
            <w:left w:val="none" w:sz="0" w:space="0" w:color="auto"/>
            <w:bottom w:val="none" w:sz="0" w:space="0" w:color="auto"/>
            <w:right w:val="none" w:sz="0" w:space="0" w:color="auto"/>
          </w:divBdr>
        </w:div>
        <w:div w:id="1628002284">
          <w:marLeft w:val="0"/>
          <w:marRight w:val="0"/>
          <w:marTop w:val="0"/>
          <w:marBottom w:val="0"/>
          <w:divBdr>
            <w:top w:val="none" w:sz="0" w:space="0" w:color="auto"/>
            <w:left w:val="none" w:sz="0" w:space="0" w:color="auto"/>
            <w:bottom w:val="none" w:sz="0" w:space="0" w:color="auto"/>
            <w:right w:val="none" w:sz="0" w:space="0" w:color="auto"/>
          </w:divBdr>
        </w:div>
        <w:div w:id="1628002287">
          <w:marLeft w:val="0"/>
          <w:marRight w:val="0"/>
          <w:marTop w:val="0"/>
          <w:marBottom w:val="0"/>
          <w:divBdr>
            <w:top w:val="none" w:sz="0" w:space="0" w:color="auto"/>
            <w:left w:val="none" w:sz="0" w:space="0" w:color="auto"/>
            <w:bottom w:val="none" w:sz="0" w:space="0" w:color="auto"/>
            <w:right w:val="none" w:sz="0" w:space="0" w:color="auto"/>
          </w:divBdr>
        </w:div>
      </w:divsChild>
    </w:div>
    <w:div w:id="1628002295">
      <w:marLeft w:val="0"/>
      <w:marRight w:val="0"/>
      <w:marTop w:val="0"/>
      <w:marBottom w:val="0"/>
      <w:divBdr>
        <w:top w:val="none" w:sz="0" w:space="0" w:color="auto"/>
        <w:left w:val="none" w:sz="0" w:space="0" w:color="auto"/>
        <w:bottom w:val="none" w:sz="0" w:space="0" w:color="auto"/>
        <w:right w:val="none" w:sz="0" w:space="0" w:color="auto"/>
      </w:divBdr>
      <w:divsChild>
        <w:div w:id="1628002233">
          <w:marLeft w:val="0"/>
          <w:marRight w:val="0"/>
          <w:marTop w:val="0"/>
          <w:marBottom w:val="0"/>
          <w:divBdr>
            <w:top w:val="none" w:sz="0" w:space="0" w:color="auto"/>
            <w:left w:val="none" w:sz="0" w:space="0" w:color="auto"/>
            <w:bottom w:val="none" w:sz="0" w:space="0" w:color="auto"/>
            <w:right w:val="none" w:sz="0" w:space="0" w:color="auto"/>
          </w:divBdr>
        </w:div>
        <w:div w:id="1628002234">
          <w:marLeft w:val="0"/>
          <w:marRight w:val="0"/>
          <w:marTop w:val="0"/>
          <w:marBottom w:val="0"/>
          <w:divBdr>
            <w:top w:val="none" w:sz="0" w:space="0" w:color="auto"/>
            <w:left w:val="none" w:sz="0" w:space="0" w:color="auto"/>
            <w:bottom w:val="none" w:sz="0" w:space="0" w:color="auto"/>
            <w:right w:val="none" w:sz="0" w:space="0" w:color="auto"/>
          </w:divBdr>
        </w:div>
        <w:div w:id="1628002240">
          <w:marLeft w:val="0"/>
          <w:marRight w:val="0"/>
          <w:marTop w:val="0"/>
          <w:marBottom w:val="0"/>
          <w:divBdr>
            <w:top w:val="none" w:sz="0" w:space="0" w:color="auto"/>
            <w:left w:val="none" w:sz="0" w:space="0" w:color="auto"/>
            <w:bottom w:val="none" w:sz="0" w:space="0" w:color="auto"/>
            <w:right w:val="none" w:sz="0" w:space="0" w:color="auto"/>
          </w:divBdr>
        </w:div>
        <w:div w:id="1628002244">
          <w:marLeft w:val="0"/>
          <w:marRight w:val="0"/>
          <w:marTop w:val="0"/>
          <w:marBottom w:val="0"/>
          <w:divBdr>
            <w:top w:val="none" w:sz="0" w:space="0" w:color="auto"/>
            <w:left w:val="none" w:sz="0" w:space="0" w:color="auto"/>
            <w:bottom w:val="none" w:sz="0" w:space="0" w:color="auto"/>
            <w:right w:val="none" w:sz="0" w:space="0" w:color="auto"/>
          </w:divBdr>
        </w:div>
        <w:div w:id="1628002246">
          <w:marLeft w:val="0"/>
          <w:marRight w:val="0"/>
          <w:marTop w:val="0"/>
          <w:marBottom w:val="0"/>
          <w:divBdr>
            <w:top w:val="none" w:sz="0" w:space="0" w:color="auto"/>
            <w:left w:val="none" w:sz="0" w:space="0" w:color="auto"/>
            <w:bottom w:val="none" w:sz="0" w:space="0" w:color="auto"/>
            <w:right w:val="none" w:sz="0" w:space="0" w:color="auto"/>
          </w:divBdr>
        </w:div>
        <w:div w:id="1628002255">
          <w:marLeft w:val="0"/>
          <w:marRight w:val="0"/>
          <w:marTop w:val="0"/>
          <w:marBottom w:val="0"/>
          <w:divBdr>
            <w:top w:val="none" w:sz="0" w:space="0" w:color="auto"/>
            <w:left w:val="none" w:sz="0" w:space="0" w:color="auto"/>
            <w:bottom w:val="none" w:sz="0" w:space="0" w:color="auto"/>
            <w:right w:val="none" w:sz="0" w:space="0" w:color="auto"/>
          </w:divBdr>
        </w:div>
        <w:div w:id="1628002257">
          <w:marLeft w:val="0"/>
          <w:marRight w:val="0"/>
          <w:marTop w:val="0"/>
          <w:marBottom w:val="0"/>
          <w:divBdr>
            <w:top w:val="none" w:sz="0" w:space="0" w:color="auto"/>
            <w:left w:val="none" w:sz="0" w:space="0" w:color="auto"/>
            <w:bottom w:val="none" w:sz="0" w:space="0" w:color="auto"/>
            <w:right w:val="none" w:sz="0" w:space="0" w:color="auto"/>
          </w:divBdr>
        </w:div>
        <w:div w:id="1628002263">
          <w:marLeft w:val="0"/>
          <w:marRight w:val="0"/>
          <w:marTop w:val="0"/>
          <w:marBottom w:val="0"/>
          <w:divBdr>
            <w:top w:val="none" w:sz="0" w:space="0" w:color="auto"/>
            <w:left w:val="none" w:sz="0" w:space="0" w:color="auto"/>
            <w:bottom w:val="none" w:sz="0" w:space="0" w:color="auto"/>
            <w:right w:val="none" w:sz="0" w:space="0" w:color="auto"/>
          </w:divBdr>
        </w:div>
        <w:div w:id="1628002270">
          <w:marLeft w:val="0"/>
          <w:marRight w:val="0"/>
          <w:marTop w:val="0"/>
          <w:marBottom w:val="0"/>
          <w:divBdr>
            <w:top w:val="none" w:sz="0" w:space="0" w:color="auto"/>
            <w:left w:val="none" w:sz="0" w:space="0" w:color="auto"/>
            <w:bottom w:val="none" w:sz="0" w:space="0" w:color="auto"/>
            <w:right w:val="none" w:sz="0" w:space="0" w:color="auto"/>
          </w:divBdr>
        </w:div>
        <w:div w:id="1628002280">
          <w:marLeft w:val="0"/>
          <w:marRight w:val="0"/>
          <w:marTop w:val="0"/>
          <w:marBottom w:val="0"/>
          <w:divBdr>
            <w:top w:val="none" w:sz="0" w:space="0" w:color="auto"/>
            <w:left w:val="none" w:sz="0" w:space="0" w:color="auto"/>
            <w:bottom w:val="none" w:sz="0" w:space="0" w:color="auto"/>
            <w:right w:val="none" w:sz="0" w:space="0" w:color="auto"/>
          </w:divBdr>
        </w:div>
        <w:div w:id="1628002289">
          <w:marLeft w:val="0"/>
          <w:marRight w:val="0"/>
          <w:marTop w:val="0"/>
          <w:marBottom w:val="0"/>
          <w:divBdr>
            <w:top w:val="none" w:sz="0" w:space="0" w:color="auto"/>
            <w:left w:val="none" w:sz="0" w:space="0" w:color="auto"/>
            <w:bottom w:val="none" w:sz="0" w:space="0" w:color="auto"/>
            <w:right w:val="none" w:sz="0" w:space="0" w:color="auto"/>
          </w:divBdr>
        </w:div>
        <w:div w:id="1628002297">
          <w:marLeft w:val="0"/>
          <w:marRight w:val="0"/>
          <w:marTop w:val="0"/>
          <w:marBottom w:val="0"/>
          <w:divBdr>
            <w:top w:val="none" w:sz="0" w:space="0" w:color="auto"/>
            <w:left w:val="none" w:sz="0" w:space="0" w:color="auto"/>
            <w:bottom w:val="none" w:sz="0" w:space="0" w:color="auto"/>
            <w:right w:val="none" w:sz="0" w:space="0" w:color="auto"/>
          </w:divBdr>
        </w:div>
      </w:divsChild>
    </w:div>
    <w:div w:id="16280023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51</Pages>
  <Words>13417</Words>
  <Characters>83854</Characters>
  <Application>Microsoft Office Word</Application>
  <DocSecurity>0</DocSecurity>
  <Lines>698</Lines>
  <Paragraphs>194</Paragraphs>
  <ScaleCrop>false</ScaleCrop>
  <Company/>
  <LinksUpToDate>false</LinksUpToDate>
  <CharactersWithSpaces>97077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nenadantic</dc:creator>
  <cp:keywords/>
  <dc:description/>
  <cp:lastModifiedBy>macan</cp:lastModifiedBy>
  <cp:revision>4</cp:revision>
  <cp:lastPrinted>2019-03-12T14:02:00Z</cp:lastPrinted>
  <dcterms:created xsi:type="dcterms:W3CDTF">2019-02-25T10:08:00Z</dcterms:created>
  <dcterms:modified xsi:type="dcterms:W3CDTF">2019-03-12T14:03:00Z</dcterms:modified>
</cp:coreProperties>
</file>